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E5E2D75" w14:textId="77777777" w:rsidR="00D901C3" w:rsidRPr="0086795D" w:rsidRDefault="00D901C3" w:rsidP="0021173D">
      <w:pPr>
        <w:ind w:left="3540" w:firstLine="708"/>
        <w:rPr>
          <w:rFonts w:ascii="Montserrat" w:hAnsi="Montserrat"/>
          <w:b/>
          <w:sz w:val="24"/>
          <w:szCs w:val="24"/>
        </w:rPr>
      </w:pPr>
    </w:p>
    <w:p w14:paraId="4AF29B19" w14:textId="77777777" w:rsidR="00A02B37" w:rsidRPr="0099774A" w:rsidRDefault="00A02B37" w:rsidP="00A02B37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99774A">
        <w:rPr>
          <w:sz w:val="24"/>
          <w:szCs w:val="24"/>
          <w:lang w:val="ro-RO"/>
        </w:rPr>
        <w:t>Comisia numită prin Dispoziția primarului nr.</w:t>
      </w:r>
      <w:r>
        <w:rPr>
          <w:sz w:val="24"/>
          <w:szCs w:val="24"/>
          <w:lang w:val="ro-RO"/>
        </w:rPr>
        <w:t>91</w:t>
      </w:r>
      <w:r w:rsidRPr="0099774A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05</w:t>
      </w:r>
      <w:r w:rsidRPr="0099774A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3</w:t>
      </w:r>
      <w:r w:rsidRPr="0099774A">
        <w:rPr>
          <w:sz w:val="24"/>
          <w:szCs w:val="24"/>
          <w:lang w:val="ro-RO"/>
        </w:rPr>
        <w:t>.2024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privind dispunerea unor măsuri în vederea promovării în grad profesional a unor salariați ai</w:t>
      </w:r>
      <w:r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ro-RO"/>
        </w:rPr>
        <w:t>Primăriei Municipiului Satu Mar</w:t>
      </w:r>
      <w:r>
        <w:rPr>
          <w:sz w:val="24"/>
          <w:szCs w:val="24"/>
          <w:lang w:val="ro-RO"/>
        </w:rPr>
        <w:t>e</w:t>
      </w:r>
      <w:r w:rsidRPr="0099774A">
        <w:rPr>
          <w:sz w:val="24"/>
          <w:szCs w:val="24"/>
          <w:lang w:val="ro-RO"/>
        </w:rPr>
        <w:t>.</w:t>
      </w:r>
    </w:p>
    <w:p w14:paraId="5834E333" w14:textId="77777777" w:rsidR="00A02B37" w:rsidRPr="00D13C07" w:rsidRDefault="00A02B37" w:rsidP="00A02B37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 xml:space="preserve">În </w:t>
      </w:r>
      <w:r w:rsidRPr="00D13C07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</w:t>
      </w:r>
      <w:r w:rsidRPr="00D13C07">
        <w:rPr>
          <w:rFonts w:ascii="Times New Roman" w:hAnsi="Times New Roman" w:cs="Times New Roman"/>
          <w:sz w:val="24"/>
          <w:szCs w:val="24"/>
        </w:rPr>
        <w:t>, comisia de examen s-a întrunit în vederea  consemnării și  afișării rezultatului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D028D" w14:textId="77777777" w:rsidR="00A02B37" w:rsidRPr="00D13C07" w:rsidRDefault="00A02B37" w:rsidP="00A02B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D13C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C0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13C07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D901C3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A02B37" w:rsidRPr="00B506B8" w14:paraId="1050BC0A" w14:textId="77777777" w:rsidTr="00D901C3">
        <w:tc>
          <w:tcPr>
            <w:tcW w:w="626" w:type="dxa"/>
          </w:tcPr>
          <w:p w14:paraId="16DA7F80" w14:textId="77777777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30DFBC88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6F5053">
              <w:rPr>
                <w:b/>
                <w:bCs/>
                <w:sz w:val="24"/>
                <w:szCs w:val="24"/>
              </w:rPr>
              <w:t>17856/19.03.2024</w:t>
            </w:r>
          </w:p>
        </w:tc>
        <w:tc>
          <w:tcPr>
            <w:tcW w:w="1241" w:type="dxa"/>
          </w:tcPr>
          <w:p w14:paraId="36C7F69A" w14:textId="34B7E0B3" w:rsidR="00A02B37" w:rsidRPr="00B506B8" w:rsidRDefault="00A02B37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71,50</w:t>
            </w:r>
          </w:p>
        </w:tc>
        <w:tc>
          <w:tcPr>
            <w:tcW w:w="1133" w:type="dxa"/>
          </w:tcPr>
          <w:p w14:paraId="304C3921" w14:textId="2037B9D3" w:rsidR="00A02B37" w:rsidRPr="00B506B8" w:rsidRDefault="00A02B37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72,00</w:t>
            </w:r>
          </w:p>
        </w:tc>
        <w:tc>
          <w:tcPr>
            <w:tcW w:w="1402" w:type="dxa"/>
          </w:tcPr>
          <w:p w14:paraId="77386FE4" w14:textId="05EEC02E" w:rsidR="00A02B37" w:rsidRPr="00B506B8" w:rsidRDefault="00A02B37" w:rsidP="00A02B37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143,50</w:t>
            </w:r>
          </w:p>
        </w:tc>
        <w:tc>
          <w:tcPr>
            <w:tcW w:w="1407" w:type="dxa"/>
          </w:tcPr>
          <w:p w14:paraId="4B2973EA" w14:textId="05B7BDF5" w:rsidR="00A02B37" w:rsidRPr="00B506B8" w:rsidRDefault="00A02B37" w:rsidP="00A02B37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77777777" w:rsidR="00D901C3" w:rsidRPr="00B506B8" w:rsidRDefault="00D901C3" w:rsidP="00D901C3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 </w:t>
      </w:r>
    </w:p>
    <w:p w14:paraId="00A357DA" w14:textId="28B7CEC2" w:rsidR="00D901C3" w:rsidRDefault="00D901C3" w:rsidP="00D901C3">
      <w:pPr>
        <w:rPr>
          <w:rFonts w:ascii="Montserrat" w:hAnsi="Montserrat"/>
        </w:rPr>
      </w:pPr>
      <w:r>
        <w:rPr>
          <w:rFonts w:ascii="Montserrat" w:hAnsi="Montserrat"/>
        </w:rPr>
        <w:t xml:space="preserve">Timaru Dana Alina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>
        <w:rPr>
          <w:rFonts w:ascii="Montserrat" w:hAnsi="Montserrat"/>
        </w:rPr>
        <w:t>1</w:t>
      </w:r>
      <w:r w:rsidR="00A02B37">
        <w:rPr>
          <w:rFonts w:ascii="Montserrat" w:hAnsi="Montserrat"/>
        </w:rPr>
        <w:t>0</w:t>
      </w:r>
      <w:r>
        <w:rPr>
          <w:rFonts w:ascii="Montserrat" w:hAnsi="Montserrat"/>
        </w:rPr>
        <w:t>.0</w:t>
      </w:r>
      <w:r w:rsidR="00A02B37">
        <w:rPr>
          <w:rFonts w:ascii="Montserrat" w:hAnsi="Montserrat"/>
        </w:rPr>
        <w:t>4</w:t>
      </w:r>
      <w:r>
        <w:rPr>
          <w:rFonts w:ascii="Montserrat" w:hAnsi="Montserrat"/>
        </w:rPr>
        <w:t>.2024 ora 1</w:t>
      </w:r>
      <w:r w:rsidR="00A02B37">
        <w:rPr>
          <w:rFonts w:ascii="Montserrat" w:hAnsi="Montserrat"/>
        </w:rPr>
        <w:t>0</w:t>
      </w:r>
      <w:r>
        <w:rPr>
          <w:rFonts w:ascii="Montserrat" w:hAnsi="Montserrat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7D9125F4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A02B37">
            <w:rPr>
              <w:b/>
              <w:bCs/>
            </w:rPr>
            <w:t>22878</w:t>
          </w:r>
          <w:r w:rsidR="0021173D">
            <w:rPr>
              <w:b/>
              <w:bCs/>
            </w:rPr>
            <w:t>/</w:t>
          </w:r>
          <w:r w:rsidR="008E4BFC">
            <w:rPr>
              <w:b/>
              <w:bCs/>
            </w:rPr>
            <w:t>1</w:t>
          </w:r>
          <w:r w:rsidR="00A02B37">
            <w:rPr>
              <w:b/>
              <w:bCs/>
            </w:rPr>
            <w:t>0</w:t>
          </w:r>
          <w:r w:rsidR="0021173D">
            <w:rPr>
              <w:b/>
              <w:bCs/>
            </w:rPr>
            <w:t>.</w:t>
          </w:r>
          <w:r w:rsidR="00D901C3">
            <w:rPr>
              <w:b/>
              <w:bCs/>
            </w:rPr>
            <w:t>0</w:t>
          </w:r>
          <w:r w:rsidR="00A02B37">
            <w:rPr>
              <w:b/>
              <w:bCs/>
            </w:rPr>
            <w:t>4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A02B37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3</cp:revision>
  <cp:lastPrinted>2024-04-10T06:23:00Z</cp:lastPrinted>
  <dcterms:created xsi:type="dcterms:W3CDTF">2024-02-13T11:35:00Z</dcterms:created>
  <dcterms:modified xsi:type="dcterms:W3CDTF">2024-04-10T06:23:00Z</dcterms:modified>
</cp:coreProperties>
</file>