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006A1" w14:textId="77777777" w:rsidR="001658D5" w:rsidRPr="00D717F0" w:rsidRDefault="001658D5" w:rsidP="00E94147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181"/>
        <w:gridCol w:w="4897"/>
      </w:tblGrid>
      <w:tr w:rsidR="001658D5" w:rsidRPr="00D717F0" w14:paraId="1A7594C1" w14:textId="77777777" w:rsidTr="00480396">
        <w:trPr>
          <w:trHeight w:hRule="exact" w:val="227"/>
        </w:trPr>
        <w:tc>
          <w:tcPr>
            <w:tcW w:w="5246" w:type="dxa"/>
            <w:vMerge w:val="restart"/>
          </w:tcPr>
          <w:p w14:paraId="22D6CEA2" w14:textId="2C2D44D1" w:rsidR="001658D5" w:rsidRPr="00D717F0" w:rsidRDefault="00C36359" w:rsidP="00480396">
            <w:pPr>
              <w:pStyle w:val="Header"/>
              <w:rPr>
                <w:b/>
                <w:bCs/>
                <w:lang w:val="ro-RO"/>
              </w:rPr>
            </w:pPr>
            <w:r w:rsidRPr="00950C9E">
              <w:rPr>
                <w:noProof/>
              </w:rPr>
              <w:drawing>
                <wp:inline distT="0" distB="0" distL="0" distR="0" wp14:anchorId="2C0E58E2" wp14:editId="7E0BF7C5">
                  <wp:extent cx="2476500" cy="1476375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6" w:type="dxa"/>
          </w:tcPr>
          <w:p w14:paraId="25C1E4DC" w14:textId="77777777" w:rsidR="001658D5" w:rsidRPr="00D717F0" w:rsidRDefault="001658D5" w:rsidP="00480396">
            <w:pPr>
              <w:pStyle w:val="BasicParagraph"/>
              <w:rPr>
                <w:rFonts w:ascii="Montserrat" w:hAnsi="Montserrat" w:cs="Montserrat"/>
                <w:b/>
                <w:bCs/>
                <w:color w:val="003A6A"/>
                <w:sz w:val="18"/>
                <w:szCs w:val="18"/>
                <w:lang w:val="ro-RO"/>
              </w:rPr>
            </w:pPr>
          </w:p>
        </w:tc>
      </w:tr>
      <w:tr w:rsidR="001658D5" w:rsidRPr="00D717F0" w14:paraId="11531F23" w14:textId="77777777" w:rsidTr="001658D5">
        <w:trPr>
          <w:trHeight w:hRule="exact" w:val="398"/>
        </w:trPr>
        <w:tc>
          <w:tcPr>
            <w:tcW w:w="5246" w:type="dxa"/>
            <w:vMerge/>
          </w:tcPr>
          <w:p w14:paraId="2BD878DF" w14:textId="77777777" w:rsidR="001658D5" w:rsidRPr="00D717F0" w:rsidRDefault="001658D5" w:rsidP="00480396">
            <w:pPr>
              <w:pStyle w:val="Header"/>
              <w:rPr>
                <w:lang w:val="ro-RO"/>
              </w:rPr>
            </w:pPr>
          </w:p>
        </w:tc>
        <w:tc>
          <w:tcPr>
            <w:tcW w:w="5006" w:type="dxa"/>
          </w:tcPr>
          <w:p w14:paraId="1B07B262" w14:textId="35D394EF" w:rsidR="001658D5" w:rsidRPr="00D717F0" w:rsidRDefault="001658D5" w:rsidP="001658D5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717F0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Nr.</w:t>
            </w:r>
            <w:r w:rsidR="00BB4485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7D34E2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61103</w:t>
            </w:r>
            <w:r w:rsidRPr="00D717F0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/</w:t>
            </w:r>
            <w:r w:rsidR="007D34E2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25</w:t>
            </w:r>
            <w:r w:rsidRPr="00D717F0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.</w:t>
            </w:r>
            <w:r w:rsidR="007D34E2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10</w:t>
            </w:r>
            <w:r w:rsidRPr="00D717F0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.2024</w:t>
            </w:r>
          </w:p>
        </w:tc>
      </w:tr>
      <w:tr w:rsidR="001658D5" w:rsidRPr="00D717F0" w14:paraId="4E8E1662" w14:textId="77777777" w:rsidTr="00F12BF2">
        <w:trPr>
          <w:trHeight w:val="1409"/>
        </w:trPr>
        <w:tc>
          <w:tcPr>
            <w:tcW w:w="5246" w:type="dxa"/>
            <w:vMerge/>
          </w:tcPr>
          <w:p w14:paraId="3CDE4AC5" w14:textId="77777777" w:rsidR="001658D5" w:rsidRPr="00D717F0" w:rsidRDefault="001658D5" w:rsidP="00480396">
            <w:pPr>
              <w:pStyle w:val="Header"/>
              <w:rPr>
                <w:lang w:val="ro-RO"/>
              </w:rPr>
            </w:pPr>
          </w:p>
        </w:tc>
        <w:tc>
          <w:tcPr>
            <w:tcW w:w="5006" w:type="dxa"/>
          </w:tcPr>
          <w:p w14:paraId="61579DDB" w14:textId="0F031BCA" w:rsidR="001658D5" w:rsidRPr="00D717F0" w:rsidRDefault="00353F65" w:rsidP="00480396">
            <w:pPr>
              <w:pStyle w:val="BasicParagraph"/>
              <w:rPr>
                <w:rFonts w:ascii="Montserrat Medium" w:hAnsi="Montserrat Medium" w:cs="Montserrat Medium"/>
                <w:b/>
                <w:bCs/>
                <w:color w:val="1F4E79"/>
                <w:sz w:val="18"/>
                <w:szCs w:val="18"/>
                <w:lang w:val="ro-RO"/>
              </w:rPr>
            </w:pPr>
            <w:r>
              <w:rPr>
                <w:rFonts w:ascii="Montserrat Medium" w:hAnsi="Montserrat Medium" w:cs="Montserrat Medium"/>
                <w:b/>
                <w:bCs/>
                <w:color w:val="1F4E79"/>
                <w:sz w:val="18"/>
                <w:szCs w:val="18"/>
                <w:lang w:val="ro-RO"/>
              </w:rPr>
              <w:t xml:space="preserve">Compartimentul </w:t>
            </w:r>
            <w:r w:rsidR="001658D5" w:rsidRPr="00D717F0">
              <w:rPr>
                <w:rFonts w:ascii="Montserrat Medium" w:hAnsi="Montserrat Medium" w:cs="Montserrat Medium"/>
                <w:b/>
                <w:bCs/>
                <w:color w:val="1F4E79"/>
                <w:sz w:val="18"/>
                <w:szCs w:val="18"/>
                <w:lang w:val="ro-RO"/>
              </w:rPr>
              <w:t xml:space="preserve"> Resurse Umane</w:t>
            </w:r>
          </w:p>
          <w:p w14:paraId="794FC7F3" w14:textId="77777777" w:rsidR="001658D5" w:rsidRPr="00D717F0" w:rsidRDefault="001658D5" w:rsidP="00480396">
            <w:pPr>
              <w:pStyle w:val="BasicParagraph"/>
              <w:rPr>
                <w:rFonts w:ascii="Montserrat Medium" w:hAnsi="Montserrat Medium" w:cs="Montserrat Medium"/>
                <w:b/>
                <w:bCs/>
                <w:color w:val="1F4E79"/>
                <w:sz w:val="18"/>
                <w:szCs w:val="18"/>
                <w:lang w:val="ro-RO"/>
              </w:rPr>
            </w:pPr>
            <w:r w:rsidRPr="00D717F0">
              <w:rPr>
                <w:rFonts w:ascii="Montserrat Medium" w:hAnsi="Montserrat Medium" w:cs="Montserrat Medium"/>
                <w:b/>
                <w:bCs/>
                <w:color w:val="1F4E79"/>
                <w:sz w:val="18"/>
                <w:szCs w:val="18"/>
                <w:lang w:val="ro-RO"/>
              </w:rPr>
              <w:t>E-mail: resurseumane@primariasm.ro</w:t>
            </w:r>
          </w:p>
          <w:p w14:paraId="04B6BCFA" w14:textId="558C8C51" w:rsidR="001658D5" w:rsidRPr="00D717F0" w:rsidRDefault="001658D5" w:rsidP="00480396">
            <w:pPr>
              <w:pStyle w:val="BasicParagraph"/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</w:pPr>
            <w:r w:rsidRPr="00D717F0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Tel: 0261.</w:t>
            </w:r>
            <w:r w:rsidR="00234236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702</w:t>
            </w:r>
            <w:r w:rsidRPr="00D717F0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.561, 0261.</w:t>
            </w:r>
            <w:r w:rsidR="00234236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702</w:t>
            </w:r>
            <w:r w:rsidRPr="00D717F0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.530</w:t>
            </w:r>
          </w:p>
          <w:p w14:paraId="717C747F" w14:textId="77777777" w:rsidR="001658D5" w:rsidRPr="00D717F0" w:rsidRDefault="001658D5" w:rsidP="00480396">
            <w:pPr>
              <w:pStyle w:val="BasicParagraph"/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</w:pPr>
            <w:r w:rsidRPr="00D717F0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Cod Fiscal 4038806</w:t>
            </w:r>
          </w:p>
        </w:tc>
      </w:tr>
    </w:tbl>
    <w:p w14:paraId="4C4BCC0D" w14:textId="77777777" w:rsidR="001658D5" w:rsidRPr="00D717F0" w:rsidRDefault="001658D5" w:rsidP="00E94147">
      <w:pPr>
        <w:spacing w:after="0"/>
        <w:rPr>
          <w:rFonts w:ascii="Times New Roman" w:hAnsi="Times New Roman" w:cs="Times New Roman"/>
        </w:rPr>
      </w:pPr>
    </w:p>
    <w:p w14:paraId="0FEADBEC" w14:textId="77777777" w:rsidR="00F12BF2" w:rsidRPr="00D717F0" w:rsidRDefault="00F12BF2" w:rsidP="001658D5">
      <w:pPr>
        <w:rPr>
          <w:rFonts w:ascii="Times New Roman" w:hAnsi="Times New Roman" w:cs="Times New Roman"/>
        </w:rPr>
      </w:pPr>
    </w:p>
    <w:p w14:paraId="69B5404A" w14:textId="77777777" w:rsidR="00F12BF2" w:rsidRPr="00D717F0" w:rsidRDefault="00F12BF2" w:rsidP="001658D5">
      <w:pPr>
        <w:rPr>
          <w:rFonts w:ascii="Times New Roman" w:hAnsi="Times New Roman" w:cs="Times New Roman"/>
        </w:rPr>
      </w:pPr>
    </w:p>
    <w:p w14:paraId="384BCB35" w14:textId="35FDB6C6" w:rsidR="00E21A7D" w:rsidRPr="00D717F0" w:rsidRDefault="001862B7" w:rsidP="00E21A7D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717F0">
        <w:rPr>
          <w:rFonts w:ascii="Times New Roman" w:hAnsi="Times New Roman" w:cs="Times New Roman"/>
          <w:b/>
          <w:bCs/>
          <w:sz w:val="24"/>
          <w:szCs w:val="24"/>
        </w:rPr>
        <w:t>ANUNȚ</w:t>
      </w:r>
      <w:r w:rsidR="00E21A7D" w:rsidRPr="00D717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BDD424" w14:textId="56127D42" w:rsidR="000D2728" w:rsidRPr="00D717F0" w:rsidRDefault="000D2728" w:rsidP="00E21A7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o-RO"/>
        </w:rPr>
      </w:pPr>
      <w:r w:rsidRPr="00D717F0">
        <w:rPr>
          <w:rFonts w:ascii="Times New Roman" w:hAnsi="Times New Roman" w:cs="Times New Roman"/>
          <w:b/>
          <w:bCs/>
          <w:sz w:val="24"/>
          <w:szCs w:val="24"/>
        </w:rPr>
        <w:t>EXAMEN</w:t>
      </w:r>
      <w:r w:rsidR="00825A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17F0">
        <w:rPr>
          <w:rFonts w:ascii="Times New Roman" w:hAnsi="Times New Roman" w:cs="Times New Roman"/>
          <w:b/>
          <w:bCs/>
          <w:sz w:val="24"/>
          <w:szCs w:val="24"/>
        </w:rPr>
        <w:t xml:space="preserve"> PROMOVARE </w:t>
      </w:r>
      <w:r w:rsidR="00D717F0" w:rsidRPr="00D717F0">
        <w:rPr>
          <w:rFonts w:ascii="Times New Roman" w:hAnsi="Times New Roman" w:cs="Times New Roman"/>
          <w:b/>
          <w:bCs/>
          <w:sz w:val="24"/>
          <w:szCs w:val="24"/>
        </w:rPr>
        <w:t>Î</w:t>
      </w:r>
      <w:r w:rsidRPr="00D717F0">
        <w:rPr>
          <w:rFonts w:ascii="Times New Roman" w:hAnsi="Times New Roman" w:cs="Times New Roman"/>
          <w:b/>
          <w:bCs/>
          <w:sz w:val="24"/>
          <w:szCs w:val="24"/>
        </w:rPr>
        <w:t>N GRAD PROFESIONAL</w:t>
      </w:r>
    </w:p>
    <w:p w14:paraId="77F82620" w14:textId="4EBF93D5" w:rsidR="00901C73" w:rsidRPr="00D717F0" w:rsidRDefault="00901C73" w:rsidP="00AA6E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B6D1C0" w14:textId="77777777" w:rsidR="00E21A7D" w:rsidRPr="00D717F0" w:rsidRDefault="00E21A7D" w:rsidP="00CB139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794FDB07" w14:textId="6E7926B7" w:rsidR="008138B9" w:rsidRPr="00D717F0" w:rsidRDefault="008138B9" w:rsidP="008138B9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>Primăria Municipiului Satu Mare</w:t>
      </w:r>
      <w:r w:rsidR="000D2728" w:rsidRPr="00D717F0">
        <w:rPr>
          <w:rFonts w:ascii="Times New Roman" w:hAnsi="Times New Roman" w:cs="Times New Roman"/>
          <w:lang w:val="ro-RO"/>
        </w:rPr>
        <w:t>,</w:t>
      </w:r>
      <w:r w:rsidR="00D717F0">
        <w:rPr>
          <w:rFonts w:ascii="Times New Roman" w:hAnsi="Times New Roman" w:cs="Times New Roman"/>
          <w:lang w:val="ro-RO"/>
        </w:rPr>
        <w:t xml:space="preserve"> </w:t>
      </w:r>
      <w:r w:rsidR="000D2728" w:rsidRPr="00D717F0">
        <w:rPr>
          <w:rFonts w:ascii="Times New Roman" w:hAnsi="Times New Roman" w:cs="Times New Roman"/>
          <w:lang w:val="ro-RO"/>
        </w:rPr>
        <w:t xml:space="preserve">în </w:t>
      </w:r>
      <w:r w:rsidR="001177CB">
        <w:rPr>
          <w:rFonts w:ascii="Times New Roman" w:hAnsi="Times New Roman" w:cs="Times New Roman"/>
          <w:lang w:val="ro-RO"/>
        </w:rPr>
        <w:t xml:space="preserve">conformitate cu prevederile H.G. nr.1336/2022 pentru aprobarea Regulamentului – cadru privind organizarea </w:t>
      </w:r>
      <w:proofErr w:type="spellStart"/>
      <w:r w:rsidR="001177CB">
        <w:rPr>
          <w:rFonts w:ascii="Times New Roman" w:hAnsi="Times New Roman" w:cs="Times New Roman"/>
          <w:lang w:val="ro-RO"/>
        </w:rPr>
        <w:t>şi</w:t>
      </w:r>
      <w:proofErr w:type="spellEnd"/>
      <w:r w:rsidR="001177CB">
        <w:rPr>
          <w:rFonts w:ascii="Times New Roman" w:hAnsi="Times New Roman" w:cs="Times New Roman"/>
          <w:lang w:val="ro-RO"/>
        </w:rPr>
        <w:t xml:space="preserve"> dezvoltarea carierei personalului contractual din sectorul bugetar plătit din fondurile publice, cu modificările </w:t>
      </w:r>
      <w:proofErr w:type="spellStart"/>
      <w:r w:rsidR="001177CB">
        <w:rPr>
          <w:rFonts w:ascii="Times New Roman" w:hAnsi="Times New Roman" w:cs="Times New Roman"/>
          <w:lang w:val="ro-RO"/>
        </w:rPr>
        <w:t>şi</w:t>
      </w:r>
      <w:proofErr w:type="spellEnd"/>
      <w:r w:rsidR="001177CB">
        <w:rPr>
          <w:rFonts w:ascii="Times New Roman" w:hAnsi="Times New Roman" w:cs="Times New Roman"/>
          <w:lang w:val="ro-RO"/>
        </w:rPr>
        <w:t xml:space="preserve"> completările ulterioare, </w:t>
      </w:r>
      <w:proofErr w:type="spellStart"/>
      <w:r w:rsidR="001177CB">
        <w:rPr>
          <w:rFonts w:ascii="Times New Roman" w:hAnsi="Times New Roman" w:cs="Times New Roman"/>
          <w:lang w:val="ro-RO"/>
        </w:rPr>
        <w:t>şi</w:t>
      </w:r>
      <w:proofErr w:type="spellEnd"/>
      <w:r w:rsidR="001177CB">
        <w:rPr>
          <w:rFonts w:ascii="Times New Roman" w:hAnsi="Times New Roman" w:cs="Times New Roman"/>
          <w:lang w:val="ro-RO"/>
        </w:rPr>
        <w:t xml:space="preserve"> ale O.U.G. nr. 57/2019 privind Codul administrativ, cu modificările </w:t>
      </w:r>
      <w:proofErr w:type="spellStart"/>
      <w:r w:rsidR="001177CB">
        <w:rPr>
          <w:rFonts w:ascii="Times New Roman" w:hAnsi="Times New Roman" w:cs="Times New Roman"/>
          <w:lang w:val="ro-RO"/>
        </w:rPr>
        <w:t>şi</w:t>
      </w:r>
      <w:proofErr w:type="spellEnd"/>
      <w:r w:rsidR="001177CB">
        <w:rPr>
          <w:rFonts w:ascii="Times New Roman" w:hAnsi="Times New Roman" w:cs="Times New Roman"/>
          <w:lang w:val="ro-RO"/>
        </w:rPr>
        <w:t xml:space="preserve"> completările ulterioare</w:t>
      </w:r>
      <w:r w:rsidR="000D2728" w:rsidRPr="00D717F0">
        <w:rPr>
          <w:rFonts w:ascii="Times New Roman" w:hAnsi="Times New Roman" w:cs="Times New Roman"/>
          <w:lang w:val="ro-RO"/>
        </w:rPr>
        <w:t>,</w:t>
      </w:r>
      <w:r w:rsidRPr="00D717F0">
        <w:rPr>
          <w:rFonts w:ascii="Times New Roman" w:hAnsi="Times New Roman" w:cs="Times New Roman"/>
          <w:lang w:val="ro-RO"/>
        </w:rPr>
        <w:t xml:space="preserve"> organizează examen </w:t>
      </w:r>
      <w:r w:rsidR="000D2728" w:rsidRPr="00D717F0">
        <w:rPr>
          <w:rFonts w:ascii="Times New Roman" w:hAnsi="Times New Roman" w:cs="Times New Roman"/>
          <w:lang w:val="ro-RO"/>
        </w:rPr>
        <w:t xml:space="preserve">de promovare </w:t>
      </w:r>
      <w:r w:rsidRPr="00D717F0">
        <w:rPr>
          <w:rFonts w:ascii="Times New Roman" w:hAnsi="Times New Roman" w:cs="Times New Roman"/>
          <w:lang w:val="ro-RO"/>
        </w:rPr>
        <w:t xml:space="preserve">în grad profesional </w:t>
      </w:r>
      <w:r w:rsidR="000D2728" w:rsidRPr="00D717F0">
        <w:rPr>
          <w:rFonts w:ascii="Times New Roman" w:hAnsi="Times New Roman" w:cs="Times New Roman"/>
          <w:lang w:val="ro-RO"/>
        </w:rPr>
        <w:t>superior la nivelul</w:t>
      </w:r>
      <w:r w:rsidRPr="00D717F0">
        <w:rPr>
          <w:rFonts w:ascii="Times New Roman" w:hAnsi="Times New Roman" w:cs="Times New Roman"/>
          <w:lang w:val="ro-RO"/>
        </w:rPr>
        <w:t xml:space="preserve"> Primăriei Municipiului Satu Mare</w:t>
      </w:r>
      <w:r w:rsidR="00621209" w:rsidRPr="00D717F0">
        <w:rPr>
          <w:rFonts w:ascii="Times New Roman" w:hAnsi="Times New Roman" w:cs="Times New Roman"/>
          <w:lang w:val="ro-RO"/>
        </w:rPr>
        <w:t xml:space="preserve">, pentru următoarea </w:t>
      </w:r>
      <w:r w:rsidR="00F47727" w:rsidRPr="00D717F0">
        <w:rPr>
          <w:rFonts w:ascii="Times New Roman" w:hAnsi="Times New Roman" w:cs="Times New Roman"/>
          <w:lang w:val="ro-RO"/>
        </w:rPr>
        <w:t>funcție</w:t>
      </w:r>
      <w:r w:rsidR="001177CB">
        <w:rPr>
          <w:rFonts w:ascii="Times New Roman" w:hAnsi="Times New Roman" w:cs="Times New Roman"/>
          <w:lang w:val="ro-RO"/>
        </w:rPr>
        <w:t xml:space="preserve"> contractuală de</w:t>
      </w:r>
      <w:r w:rsidR="00621209" w:rsidRPr="00D717F0">
        <w:rPr>
          <w:rFonts w:ascii="Times New Roman" w:hAnsi="Times New Roman" w:cs="Times New Roman"/>
          <w:lang w:val="ro-RO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1643"/>
        <w:gridCol w:w="750"/>
        <w:gridCol w:w="2088"/>
        <w:gridCol w:w="2472"/>
        <w:gridCol w:w="2220"/>
      </w:tblGrid>
      <w:tr w:rsidR="00BB4485" w:rsidRPr="00D717F0" w14:paraId="73623DAB" w14:textId="77777777" w:rsidTr="00BB4485">
        <w:trPr>
          <w:trHeight w:val="671"/>
        </w:trPr>
        <w:tc>
          <w:tcPr>
            <w:tcW w:w="808" w:type="dxa"/>
            <w:shd w:val="clear" w:color="auto" w:fill="auto"/>
          </w:tcPr>
          <w:p w14:paraId="26142AB9" w14:textId="08B34B65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Nr. crt.</w:t>
            </w:r>
          </w:p>
        </w:tc>
        <w:tc>
          <w:tcPr>
            <w:tcW w:w="1680" w:type="dxa"/>
            <w:shd w:val="clear" w:color="auto" w:fill="auto"/>
          </w:tcPr>
          <w:p w14:paraId="6EB7B580" w14:textId="472954FB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Funcția publică</w:t>
            </w:r>
          </w:p>
        </w:tc>
        <w:tc>
          <w:tcPr>
            <w:tcW w:w="723" w:type="dxa"/>
            <w:shd w:val="clear" w:color="auto" w:fill="auto"/>
          </w:tcPr>
          <w:p w14:paraId="18BAD57B" w14:textId="22CAE6F1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Clasa</w:t>
            </w:r>
          </w:p>
        </w:tc>
        <w:tc>
          <w:tcPr>
            <w:tcW w:w="2142" w:type="dxa"/>
            <w:shd w:val="clear" w:color="auto" w:fill="auto"/>
          </w:tcPr>
          <w:p w14:paraId="529C8B67" w14:textId="4949146F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Grad profesional deținut</w:t>
            </w:r>
          </w:p>
        </w:tc>
        <w:tc>
          <w:tcPr>
            <w:tcW w:w="2552" w:type="dxa"/>
            <w:shd w:val="clear" w:color="auto" w:fill="auto"/>
          </w:tcPr>
          <w:p w14:paraId="5A9CBF57" w14:textId="312A68C1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Structura funcțională</w:t>
            </w:r>
          </w:p>
        </w:tc>
        <w:tc>
          <w:tcPr>
            <w:tcW w:w="2283" w:type="dxa"/>
            <w:shd w:val="clear" w:color="auto" w:fill="auto"/>
          </w:tcPr>
          <w:p w14:paraId="4A654D0A" w14:textId="3E91614F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Grad profesional după promovare</w:t>
            </w:r>
          </w:p>
        </w:tc>
      </w:tr>
      <w:tr w:rsidR="00BB4485" w:rsidRPr="00D717F0" w14:paraId="0EE69437" w14:textId="77777777" w:rsidTr="00BB4485">
        <w:trPr>
          <w:trHeight w:val="362"/>
        </w:trPr>
        <w:tc>
          <w:tcPr>
            <w:tcW w:w="808" w:type="dxa"/>
            <w:shd w:val="clear" w:color="auto" w:fill="auto"/>
          </w:tcPr>
          <w:p w14:paraId="1AE4B83E" w14:textId="1A9AC497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680" w:type="dxa"/>
            <w:shd w:val="clear" w:color="auto" w:fill="auto"/>
          </w:tcPr>
          <w:p w14:paraId="537CE462" w14:textId="42F98997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 xml:space="preserve">Consilier </w:t>
            </w:r>
          </w:p>
        </w:tc>
        <w:tc>
          <w:tcPr>
            <w:tcW w:w="723" w:type="dxa"/>
            <w:shd w:val="clear" w:color="auto" w:fill="auto"/>
          </w:tcPr>
          <w:p w14:paraId="795276D7" w14:textId="7C667460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2142" w:type="dxa"/>
            <w:shd w:val="clear" w:color="auto" w:fill="auto"/>
          </w:tcPr>
          <w:p w14:paraId="6BA5FDE1" w14:textId="01643964" w:rsidR="00621209" w:rsidRPr="00BB4485" w:rsidRDefault="001177CB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2552" w:type="dxa"/>
            <w:shd w:val="clear" w:color="auto" w:fill="auto"/>
          </w:tcPr>
          <w:p w14:paraId="5A09909B" w14:textId="5D1A1911" w:rsidR="00621209" w:rsidRPr="00BB4485" w:rsidRDefault="00353F65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Serviciul Impunere Constatare,  Control</w:t>
            </w:r>
            <w:r w:rsidRPr="00BB4485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Direcţia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de Impozite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Taxe Locale</w:t>
            </w:r>
          </w:p>
        </w:tc>
        <w:tc>
          <w:tcPr>
            <w:tcW w:w="2283" w:type="dxa"/>
            <w:shd w:val="clear" w:color="auto" w:fill="auto"/>
          </w:tcPr>
          <w:p w14:paraId="3BFD6B7E" w14:textId="42D2E0C9" w:rsidR="00621209" w:rsidRPr="00BB4485" w:rsidRDefault="001177CB" w:rsidP="00BB4485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o-RO"/>
              </w:rPr>
              <w:t>IA</w:t>
            </w:r>
          </w:p>
        </w:tc>
      </w:tr>
    </w:tbl>
    <w:p w14:paraId="2D240CDE" w14:textId="67056087" w:rsidR="001177CB" w:rsidRPr="001177CB" w:rsidRDefault="001177CB" w:rsidP="009B730B">
      <w:pPr>
        <w:shd w:val="clear" w:color="auto" w:fill="FFFFFF"/>
        <w:spacing w:after="300"/>
        <w:ind w:firstLine="660"/>
        <w:textAlignment w:val="baseline"/>
        <w:rPr>
          <w:rFonts w:ascii="Times New Roman" w:hAnsi="Times New Roman" w:cs="Times New Roman"/>
          <w:sz w:val="24"/>
          <w:szCs w:val="24"/>
        </w:rPr>
      </w:pPr>
      <w:r w:rsidRPr="001177CB">
        <w:rPr>
          <w:rFonts w:ascii="Times New Roman" w:hAnsi="Times New Roman" w:cs="Times New Roman"/>
          <w:sz w:val="24"/>
          <w:szCs w:val="24"/>
        </w:rPr>
        <w:t>Pentru a participa la examenul de promovare, candida</w:t>
      </w:r>
      <w:r w:rsidR="009B730B">
        <w:rPr>
          <w:rFonts w:ascii="Times New Roman" w:hAnsi="Times New Roman" w:cs="Times New Roman"/>
          <w:sz w:val="24"/>
          <w:szCs w:val="24"/>
        </w:rPr>
        <w:t>tul</w:t>
      </w:r>
      <w:r w:rsidRPr="001177CB">
        <w:rPr>
          <w:rFonts w:ascii="Times New Roman" w:hAnsi="Times New Roman" w:cs="Times New Roman"/>
          <w:sz w:val="24"/>
          <w:szCs w:val="24"/>
        </w:rPr>
        <w:t xml:space="preserve"> trebuie să îndeplinească </w:t>
      </w:r>
      <w:proofErr w:type="spellStart"/>
      <w:r w:rsidRPr="001177CB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="009B730B">
        <w:rPr>
          <w:rFonts w:ascii="Times New Roman" w:hAnsi="Times New Roman" w:cs="Times New Roman"/>
          <w:sz w:val="24"/>
          <w:szCs w:val="24"/>
        </w:rPr>
        <w:t xml:space="preserve"> </w:t>
      </w:r>
      <w:r w:rsidRPr="001177CB">
        <w:rPr>
          <w:rFonts w:ascii="Times New Roman" w:hAnsi="Times New Roman" w:cs="Times New Roman"/>
          <w:sz w:val="24"/>
          <w:szCs w:val="24"/>
        </w:rPr>
        <w:t xml:space="preserve">prevăzute la </w:t>
      </w:r>
      <w:proofErr w:type="spellStart"/>
      <w:r w:rsidRPr="001177CB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1177CB">
        <w:rPr>
          <w:rFonts w:ascii="Times New Roman" w:hAnsi="Times New Roman" w:cs="Times New Roman"/>
          <w:sz w:val="24"/>
          <w:szCs w:val="24"/>
        </w:rPr>
        <w:t xml:space="preserve"> 72 alin. (2) din Regulamentul-cadru privind organizarea </w:t>
      </w:r>
      <w:proofErr w:type="spellStart"/>
      <w:r w:rsidRPr="001177C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177CB">
        <w:rPr>
          <w:rFonts w:ascii="Times New Roman" w:hAnsi="Times New Roman" w:cs="Times New Roman"/>
          <w:sz w:val="24"/>
          <w:szCs w:val="24"/>
        </w:rPr>
        <w:t xml:space="preserve"> dezvoltarea carierei personalului contractual din sectorul bugetar plătit din fonduri publice, aprobat prin Hotărârea Guvernului nr. 1336/2022, cu modificările și completările ulterioare, respectiv:</w:t>
      </w:r>
    </w:p>
    <w:p w14:paraId="5B0E5A31" w14:textId="77777777" w:rsidR="001177CB" w:rsidRPr="001177CB" w:rsidRDefault="001177CB" w:rsidP="001177CB">
      <w:pPr>
        <w:numPr>
          <w:ilvl w:val="0"/>
          <w:numId w:val="25"/>
        </w:numPr>
        <w:shd w:val="clear" w:color="auto" w:fill="FFFFFF"/>
        <w:spacing w:after="0"/>
        <w:ind w:left="1020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 w:rsidRPr="001177CB">
        <w:rPr>
          <w:rFonts w:ascii="Times New Roman" w:hAnsi="Times New Roman" w:cs="Times New Roman"/>
          <w:sz w:val="24"/>
          <w:szCs w:val="24"/>
        </w:rPr>
        <w:t xml:space="preserve">să aibă o vechime de 3 ani în gradul profesional </w:t>
      </w:r>
      <w:proofErr w:type="spellStart"/>
      <w:r w:rsidRPr="001177CB">
        <w:rPr>
          <w:rFonts w:ascii="Times New Roman" w:hAnsi="Times New Roman" w:cs="Times New Roman"/>
          <w:sz w:val="24"/>
          <w:szCs w:val="24"/>
        </w:rPr>
        <w:t>deţinut</w:t>
      </w:r>
      <w:proofErr w:type="spellEnd"/>
      <w:r w:rsidRPr="001177CB">
        <w:rPr>
          <w:rFonts w:ascii="Times New Roman" w:hAnsi="Times New Roman" w:cs="Times New Roman"/>
          <w:sz w:val="24"/>
          <w:szCs w:val="24"/>
        </w:rPr>
        <w:t>;</w:t>
      </w:r>
    </w:p>
    <w:p w14:paraId="61D24E7D" w14:textId="61C4461E" w:rsidR="001177CB" w:rsidRDefault="001177CB" w:rsidP="001003E1">
      <w:pPr>
        <w:numPr>
          <w:ilvl w:val="0"/>
          <w:numId w:val="25"/>
        </w:numPr>
        <w:shd w:val="clear" w:color="auto" w:fill="FFFFFF"/>
        <w:spacing w:after="0"/>
        <w:ind w:left="1020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 w:rsidRPr="001177CB">
        <w:rPr>
          <w:rFonts w:ascii="Times New Roman" w:hAnsi="Times New Roman" w:cs="Times New Roman"/>
          <w:sz w:val="24"/>
          <w:szCs w:val="24"/>
        </w:rPr>
        <w:t xml:space="preserve">să fi </w:t>
      </w:r>
      <w:proofErr w:type="spellStart"/>
      <w:r w:rsidRPr="001177CB">
        <w:rPr>
          <w:rFonts w:ascii="Times New Roman" w:hAnsi="Times New Roman" w:cs="Times New Roman"/>
          <w:sz w:val="24"/>
          <w:szCs w:val="24"/>
        </w:rPr>
        <w:t>obţinut</w:t>
      </w:r>
      <w:proofErr w:type="spellEnd"/>
      <w:r w:rsidRPr="001177CB">
        <w:rPr>
          <w:rFonts w:ascii="Times New Roman" w:hAnsi="Times New Roman" w:cs="Times New Roman"/>
          <w:sz w:val="24"/>
          <w:szCs w:val="24"/>
        </w:rPr>
        <w:t xml:space="preserve"> calificativul „foarte bine” la evaluarea </w:t>
      </w:r>
      <w:proofErr w:type="spellStart"/>
      <w:r w:rsidRPr="001177CB">
        <w:rPr>
          <w:rFonts w:ascii="Times New Roman" w:hAnsi="Times New Roman" w:cs="Times New Roman"/>
          <w:sz w:val="24"/>
          <w:szCs w:val="24"/>
        </w:rPr>
        <w:t>performanţelor</w:t>
      </w:r>
      <w:proofErr w:type="spellEnd"/>
      <w:r w:rsidRPr="001177CB">
        <w:rPr>
          <w:rFonts w:ascii="Times New Roman" w:hAnsi="Times New Roman" w:cs="Times New Roman"/>
          <w:sz w:val="24"/>
          <w:szCs w:val="24"/>
        </w:rPr>
        <w:t xml:space="preserve"> profesionale individuale de cel </w:t>
      </w:r>
      <w:proofErr w:type="spellStart"/>
      <w:r w:rsidRPr="001177CB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1177CB">
        <w:rPr>
          <w:rFonts w:ascii="Times New Roman" w:hAnsi="Times New Roman" w:cs="Times New Roman"/>
          <w:sz w:val="24"/>
          <w:szCs w:val="24"/>
        </w:rPr>
        <w:t xml:space="preserve"> două ori în ultimii 3 ani în care acesta s-a aflat în activitate.</w:t>
      </w:r>
    </w:p>
    <w:p w14:paraId="6D6AF77C" w14:textId="77777777" w:rsidR="001003E1" w:rsidRPr="001003E1" w:rsidRDefault="001003E1" w:rsidP="004452A6">
      <w:pPr>
        <w:shd w:val="clear" w:color="auto" w:fill="FFFFFF"/>
        <w:spacing w:after="0"/>
        <w:ind w:left="1020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CF28A61" w14:textId="7C547412" w:rsidR="00663464" w:rsidRDefault="00274B49" w:rsidP="00BB44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D</w:t>
      </w:r>
      <w:proofErr w:type="spellStart"/>
      <w:r w:rsidR="00225854" w:rsidRPr="00BB4485">
        <w:rPr>
          <w:rFonts w:ascii="Times New Roman" w:hAnsi="Times New Roman" w:cs="Times New Roman"/>
          <w:sz w:val="24"/>
          <w:szCs w:val="24"/>
        </w:rPr>
        <w:t>osar</w:t>
      </w:r>
      <w:r w:rsidR="009B730B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225854" w:rsidRPr="00BB4485">
        <w:rPr>
          <w:rFonts w:ascii="Times New Roman" w:hAnsi="Times New Roman" w:cs="Times New Roman"/>
          <w:sz w:val="24"/>
          <w:szCs w:val="24"/>
        </w:rPr>
        <w:t xml:space="preserve"> de participare la examen se po</w:t>
      </w:r>
      <w:r w:rsidR="009B730B">
        <w:rPr>
          <w:rFonts w:ascii="Times New Roman" w:hAnsi="Times New Roman" w:cs="Times New Roman"/>
          <w:sz w:val="24"/>
          <w:szCs w:val="24"/>
        </w:rPr>
        <w:t>a</w:t>
      </w:r>
      <w:r w:rsidR="00225854" w:rsidRPr="00BB4485">
        <w:rPr>
          <w:rFonts w:ascii="Times New Roman" w:hAnsi="Times New Roman" w:cs="Times New Roman"/>
          <w:sz w:val="24"/>
          <w:szCs w:val="24"/>
        </w:rPr>
        <w:t>t</w:t>
      </w:r>
      <w:r w:rsidR="009B730B">
        <w:rPr>
          <w:rFonts w:ascii="Times New Roman" w:hAnsi="Times New Roman" w:cs="Times New Roman"/>
          <w:sz w:val="24"/>
          <w:szCs w:val="24"/>
        </w:rPr>
        <w:t>e</w:t>
      </w:r>
      <w:r w:rsidR="00225854" w:rsidRPr="00BB4485">
        <w:rPr>
          <w:rFonts w:ascii="Times New Roman" w:hAnsi="Times New Roman" w:cs="Times New Roman"/>
          <w:sz w:val="24"/>
          <w:szCs w:val="24"/>
        </w:rPr>
        <w:t xml:space="preserve"> depune la secretariatul comisiei de examen</w:t>
      </w:r>
      <w:r w:rsidR="00F12BF2" w:rsidRPr="00BB4485">
        <w:rPr>
          <w:rFonts w:ascii="Times New Roman" w:hAnsi="Times New Roman" w:cs="Times New Roman"/>
          <w:sz w:val="24"/>
          <w:szCs w:val="24"/>
        </w:rPr>
        <w:t>, doamna Timaru Dana Alina, consilier, grad profesional superior, în cadrul</w:t>
      </w:r>
      <w:r w:rsidR="00BB4485">
        <w:rPr>
          <w:rFonts w:ascii="Times New Roman" w:hAnsi="Times New Roman" w:cs="Times New Roman"/>
          <w:sz w:val="24"/>
          <w:szCs w:val="24"/>
        </w:rPr>
        <w:t xml:space="preserve"> </w:t>
      </w:r>
      <w:r w:rsidR="00353F65">
        <w:rPr>
          <w:rFonts w:ascii="Times New Roman" w:hAnsi="Times New Roman" w:cs="Times New Roman"/>
          <w:sz w:val="24"/>
          <w:szCs w:val="24"/>
        </w:rPr>
        <w:t>Compartimentului</w:t>
      </w:r>
      <w:r w:rsidR="00F12BF2" w:rsidRPr="00BB4485">
        <w:rPr>
          <w:rFonts w:ascii="Times New Roman" w:hAnsi="Times New Roman" w:cs="Times New Roman"/>
          <w:sz w:val="24"/>
          <w:szCs w:val="24"/>
        </w:rPr>
        <w:t xml:space="preserve"> Resurse Umane,</w:t>
      </w:r>
      <w:r w:rsidR="00D717F0" w:rsidRPr="00BB4485">
        <w:rPr>
          <w:rFonts w:ascii="Times New Roman" w:hAnsi="Times New Roman" w:cs="Times New Roman"/>
          <w:sz w:val="24"/>
          <w:szCs w:val="24"/>
        </w:rPr>
        <w:t xml:space="preserve"> </w:t>
      </w:r>
      <w:r w:rsidR="00F12BF2" w:rsidRPr="00BB4485">
        <w:rPr>
          <w:rFonts w:ascii="Times New Roman" w:hAnsi="Times New Roman" w:cs="Times New Roman"/>
          <w:sz w:val="24"/>
          <w:szCs w:val="24"/>
        </w:rPr>
        <w:t>telefon 0261</w:t>
      </w:r>
      <w:r w:rsidR="00324626">
        <w:rPr>
          <w:rFonts w:ascii="Times New Roman" w:hAnsi="Times New Roman" w:cs="Times New Roman"/>
          <w:sz w:val="24"/>
          <w:szCs w:val="24"/>
        </w:rPr>
        <w:t>702</w:t>
      </w:r>
      <w:r w:rsidR="00F12BF2" w:rsidRPr="00BB4485">
        <w:rPr>
          <w:rFonts w:ascii="Times New Roman" w:hAnsi="Times New Roman" w:cs="Times New Roman"/>
          <w:sz w:val="24"/>
          <w:szCs w:val="24"/>
        </w:rPr>
        <w:t>530,</w:t>
      </w:r>
      <w:r w:rsidR="00056C7D" w:rsidRPr="00BB4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BF2" w:rsidRPr="00BB4485">
        <w:rPr>
          <w:rFonts w:ascii="Times New Roman" w:hAnsi="Times New Roman" w:cs="Times New Roman"/>
          <w:sz w:val="24"/>
          <w:szCs w:val="24"/>
        </w:rPr>
        <w:t>e</w:t>
      </w:r>
      <w:r w:rsidR="00BB4485">
        <w:rPr>
          <w:rFonts w:ascii="Times New Roman" w:hAnsi="Times New Roman" w:cs="Times New Roman"/>
          <w:sz w:val="24"/>
          <w:szCs w:val="24"/>
        </w:rPr>
        <w:t>-</w:t>
      </w:r>
      <w:r w:rsidR="00F12BF2" w:rsidRPr="00BB4485">
        <w:rPr>
          <w:rFonts w:ascii="Times New Roman" w:hAnsi="Times New Roman" w:cs="Times New Roman"/>
          <w:sz w:val="24"/>
          <w:szCs w:val="24"/>
        </w:rPr>
        <w:t>mail:dana.timaru@primariasm.ro</w:t>
      </w:r>
      <w:proofErr w:type="spellEnd"/>
      <w:r w:rsidR="00F12BF2" w:rsidRPr="00BB4485">
        <w:rPr>
          <w:rFonts w:ascii="Times New Roman" w:hAnsi="Times New Roman" w:cs="Times New Roman"/>
          <w:sz w:val="24"/>
          <w:szCs w:val="24"/>
        </w:rPr>
        <w:t xml:space="preserve">, parter, camera 16, la sediul </w:t>
      </w:r>
      <w:r w:rsidR="00816CBD" w:rsidRPr="00BB4485">
        <w:rPr>
          <w:rFonts w:ascii="Times New Roman" w:hAnsi="Times New Roman" w:cs="Times New Roman"/>
          <w:sz w:val="24"/>
          <w:szCs w:val="24"/>
        </w:rPr>
        <w:t>instituției</w:t>
      </w:r>
      <w:r w:rsidR="00F12BF2" w:rsidRPr="00BB4485">
        <w:rPr>
          <w:rFonts w:ascii="Times New Roman" w:hAnsi="Times New Roman" w:cs="Times New Roman"/>
          <w:sz w:val="24"/>
          <w:szCs w:val="24"/>
        </w:rPr>
        <w:t>, P-</w:t>
      </w:r>
      <w:proofErr w:type="spellStart"/>
      <w:r w:rsidR="00F12BF2" w:rsidRPr="00BB4485">
        <w:rPr>
          <w:rFonts w:ascii="Times New Roman" w:hAnsi="Times New Roman" w:cs="Times New Roman"/>
          <w:sz w:val="24"/>
          <w:szCs w:val="24"/>
        </w:rPr>
        <w:t>ţa</w:t>
      </w:r>
      <w:proofErr w:type="spellEnd"/>
      <w:r w:rsidR="00F12BF2" w:rsidRPr="00BB4485">
        <w:rPr>
          <w:rFonts w:ascii="Times New Roman" w:hAnsi="Times New Roman" w:cs="Times New Roman"/>
          <w:sz w:val="24"/>
          <w:szCs w:val="24"/>
        </w:rPr>
        <w:t xml:space="preserve"> 25 Octombrie nr.1, pe site-ul instituției (</w:t>
      </w:r>
      <w:hyperlink r:id="rId9" w:history="1">
        <w:r w:rsidR="00F12BF2" w:rsidRPr="00BB4485">
          <w:rPr>
            <w:rFonts w:ascii="Times New Roman" w:hAnsi="Times New Roman" w:cs="Times New Roman"/>
            <w:sz w:val="24"/>
            <w:szCs w:val="24"/>
          </w:rPr>
          <w:t>https://www.primariasm.ro/anunturi-concurs</w:t>
        </w:r>
      </w:hyperlink>
      <w:r w:rsidR="00F12BF2" w:rsidRPr="00BB4485">
        <w:rPr>
          <w:rFonts w:ascii="Times New Roman" w:hAnsi="Times New Roman" w:cs="Times New Roman"/>
          <w:sz w:val="24"/>
          <w:szCs w:val="24"/>
        </w:rPr>
        <w:t>)</w:t>
      </w:r>
      <w:r w:rsidR="00056808" w:rsidRPr="00BB4485">
        <w:rPr>
          <w:rFonts w:ascii="Times New Roman" w:hAnsi="Times New Roman" w:cs="Times New Roman"/>
          <w:sz w:val="24"/>
          <w:szCs w:val="24"/>
        </w:rPr>
        <w:t>,</w:t>
      </w:r>
      <w:r w:rsidR="00225854" w:rsidRPr="00BB4485">
        <w:rPr>
          <w:rFonts w:ascii="Times New Roman" w:hAnsi="Times New Roman" w:cs="Times New Roman"/>
          <w:sz w:val="24"/>
          <w:szCs w:val="24"/>
        </w:rPr>
        <w:t xml:space="preserve"> </w:t>
      </w:r>
      <w:r w:rsidR="00056808" w:rsidRPr="00BB4485">
        <w:rPr>
          <w:rFonts w:ascii="Times New Roman" w:hAnsi="Times New Roman" w:cs="Times New Roman"/>
          <w:sz w:val="24"/>
          <w:szCs w:val="24"/>
        </w:rPr>
        <w:t>î</w:t>
      </w:r>
      <w:r w:rsidR="00225854" w:rsidRPr="00BB4485">
        <w:rPr>
          <w:rFonts w:ascii="Times New Roman" w:hAnsi="Times New Roman" w:cs="Times New Roman"/>
          <w:sz w:val="24"/>
          <w:szCs w:val="24"/>
        </w:rPr>
        <w:t>n termen de</w:t>
      </w:r>
      <w:r w:rsidR="00324626">
        <w:rPr>
          <w:rFonts w:ascii="Times New Roman" w:hAnsi="Times New Roman" w:cs="Times New Roman"/>
          <w:sz w:val="24"/>
          <w:szCs w:val="24"/>
        </w:rPr>
        <w:t xml:space="preserve"> 5</w:t>
      </w:r>
      <w:r w:rsidR="00225854" w:rsidRPr="00BB4485">
        <w:rPr>
          <w:rFonts w:ascii="Times New Roman" w:hAnsi="Times New Roman" w:cs="Times New Roman"/>
          <w:sz w:val="24"/>
          <w:szCs w:val="24"/>
        </w:rPr>
        <w:t xml:space="preserve"> </w:t>
      </w:r>
      <w:r w:rsidR="007D3656" w:rsidRPr="00BB4485">
        <w:rPr>
          <w:rFonts w:ascii="Times New Roman" w:hAnsi="Times New Roman" w:cs="Times New Roman"/>
          <w:sz w:val="24"/>
          <w:szCs w:val="24"/>
        </w:rPr>
        <w:t>z</w:t>
      </w:r>
      <w:r w:rsidR="00225854" w:rsidRPr="00BB4485">
        <w:rPr>
          <w:rFonts w:ascii="Times New Roman" w:hAnsi="Times New Roman" w:cs="Times New Roman"/>
          <w:sz w:val="24"/>
          <w:szCs w:val="24"/>
        </w:rPr>
        <w:t xml:space="preserve">ile </w:t>
      </w:r>
      <w:r w:rsidR="00324626">
        <w:rPr>
          <w:rFonts w:ascii="Times New Roman" w:hAnsi="Times New Roman" w:cs="Times New Roman"/>
          <w:sz w:val="24"/>
          <w:szCs w:val="24"/>
        </w:rPr>
        <w:t xml:space="preserve">lucrătoare </w:t>
      </w:r>
      <w:r w:rsidR="00225854" w:rsidRPr="00BB4485">
        <w:rPr>
          <w:rFonts w:ascii="Times New Roman" w:hAnsi="Times New Roman" w:cs="Times New Roman"/>
          <w:sz w:val="24"/>
          <w:szCs w:val="24"/>
        </w:rPr>
        <w:t xml:space="preserve">de la publicarea </w:t>
      </w:r>
      <w:r w:rsidR="00816CBD" w:rsidRPr="00BB4485">
        <w:rPr>
          <w:rFonts w:ascii="Times New Roman" w:hAnsi="Times New Roman" w:cs="Times New Roman"/>
          <w:sz w:val="24"/>
          <w:szCs w:val="24"/>
        </w:rPr>
        <w:t>anunțului</w:t>
      </w:r>
      <w:r w:rsidR="007D3656" w:rsidRPr="00BB4485">
        <w:rPr>
          <w:rFonts w:ascii="Times New Roman" w:hAnsi="Times New Roman" w:cs="Times New Roman"/>
          <w:sz w:val="24"/>
          <w:szCs w:val="24"/>
        </w:rPr>
        <w:t xml:space="preserve">, respectiv în perioada </w:t>
      </w:r>
      <w:r w:rsidR="004452A6">
        <w:rPr>
          <w:rFonts w:ascii="Times New Roman" w:hAnsi="Times New Roman" w:cs="Times New Roman"/>
          <w:sz w:val="24"/>
          <w:szCs w:val="24"/>
        </w:rPr>
        <w:t>28</w:t>
      </w:r>
      <w:r w:rsidR="007D3656" w:rsidRPr="00BB4485">
        <w:rPr>
          <w:rFonts w:ascii="Times New Roman" w:hAnsi="Times New Roman" w:cs="Times New Roman"/>
          <w:sz w:val="24"/>
          <w:szCs w:val="24"/>
        </w:rPr>
        <w:t>.</w:t>
      </w:r>
      <w:r w:rsidR="004452A6">
        <w:rPr>
          <w:rFonts w:ascii="Times New Roman" w:hAnsi="Times New Roman" w:cs="Times New Roman"/>
          <w:sz w:val="24"/>
          <w:szCs w:val="24"/>
        </w:rPr>
        <w:t>10</w:t>
      </w:r>
      <w:r w:rsidR="007D3656" w:rsidRPr="00BB4485">
        <w:rPr>
          <w:rFonts w:ascii="Times New Roman" w:hAnsi="Times New Roman" w:cs="Times New Roman"/>
          <w:sz w:val="24"/>
          <w:szCs w:val="24"/>
        </w:rPr>
        <w:t>.2024-</w:t>
      </w:r>
      <w:r w:rsidR="004452A6">
        <w:rPr>
          <w:rFonts w:ascii="Times New Roman" w:hAnsi="Times New Roman" w:cs="Times New Roman"/>
          <w:sz w:val="24"/>
          <w:szCs w:val="24"/>
        </w:rPr>
        <w:t>01</w:t>
      </w:r>
      <w:r w:rsidR="007D3656" w:rsidRPr="00BB4485">
        <w:rPr>
          <w:rFonts w:ascii="Times New Roman" w:hAnsi="Times New Roman" w:cs="Times New Roman"/>
          <w:sz w:val="24"/>
          <w:szCs w:val="24"/>
        </w:rPr>
        <w:t>.</w:t>
      </w:r>
      <w:r w:rsidR="004452A6">
        <w:rPr>
          <w:rFonts w:ascii="Times New Roman" w:hAnsi="Times New Roman" w:cs="Times New Roman"/>
          <w:sz w:val="24"/>
          <w:szCs w:val="24"/>
        </w:rPr>
        <w:t>11</w:t>
      </w:r>
      <w:r w:rsidR="007D3656" w:rsidRPr="00BB4485">
        <w:rPr>
          <w:rFonts w:ascii="Times New Roman" w:hAnsi="Times New Roman" w:cs="Times New Roman"/>
          <w:sz w:val="24"/>
          <w:szCs w:val="24"/>
        </w:rPr>
        <w:t xml:space="preserve">.2024, inclusiv, </w:t>
      </w:r>
      <w:r w:rsidR="00BB4485" w:rsidRPr="00BB4485">
        <w:rPr>
          <w:rFonts w:ascii="Times New Roman" w:hAnsi="Times New Roman" w:cs="Times New Roman"/>
          <w:sz w:val="24"/>
          <w:szCs w:val="24"/>
        </w:rPr>
        <w:t>și</w:t>
      </w:r>
      <w:r w:rsidR="00225854" w:rsidRPr="00BB4485">
        <w:rPr>
          <w:rFonts w:ascii="Times New Roman" w:hAnsi="Times New Roman" w:cs="Times New Roman"/>
          <w:sz w:val="24"/>
          <w:szCs w:val="24"/>
        </w:rPr>
        <w:t xml:space="preserve"> </w:t>
      </w:r>
      <w:r w:rsidR="00816CBD" w:rsidRPr="00BB4485">
        <w:rPr>
          <w:rFonts w:ascii="Times New Roman" w:hAnsi="Times New Roman" w:cs="Times New Roman"/>
          <w:sz w:val="24"/>
          <w:szCs w:val="24"/>
        </w:rPr>
        <w:t>conțin</w:t>
      </w:r>
      <w:r w:rsidR="00225854" w:rsidRPr="00BB4485">
        <w:rPr>
          <w:rFonts w:ascii="Times New Roman" w:hAnsi="Times New Roman" w:cs="Times New Roman"/>
          <w:sz w:val="24"/>
          <w:szCs w:val="24"/>
        </w:rPr>
        <w:t xml:space="preserve"> </w:t>
      </w:r>
      <w:r w:rsidR="007D3656" w:rsidRPr="00BB4485">
        <w:rPr>
          <w:rFonts w:ascii="Times New Roman" w:hAnsi="Times New Roman" w:cs="Times New Roman"/>
          <w:sz w:val="24"/>
          <w:szCs w:val="24"/>
        </w:rPr>
        <w:t>î</w:t>
      </w:r>
      <w:r w:rsidR="00225854" w:rsidRPr="00BB4485">
        <w:rPr>
          <w:rFonts w:ascii="Times New Roman" w:hAnsi="Times New Roman" w:cs="Times New Roman"/>
          <w:sz w:val="24"/>
          <w:szCs w:val="24"/>
        </w:rPr>
        <w:t>n mod obligatoriu</w:t>
      </w:r>
      <w:r w:rsidR="007D3656" w:rsidRPr="00BB4485">
        <w:rPr>
          <w:rFonts w:ascii="Times New Roman" w:hAnsi="Times New Roman" w:cs="Times New Roman"/>
          <w:sz w:val="24"/>
          <w:szCs w:val="24"/>
        </w:rPr>
        <w:t xml:space="preserve"> </w:t>
      </w:r>
      <w:r w:rsidR="00816CBD" w:rsidRPr="00BB4485">
        <w:rPr>
          <w:rFonts w:ascii="Times New Roman" w:hAnsi="Times New Roman" w:cs="Times New Roman"/>
          <w:sz w:val="24"/>
          <w:szCs w:val="24"/>
        </w:rPr>
        <w:t>următoarele</w:t>
      </w:r>
      <w:r w:rsidR="007D3656" w:rsidRPr="00BB4485">
        <w:rPr>
          <w:rFonts w:ascii="Times New Roman" w:hAnsi="Times New Roman" w:cs="Times New Roman"/>
          <w:sz w:val="24"/>
          <w:szCs w:val="24"/>
        </w:rPr>
        <w:t xml:space="preserve"> documente</w:t>
      </w:r>
      <w:r w:rsidR="00225854" w:rsidRPr="00BB4485">
        <w:rPr>
          <w:rFonts w:ascii="Times New Roman" w:hAnsi="Times New Roman" w:cs="Times New Roman"/>
          <w:sz w:val="24"/>
          <w:szCs w:val="24"/>
        </w:rPr>
        <w:t>:</w:t>
      </w:r>
    </w:p>
    <w:p w14:paraId="7790B58D" w14:textId="77777777" w:rsidR="00274B49" w:rsidRPr="001003E1" w:rsidRDefault="00274B49" w:rsidP="004452A6">
      <w:pPr>
        <w:shd w:val="clear" w:color="auto" w:fill="FFFFFF"/>
        <w:spacing w:after="300"/>
        <w:ind w:firstLine="660"/>
        <w:contextualSpacing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lang w:val="en-US" w:eastAsia="ro-RO"/>
        </w:rPr>
        <w:lastRenderedPageBreak/>
        <w:t xml:space="preserve">  </w:t>
      </w:r>
      <w:r w:rsidRPr="001003E1">
        <w:rPr>
          <w:rFonts w:ascii="Times New Roman" w:hAnsi="Times New Roman" w:cs="Times New Roman"/>
          <w:sz w:val="24"/>
          <w:szCs w:val="24"/>
        </w:rPr>
        <w:t>a) cerere de înscriere;</w:t>
      </w:r>
    </w:p>
    <w:p w14:paraId="6047BD47" w14:textId="77777777" w:rsidR="00274B49" w:rsidRPr="001003E1" w:rsidRDefault="00274B49" w:rsidP="004452A6">
      <w:pPr>
        <w:shd w:val="clear" w:color="auto" w:fill="FFFFFF"/>
        <w:spacing w:after="300"/>
        <w:ind w:firstLine="660"/>
        <w:contextualSpacing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 w:rsidRPr="001003E1">
        <w:rPr>
          <w:rFonts w:ascii="Times New Roman" w:hAnsi="Times New Roman" w:cs="Times New Roman"/>
          <w:sz w:val="24"/>
          <w:szCs w:val="24"/>
        </w:rPr>
        <w:t xml:space="preserve">    b) </w:t>
      </w:r>
      <w:proofErr w:type="spellStart"/>
      <w:r w:rsidRPr="001003E1">
        <w:rPr>
          <w:rFonts w:ascii="Times New Roman" w:hAnsi="Times New Roman" w:cs="Times New Roman"/>
          <w:sz w:val="24"/>
          <w:szCs w:val="24"/>
        </w:rPr>
        <w:t>adeverinţe</w:t>
      </w:r>
      <w:proofErr w:type="spellEnd"/>
      <w:r w:rsidRPr="001003E1">
        <w:rPr>
          <w:rFonts w:ascii="Times New Roman" w:hAnsi="Times New Roman" w:cs="Times New Roman"/>
          <w:sz w:val="24"/>
          <w:szCs w:val="24"/>
        </w:rPr>
        <w:t xml:space="preserve"> eliberate de angajatori din care să reiasă vechimea în gradul sau treapta profesională din care promovează;</w:t>
      </w:r>
    </w:p>
    <w:p w14:paraId="63A9CA67" w14:textId="644F7A56" w:rsidR="00274B49" w:rsidRPr="001003E1" w:rsidRDefault="00274B49" w:rsidP="004452A6">
      <w:pPr>
        <w:shd w:val="clear" w:color="auto" w:fill="FFFFFF"/>
        <w:spacing w:after="300"/>
        <w:ind w:firstLine="660"/>
        <w:contextualSpacing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 w:rsidRPr="001003E1">
        <w:rPr>
          <w:rFonts w:ascii="Times New Roman" w:hAnsi="Times New Roman" w:cs="Times New Roman"/>
          <w:sz w:val="24"/>
          <w:szCs w:val="24"/>
        </w:rPr>
        <w:t xml:space="preserve">    c) copii ale rapoartelor de evaluare a </w:t>
      </w:r>
      <w:proofErr w:type="spellStart"/>
      <w:r w:rsidRPr="001003E1">
        <w:rPr>
          <w:rFonts w:ascii="Times New Roman" w:hAnsi="Times New Roman" w:cs="Times New Roman"/>
          <w:sz w:val="24"/>
          <w:szCs w:val="24"/>
        </w:rPr>
        <w:t>performanţelor</w:t>
      </w:r>
      <w:proofErr w:type="spellEnd"/>
      <w:r w:rsidRPr="001003E1">
        <w:rPr>
          <w:rFonts w:ascii="Times New Roman" w:hAnsi="Times New Roman" w:cs="Times New Roman"/>
          <w:sz w:val="24"/>
          <w:szCs w:val="24"/>
        </w:rPr>
        <w:t xml:space="preserve"> profesionale din ultimii 3 ani în care s-a aflat în activitate.</w:t>
      </w:r>
    </w:p>
    <w:p w14:paraId="07114C6E" w14:textId="4EF5C1E9" w:rsidR="00D717F0" w:rsidRPr="004452A6" w:rsidRDefault="007D3656" w:rsidP="004452A6">
      <w:pPr>
        <w:pStyle w:val="BodyText"/>
        <w:ind w:firstLine="720"/>
        <w:contextualSpacing/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 xml:space="preserve"> Copiile de pe actele de mai sus se prezintă în copii legalizate sau însoțite de documentele originale, care se certifică pentru conformitate cu originalul de către secretarul comisiei de concurs.</w:t>
      </w:r>
    </w:p>
    <w:p w14:paraId="01B25053" w14:textId="77777777" w:rsidR="004452A6" w:rsidRDefault="004452A6" w:rsidP="00056808">
      <w:pPr>
        <w:pStyle w:val="BodyText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353C6F59" w14:textId="6A88808C" w:rsidR="004452A6" w:rsidRPr="00D717F0" w:rsidRDefault="00056808" w:rsidP="004452A6">
      <w:pPr>
        <w:pStyle w:val="BodyText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  <w:r w:rsidRPr="00D717F0">
        <w:rPr>
          <w:rFonts w:ascii="Times New Roman" w:hAnsi="Times New Roman" w:cs="Times New Roman"/>
          <w:b/>
          <w:bCs/>
          <w:lang w:val="ro-RO"/>
        </w:rPr>
        <w:t xml:space="preserve">CALENDARUL DE DESFĂȘURARE A </w:t>
      </w:r>
      <w:r w:rsidR="00825A6D">
        <w:rPr>
          <w:rFonts w:ascii="Times New Roman" w:hAnsi="Times New Roman" w:cs="Times New Roman"/>
          <w:b/>
          <w:bCs/>
          <w:lang w:val="ro-RO"/>
        </w:rPr>
        <w:t>EXAMENULUI</w:t>
      </w:r>
      <w:r w:rsidRPr="00D717F0">
        <w:rPr>
          <w:rFonts w:ascii="Times New Roman" w:hAnsi="Times New Roman" w:cs="Times New Roman"/>
          <w:b/>
          <w:bCs/>
          <w:lang w:val="ro-RO"/>
        </w:rPr>
        <w:t xml:space="preserve">: </w:t>
      </w:r>
    </w:p>
    <w:p w14:paraId="4CB9C014" w14:textId="4E02ED89" w:rsidR="00056808" w:rsidRPr="00D717F0" w:rsidRDefault="00056808" w:rsidP="00056808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 xml:space="preserve">1. </w:t>
      </w:r>
      <w:r w:rsidRPr="00D717F0">
        <w:rPr>
          <w:rFonts w:ascii="Times New Roman" w:hAnsi="Times New Roman" w:cs="Times New Roman"/>
          <w:b/>
          <w:bCs/>
          <w:lang w:val="ro-RO"/>
        </w:rPr>
        <w:t>proba scrisă</w:t>
      </w:r>
      <w:r w:rsidRPr="00D717F0">
        <w:rPr>
          <w:rFonts w:ascii="Times New Roman" w:hAnsi="Times New Roman" w:cs="Times New Roman"/>
          <w:lang w:val="ro-RO"/>
        </w:rPr>
        <w:t xml:space="preserve">, în data de </w:t>
      </w:r>
      <w:r w:rsidR="00C36359">
        <w:rPr>
          <w:rFonts w:ascii="Times New Roman" w:hAnsi="Times New Roman" w:cs="Times New Roman"/>
          <w:lang w:val="ro-RO"/>
        </w:rPr>
        <w:t>12</w:t>
      </w:r>
      <w:r w:rsidRPr="00D717F0">
        <w:rPr>
          <w:rFonts w:ascii="Times New Roman" w:hAnsi="Times New Roman" w:cs="Times New Roman"/>
          <w:lang w:val="ro-RO"/>
        </w:rPr>
        <w:t>.</w:t>
      </w:r>
      <w:r w:rsidR="00C36359">
        <w:rPr>
          <w:rFonts w:ascii="Times New Roman" w:hAnsi="Times New Roman" w:cs="Times New Roman"/>
          <w:lang w:val="ro-RO"/>
        </w:rPr>
        <w:t>11</w:t>
      </w:r>
      <w:r w:rsidRPr="00D717F0">
        <w:rPr>
          <w:rFonts w:ascii="Times New Roman" w:hAnsi="Times New Roman" w:cs="Times New Roman"/>
          <w:lang w:val="ro-RO"/>
        </w:rPr>
        <w:t xml:space="preserve">.2024, ora 11.00, la sediul </w:t>
      </w:r>
      <w:r w:rsidR="00D717F0" w:rsidRPr="00D717F0">
        <w:rPr>
          <w:rFonts w:ascii="Times New Roman" w:hAnsi="Times New Roman" w:cs="Times New Roman"/>
          <w:lang w:val="ro-RO"/>
        </w:rPr>
        <w:t>instituției</w:t>
      </w:r>
      <w:r w:rsidRPr="00D717F0">
        <w:rPr>
          <w:rFonts w:ascii="Times New Roman" w:hAnsi="Times New Roman" w:cs="Times New Roman"/>
          <w:lang w:val="ro-RO"/>
        </w:rPr>
        <w:t xml:space="preserve">, sala de </w:t>
      </w:r>
      <w:r w:rsidR="00F47727" w:rsidRPr="00D717F0">
        <w:rPr>
          <w:rFonts w:ascii="Times New Roman" w:hAnsi="Times New Roman" w:cs="Times New Roman"/>
          <w:lang w:val="ro-RO"/>
        </w:rPr>
        <w:t>ședințe</w:t>
      </w:r>
      <w:r w:rsidRPr="00D717F0">
        <w:rPr>
          <w:rFonts w:ascii="Times New Roman" w:hAnsi="Times New Roman" w:cs="Times New Roman"/>
          <w:lang w:val="ro-RO"/>
        </w:rPr>
        <w:t xml:space="preserve"> a Consiliului Local Satu Mare; </w:t>
      </w:r>
    </w:p>
    <w:p w14:paraId="6A0E8C3F" w14:textId="77777777" w:rsidR="004452A6" w:rsidRDefault="00056808" w:rsidP="00BB4485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  <w:r w:rsidRPr="00BB4485">
        <w:rPr>
          <w:rFonts w:ascii="Times New Roman" w:hAnsi="Times New Roman" w:cs="Times New Roman"/>
          <w:b/>
          <w:bCs/>
          <w:lang w:val="ro-RO"/>
        </w:rPr>
        <w:t>2.</w:t>
      </w:r>
      <w:r w:rsidRPr="00D717F0">
        <w:rPr>
          <w:rFonts w:ascii="Times New Roman" w:hAnsi="Times New Roman" w:cs="Times New Roman"/>
          <w:lang w:val="ro-RO"/>
        </w:rPr>
        <w:t xml:space="preserve"> </w:t>
      </w:r>
      <w:r w:rsidRPr="00D717F0">
        <w:rPr>
          <w:rFonts w:ascii="Times New Roman" w:hAnsi="Times New Roman" w:cs="Times New Roman"/>
          <w:b/>
          <w:bCs/>
          <w:lang w:val="ro-RO"/>
        </w:rPr>
        <w:t>proba interviu</w:t>
      </w:r>
      <w:r w:rsidRPr="00D717F0">
        <w:rPr>
          <w:rFonts w:ascii="Times New Roman" w:hAnsi="Times New Roman" w:cs="Times New Roman"/>
          <w:lang w:val="ro-RO"/>
        </w:rPr>
        <w:t xml:space="preserve">, în termen de maximum 5 zile lucrătoare de la data susținerii probei scrise, la sediul instituției, doar </w:t>
      </w:r>
      <w:r w:rsidR="009B730B">
        <w:rPr>
          <w:rFonts w:ascii="Times New Roman" w:hAnsi="Times New Roman" w:cs="Times New Roman"/>
          <w:lang w:val="ro-RO"/>
        </w:rPr>
        <w:t xml:space="preserve">dacă </w:t>
      </w:r>
      <w:r w:rsidRPr="00D717F0">
        <w:rPr>
          <w:rFonts w:ascii="Times New Roman" w:hAnsi="Times New Roman" w:cs="Times New Roman"/>
          <w:lang w:val="ro-RO"/>
        </w:rPr>
        <w:t>candida</w:t>
      </w:r>
      <w:r w:rsidR="009B730B">
        <w:rPr>
          <w:rFonts w:ascii="Times New Roman" w:hAnsi="Times New Roman" w:cs="Times New Roman"/>
          <w:lang w:val="ro-RO"/>
        </w:rPr>
        <w:t>t</w:t>
      </w:r>
      <w:r w:rsidRPr="00D717F0">
        <w:rPr>
          <w:rFonts w:ascii="Times New Roman" w:hAnsi="Times New Roman" w:cs="Times New Roman"/>
          <w:lang w:val="ro-RO"/>
        </w:rPr>
        <w:t xml:space="preserve">  a obținut la proba scrisă minimum 50 puncte.</w:t>
      </w:r>
      <w:r w:rsidR="001862B7" w:rsidRPr="00D717F0">
        <w:rPr>
          <w:rFonts w:ascii="Times New Roman" w:hAnsi="Times New Roman" w:cs="Times New Roman"/>
          <w:lang w:val="ro-RO"/>
        </w:rPr>
        <w:t xml:space="preserve">    </w:t>
      </w:r>
    </w:p>
    <w:p w14:paraId="2D4CC69B" w14:textId="11B86530" w:rsidR="00056808" w:rsidRPr="00D717F0" w:rsidRDefault="001862B7" w:rsidP="00BB4485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 xml:space="preserve">          </w:t>
      </w:r>
    </w:p>
    <w:p w14:paraId="1546AD2E" w14:textId="30C02ED5" w:rsidR="00BB4485" w:rsidRDefault="00056808" w:rsidP="004452A6">
      <w:pPr>
        <w:pStyle w:val="BodyText"/>
        <w:jc w:val="both"/>
        <w:rPr>
          <w:rFonts w:ascii="Times New Roman" w:hAnsi="Times New Roman" w:cs="Times New Roman"/>
          <w:b/>
          <w:bCs/>
          <w:lang w:val="ro-RO"/>
        </w:rPr>
      </w:pPr>
      <w:r w:rsidRPr="00D717F0">
        <w:rPr>
          <w:rFonts w:ascii="Times New Roman" w:hAnsi="Times New Roman" w:cs="Times New Roman"/>
          <w:b/>
          <w:bCs/>
          <w:lang w:val="ro-RO"/>
        </w:rPr>
        <w:t xml:space="preserve">BIBLIOGRAFIE ȘI TEMATICĂ pentru examenul de promovare în gradul profesional imediat superior celui deținut, din funcția </w:t>
      </w:r>
      <w:r w:rsidR="001003E1">
        <w:rPr>
          <w:rFonts w:ascii="Times New Roman" w:hAnsi="Times New Roman" w:cs="Times New Roman"/>
          <w:b/>
          <w:bCs/>
          <w:lang w:val="ro-RO"/>
        </w:rPr>
        <w:t>contractuală</w:t>
      </w:r>
      <w:r w:rsidRPr="00D717F0">
        <w:rPr>
          <w:rFonts w:ascii="Times New Roman" w:hAnsi="Times New Roman" w:cs="Times New Roman"/>
          <w:b/>
          <w:bCs/>
          <w:lang w:val="ro-RO"/>
        </w:rPr>
        <w:t xml:space="preserve"> de execuție din clasa I de consilier, grad profesional </w:t>
      </w:r>
      <w:r w:rsidR="001003E1">
        <w:rPr>
          <w:rFonts w:ascii="Times New Roman" w:hAnsi="Times New Roman" w:cs="Times New Roman"/>
          <w:b/>
          <w:bCs/>
          <w:lang w:val="ro-RO"/>
        </w:rPr>
        <w:t>I</w:t>
      </w:r>
      <w:r w:rsidRPr="00D717F0">
        <w:rPr>
          <w:rFonts w:ascii="Times New Roman" w:hAnsi="Times New Roman" w:cs="Times New Roman"/>
          <w:b/>
          <w:bCs/>
          <w:lang w:val="ro-RO"/>
        </w:rPr>
        <w:t xml:space="preserve"> în funcția </w:t>
      </w:r>
      <w:r w:rsidR="001003E1">
        <w:rPr>
          <w:rFonts w:ascii="Times New Roman" w:hAnsi="Times New Roman" w:cs="Times New Roman"/>
          <w:b/>
          <w:bCs/>
          <w:lang w:val="ro-RO"/>
        </w:rPr>
        <w:t>contractuală</w:t>
      </w:r>
      <w:r w:rsidRPr="00D717F0">
        <w:rPr>
          <w:rFonts w:ascii="Times New Roman" w:hAnsi="Times New Roman" w:cs="Times New Roman"/>
          <w:b/>
          <w:bCs/>
          <w:lang w:val="ro-RO"/>
        </w:rPr>
        <w:t xml:space="preserve"> </w:t>
      </w:r>
      <w:r w:rsidR="001003E1">
        <w:rPr>
          <w:rFonts w:ascii="Times New Roman" w:hAnsi="Times New Roman" w:cs="Times New Roman"/>
          <w:b/>
          <w:bCs/>
          <w:lang w:val="ro-RO"/>
        </w:rPr>
        <w:t>,</w:t>
      </w:r>
      <w:r w:rsidRPr="00D717F0">
        <w:rPr>
          <w:rFonts w:ascii="Times New Roman" w:hAnsi="Times New Roman" w:cs="Times New Roman"/>
          <w:b/>
          <w:bCs/>
          <w:lang w:val="ro-RO"/>
        </w:rPr>
        <w:t xml:space="preserve">clasa I de consilier, grad profesional </w:t>
      </w:r>
      <w:r w:rsidR="001003E1">
        <w:rPr>
          <w:rFonts w:ascii="Times New Roman" w:hAnsi="Times New Roman" w:cs="Times New Roman"/>
          <w:b/>
          <w:bCs/>
          <w:lang w:val="ro-RO"/>
        </w:rPr>
        <w:t>IA</w:t>
      </w:r>
      <w:r w:rsidRPr="00D717F0">
        <w:rPr>
          <w:rFonts w:ascii="Times New Roman" w:hAnsi="Times New Roman" w:cs="Times New Roman"/>
          <w:b/>
          <w:bCs/>
          <w:lang w:val="ro-RO"/>
        </w:rPr>
        <w:t>–</w:t>
      </w:r>
      <w:r w:rsidR="00C36359" w:rsidRPr="00C36359">
        <w:rPr>
          <w:rFonts w:ascii="Times New Roman" w:hAnsi="Times New Roman" w:cs="Times New Roman"/>
          <w:lang w:val="ro-RO"/>
        </w:rPr>
        <w:t xml:space="preserve"> </w:t>
      </w:r>
      <w:r w:rsidR="00C36359" w:rsidRPr="00C36359">
        <w:rPr>
          <w:rFonts w:ascii="Times New Roman" w:hAnsi="Times New Roman" w:cs="Times New Roman"/>
          <w:b/>
          <w:bCs/>
          <w:lang w:val="ro-RO"/>
        </w:rPr>
        <w:t xml:space="preserve">Serviciul Impunere Constatare,  Control – </w:t>
      </w:r>
      <w:proofErr w:type="spellStart"/>
      <w:r w:rsidR="00C36359" w:rsidRPr="00C36359">
        <w:rPr>
          <w:rFonts w:ascii="Times New Roman" w:hAnsi="Times New Roman" w:cs="Times New Roman"/>
          <w:b/>
          <w:bCs/>
          <w:lang w:val="ro-RO"/>
        </w:rPr>
        <w:t>Direcţia</w:t>
      </w:r>
      <w:proofErr w:type="spellEnd"/>
      <w:r w:rsidR="00C36359" w:rsidRPr="00C36359">
        <w:rPr>
          <w:rFonts w:ascii="Times New Roman" w:hAnsi="Times New Roman" w:cs="Times New Roman"/>
          <w:b/>
          <w:bCs/>
          <w:lang w:val="ro-RO"/>
        </w:rPr>
        <w:t xml:space="preserve"> de Impozite </w:t>
      </w:r>
      <w:proofErr w:type="spellStart"/>
      <w:r w:rsidR="00C36359" w:rsidRPr="00C36359">
        <w:rPr>
          <w:rFonts w:ascii="Times New Roman" w:hAnsi="Times New Roman" w:cs="Times New Roman"/>
          <w:b/>
          <w:bCs/>
          <w:lang w:val="ro-RO"/>
        </w:rPr>
        <w:t>şi</w:t>
      </w:r>
      <w:proofErr w:type="spellEnd"/>
      <w:r w:rsidR="00C36359" w:rsidRPr="00C36359">
        <w:rPr>
          <w:rFonts w:ascii="Times New Roman" w:hAnsi="Times New Roman" w:cs="Times New Roman"/>
          <w:b/>
          <w:bCs/>
          <w:lang w:val="ro-RO"/>
        </w:rPr>
        <w:t xml:space="preserve"> Taxe Locale</w:t>
      </w:r>
      <w:r w:rsidR="00487B81" w:rsidRPr="00D717F0">
        <w:rPr>
          <w:rFonts w:ascii="Times New Roman" w:hAnsi="Times New Roman" w:cs="Times New Roman"/>
          <w:b/>
          <w:bCs/>
          <w:lang w:val="ro-RO"/>
        </w:rPr>
        <w:t>:</w:t>
      </w:r>
    </w:p>
    <w:p w14:paraId="5AD5E69D" w14:textId="77777777" w:rsidR="004452A6" w:rsidRPr="004452A6" w:rsidRDefault="004452A6" w:rsidP="004452A6">
      <w:pPr>
        <w:pStyle w:val="BodyText"/>
        <w:jc w:val="both"/>
        <w:rPr>
          <w:rFonts w:ascii="Times New Roman" w:hAnsi="Times New Roman" w:cs="Times New Roman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1"/>
        <w:gridCol w:w="4971"/>
      </w:tblGrid>
      <w:tr w:rsidR="00056808" w:rsidRPr="00D717F0" w14:paraId="2953DBB9" w14:textId="77777777" w:rsidTr="00BB4485">
        <w:tc>
          <w:tcPr>
            <w:tcW w:w="5094" w:type="dxa"/>
            <w:shd w:val="clear" w:color="auto" w:fill="auto"/>
          </w:tcPr>
          <w:p w14:paraId="46834BF8" w14:textId="30B1B642" w:rsidR="00056808" w:rsidRPr="00BB4485" w:rsidRDefault="00056808" w:rsidP="00BB4485">
            <w:pPr>
              <w:pStyle w:val="BodyText"/>
              <w:ind w:firstLine="720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>BIBLIOGRAFIE</w:t>
            </w:r>
          </w:p>
        </w:tc>
        <w:tc>
          <w:tcPr>
            <w:tcW w:w="5094" w:type="dxa"/>
            <w:shd w:val="clear" w:color="auto" w:fill="auto"/>
          </w:tcPr>
          <w:p w14:paraId="36064362" w14:textId="7719DB4F" w:rsidR="00056808" w:rsidRPr="00BB4485" w:rsidRDefault="00056808" w:rsidP="00BB4485">
            <w:pPr>
              <w:pStyle w:val="BodyText"/>
              <w:ind w:firstLine="720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>TEMATICĂ</w:t>
            </w:r>
          </w:p>
        </w:tc>
      </w:tr>
      <w:tr w:rsidR="00382111" w:rsidRPr="00D717F0" w14:paraId="25842909" w14:textId="77777777" w:rsidTr="00BB4485">
        <w:tc>
          <w:tcPr>
            <w:tcW w:w="5094" w:type="dxa"/>
            <w:shd w:val="clear" w:color="auto" w:fill="auto"/>
          </w:tcPr>
          <w:p w14:paraId="112108E0" w14:textId="2B6F5733" w:rsidR="00382111" w:rsidRPr="00BB4485" w:rsidRDefault="00382111" w:rsidP="00164D6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>Constituția României</w:t>
            </w:r>
            <w:r w:rsidRPr="00BB4485">
              <w:rPr>
                <w:rFonts w:ascii="Times New Roman" w:hAnsi="Times New Roman" w:cs="Times New Roman"/>
                <w:lang w:val="ro-RO"/>
              </w:rPr>
              <w:t>, republicată</w:t>
            </w:r>
          </w:p>
        </w:tc>
        <w:tc>
          <w:tcPr>
            <w:tcW w:w="5094" w:type="dxa"/>
            <w:shd w:val="clear" w:color="auto" w:fill="auto"/>
          </w:tcPr>
          <w:p w14:paraId="3B5E237C" w14:textId="4C605B17" w:rsidR="00382111" w:rsidRPr="00BB4485" w:rsidRDefault="00382111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>Constituția României, republicată</w:t>
            </w:r>
          </w:p>
        </w:tc>
      </w:tr>
      <w:tr w:rsidR="00382111" w:rsidRPr="00D717F0" w14:paraId="37F9798D" w14:textId="77777777" w:rsidTr="00BB4485">
        <w:tc>
          <w:tcPr>
            <w:tcW w:w="5094" w:type="dxa"/>
            <w:shd w:val="clear" w:color="auto" w:fill="auto"/>
          </w:tcPr>
          <w:p w14:paraId="5A2701B4" w14:textId="2DB9D871" w:rsidR="00382111" w:rsidRPr="00BB4485" w:rsidRDefault="00382111" w:rsidP="00164D6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Ordonanța Guvernului nr. 137/2000 privind prevenirea </w:t>
            </w:r>
            <w:proofErr w:type="spellStart"/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sancționarea tuturor formelor de discriminare</w:t>
            </w:r>
            <w:r w:rsidRPr="00BB4485">
              <w:rPr>
                <w:rFonts w:ascii="Times New Roman" w:hAnsi="Times New Roman" w:cs="Times New Roman"/>
                <w:lang w:val="ro-RO"/>
              </w:rPr>
              <w:t xml:space="preserve">, republicată, cu modificările </w:t>
            </w:r>
            <w:proofErr w:type="spellStart"/>
            <w:r w:rsidRPr="00BB4485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lang w:val="ro-RO"/>
              </w:rPr>
              <w:t xml:space="preserve"> completările ulterioare</w:t>
            </w:r>
          </w:p>
        </w:tc>
        <w:tc>
          <w:tcPr>
            <w:tcW w:w="5094" w:type="dxa"/>
            <w:shd w:val="clear" w:color="auto" w:fill="auto"/>
          </w:tcPr>
          <w:p w14:paraId="25794284" w14:textId="5D51C57D" w:rsidR="00382111" w:rsidRPr="00BB4485" w:rsidRDefault="00382111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 xml:space="preserve">Ordonanța Guvernului nr. 137/2000 privind prevenirea </w:t>
            </w:r>
            <w:proofErr w:type="spellStart"/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 xml:space="preserve"> sancționarea tuturor formelor de discriminare, republicată, cu modificările </w:t>
            </w:r>
            <w:proofErr w:type="spellStart"/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 xml:space="preserve"> completările ulterioare</w:t>
            </w:r>
          </w:p>
        </w:tc>
      </w:tr>
      <w:tr w:rsidR="00382111" w:rsidRPr="00D717F0" w14:paraId="78D9B1E6" w14:textId="77777777" w:rsidTr="00BB4485">
        <w:tc>
          <w:tcPr>
            <w:tcW w:w="5094" w:type="dxa"/>
            <w:shd w:val="clear" w:color="auto" w:fill="auto"/>
          </w:tcPr>
          <w:p w14:paraId="78B8E784" w14:textId="2141BCF7" w:rsidR="00382111" w:rsidRPr="00BB4485" w:rsidRDefault="00382111" w:rsidP="00164D6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Legea nr. 202/2002 privind egalitatea de șanse </w:t>
            </w:r>
            <w:proofErr w:type="spellStart"/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tratament între femei și bărbați</w:t>
            </w:r>
            <w:r w:rsidRPr="00BB4485">
              <w:rPr>
                <w:rFonts w:ascii="Times New Roman" w:hAnsi="Times New Roman" w:cs="Times New Roman"/>
                <w:lang w:val="ro-RO"/>
              </w:rPr>
              <w:t>, republicată, cu modificările și completările ulterioare</w:t>
            </w:r>
          </w:p>
        </w:tc>
        <w:tc>
          <w:tcPr>
            <w:tcW w:w="5094" w:type="dxa"/>
            <w:shd w:val="clear" w:color="auto" w:fill="auto"/>
          </w:tcPr>
          <w:p w14:paraId="6896B63A" w14:textId="43F07B52" w:rsidR="00382111" w:rsidRPr="00BB4485" w:rsidRDefault="00382111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>Legea nr. 202/2002 privind egalitatea de șanse și de tratament între femei și bărbați, republicată, cu modificările și completările ulterioare</w:t>
            </w:r>
          </w:p>
        </w:tc>
      </w:tr>
      <w:tr w:rsidR="00382111" w:rsidRPr="00D717F0" w14:paraId="6E39E839" w14:textId="77777777" w:rsidTr="00BB4485">
        <w:tc>
          <w:tcPr>
            <w:tcW w:w="5094" w:type="dxa"/>
            <w:shd w:val="clear" w:color="auto" w:fill="auto"/>
          </w:tcPr>
          <w:p w14:paraId="528AB4CC" w14:textId="08CF740B" w:rsidR="00164D65" w:rsidRPr="00BB4485" w:rsidRDefault="00382111" w:rsidP="00164D6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 xml:space="preserve">Partea I, titlul I </w:t>
            </w:r>
            <w:proofErr w:type="spellStart"/>
            <w:r w:rsidRPr="00BB4485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lang w:val="ro-RO"/>
              </w:rPr>
              <w:t xml:space="preserve"> titlul II ale părții a II-a, titlul I al părții a IV-a, titlul I </w:t>
            </w:r>
            <w:r w:rsidR="001003E1">
              <w:rPr>
                <w:rFonts w:ascii="Times New Roman" w:hAnsi="Times New Roman" w:cs="Times New Roman"/>
                <w:lang w:val="ro-RO"/>
              </w:rPr>
              <w:t>,</w:t>
            </w:r>
            <w:r w:rsidRPr="00BB4485">
              <w:rPr>
                <w:rFonts w:ascii="Times New Roman" w:hAnsi="Times New Roman" w:cs="Times New Roman"/>
                <w:lang w:val="ro-RO"/>
              </w:rPr>
              <w:t xml:space="preserve">II </w:t>
            </w:r>
            <w:r w:rsidR="001003E1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="001003E1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="001003E1">
              <w:rPr>
                <w:rFonts w:ascii="Times New Roman" w:hAnsi="Times New Roman" w:cs="Times New Roman"/>
                <w:lang w:val="ro-RO"/>
              </w:rPr>
              <w:t xml:space="preserve"> III </w:t>
            </w:r>
            <w:r w:rsidRPr="00BB4485">
              <w:rPr>
                <w:rFonts w:ascii="Times New Roman" w:hAnsi="Times New Roman" w:cs="Times New Roman"/>
                <w:lang w:val="ro-RO"/>
              </w:rPr>
              <w:t xml:space="preserve">ale părții a VI-a din </w:t>
            </w:r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>Ordonanța de urgență a Guvernului nr. 57/2019</w:t>
            </w:r>
            <w:r w:rsidRPr="00BB4485">
              <w:rPr>
                <w:rFonts w:ascii="Times New Roman" w:hAnsi="Times New Roman" w:cs="Times New Roman"/>
                <w:lang w:val="ro-RO"/>
              </w:rPr>
              <w:t xml:space="preserve">, cu modificările </w:t>
            </w:r>
            <w:proofErr w:type="spellStart"/>
            <w:r w:rsidRPr="00BB4485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lang w:val="ro-RO"/>
              </w:rPr>
              <w:t xml:space="preserve"> completările ulterioare</w:t>
            </w:r>
          </w:p>
        </w:tc>
        <w:tc>
          <w:tcPr>
            <w:tcW w:w="5094" w:type="dxa"/>
            <w:shd w:val="clear" w:color="auto" w:fill="auto"/>
          </w:tcPr>
          <w:p w14:paraId="2E46D3D9" w14:textId="7BFB1541" w:rsidR="00382111" w:rsidRPr="00BB4485" w:rsidRDefault="00382111" w:rsidP="003821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448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Partea I, titlul I </w:t>
            </w:r>
            <w:proofErr w:type="spellStart"/>
            <w:r w:rsidRPr="00BB448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titlul II ale părții a II-a, titlul I al părții a IV-a, titlul I </w:t>
            </w:r>
            <w:r w:rsidR="001003E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,II </w:t>
            </w:r>
            <w:proofErr w:type="spellStart"/>
            <w:r w:rsidRPr="00BB448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II</w:t>
            </w:r>
            <w:r w:rsidR="001003E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I</w:t>
            </w:r>
            <w:r w:rsidRPr="00BB448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ale părții a VI-a din Ordonanța de urgență a Guvernului nr. 57/2019, cu modificările </w:t>
            </w:r>
            <w:proofErr w:type="spellStart"/>
            <w:r w:rsidRPr="00BB448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completările ulterioare</w:t>
            </w:r>
          </w:p>
        </w:tc>
      </w:tr>
      <w:tr w:rsidR="00C36359" w:rsidRPr="00D717F0" w14:paraId="7E5D7824" w14:textId="77777777" w:rsidTr="004452A6">
        <w:trPr>
          <w:trHeight w:val="1225"/>
        </w:trPr>
        <w:tc>
          <w:tcPr>
            <w:tcW w:w="5094" w:type="dxa"/>
            <w:shd w:val="clear" w:color="auto" w:fill="auto"/>
          </w:tcPr>
          <w:p w14:paraId="3E8EBBFB" w14:textId="51E2D609" w:rsidR="00C36359" w:rsidRPr="00BB4485" w:rsidRDefault="00C36359" w:rsidP="00C36359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EF43A7">
              <w:rPr>
                <w:rFonts w:ascii="Times New Roman" w:hAnsi="Times New Roman" w:cs="Times New Roman"/>
                <w:b/>
                <w:bCs/>
              </w:rPr>
              <w:t>Legea</w:t>
            </w:r>
            <w:proofErr w:type="spellEnd"/>
            <w:r w:rsidRPr="00EF43A7">
              <w:rPr>
                <w:rFonts w:ascii="Times New Roman" w:hAnsi="Times New Roman" w:cs="Times New Roman"/>
                <w:b/>
                <w:bCs/>
              </w:rPr>
              <w:t xml:space="preserve"> nr. 227/2015 </w:t>
            </w:r>
            <w:proofErr w:type="spellStart"/>
            <w:r w:rsidRPr="00EF43A7">
              <w:rPr>
                <w:rFonts w:ascii="Times New Roman" w:hAnsi="Times New Roman" w:cs="Times New Roman"/>
                <w:b/>
                <w:bCs/>
              </w:rPr>
              <w:t>privind</w:t>
            </w:r>
            <w:proofErr w:type="spellEnd"/>
            <w:r w:rsidRPr="00EF43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F43A7">
              <w:rPr>
                <w:rFonts w:ascii="Times New Roman" w:hAnsi="Times New Roman" w:cs="Times New Roman"/>
                <w:b/>
                <w:bCs/>
              </w:rPr>
              <w:t>Codul</w:t>
            </w:r>
            <w:proofErr w:type="spellEnd"/>
            <w:r w:rsidRPr="00EF43A7">
              <w:rPr>
                <w:rFonts w:ascii="Times New Roman" w:hAnsi="Times New Roman" w:cs="Times New Roman"/>
                <w:b/>
                <w:bCs/>
              </w:rPr>
              <w:t xml:space="preserve"> fiscal</w:t>
            </w:r>
            <w:r w:rsidRPr="00EF43A7">
              <w:rPr>
                <w:rFonts w:ascii="Times New Roman" w:hAnsi="Times New Roman" w:cs="Times New Roman"/>
              </w:rPr>
              <w:t xml:space="preserve">, cu </w:t>
            </w:r>
            <w:proofErr w:type="spellStart"/>
            <w:r w:rsidRPr="00EF43A7">
              <w:rPr>
                <w:rFonts w:ascii="Times New Roman" w:hAnsi="Times New Roman" w:cs="Times New Roman"/>
              </w:rPr>
              <w:t>modificările</w:t>
            </w:r>
            <w:proofErr w:type="spellEnd"/>
            <w:r w:rsidRPr="00EF43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3A7">
              <w:rPr>
                <w:rFonts w:ascii="Times New Roman" w:hAnsi="Times New Roman" w:cs="Times New Roman"/>
              </w:rPr>
              <w:t>şi</w:t>
            </w:r>
            <w:proofErr w:type="spellEnd"/>
            <w:r w:rsidRPr="00EF43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3A7">
              <w:rPr>
                <w:rFonts w:ascii="Times New Roman" w:hAnsi="Times New Roman" w:cs="Times New Roman"/>
              </w:rPr>
              <w:t>completările</w:t>
            </w:r>
            <w:proofErr w:type="spellEnd"/>
            <w:r w:rsidRPr="00EF43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3A7">
              <w:rPr>
                <w:rFonts w:ascii="Times New Roman" w:hAnsi="Times New Roman" w:cs="Times New Roman"/>
              </w:rPr>
              <w:t>ulterioare</w:t>
            </w:r>
            <w:proofErr w:type="spellEnd"/>
          </w:p>
        </w:tc>
        <w:tc>
          <w:tcPr>
            <w:tcW w:w="5094" w:type="dxa"/>
            <w:shd w:val="clear" w:color="auto" w:fill="auto"/>
          </w:tcPr>
          <w:p w14:paraId="04CE6DF8" w14:textId="7784B51C" w:rsidR="00C36359" w:rsidRPr="00BB4485" w:rsidRDefault="00C36359" w:rsidP="00C363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Titlul IX - Impozite </w:t>
            </w:r>
            <w:proofErr w:type="spellStart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taxe locale Capitolul II - Impozitul pe clădiri </w:t>
            </w:r>
            <w:proofErr w:type="spellStart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taxa pe clădiri Capitolul III - Impozitul pe teren </w:t>
            </w:r>
            <w:proofErr w:type="spellStart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taxa pe teren Capitolul IV - Impozitul pe mijloacele de transport</w:t>
            </w:r>
          </w:p>
        </w:tc>
      </w:tr>
      <w:tr w:rsidR="00C36359" w:rsidRPr="00D717F0" w14:paraId="6DF06ACF" w14:textId="77777777" w:rsidTr="00BB4485">
        <w:trPr>
          <w:trHeight w:val="1135"/>
        </w:trPr>
        <w:tc>
          <w:tcPr>
            <w:tcW w:w="5094" w:type="dxa"/>
            <w:shd w:val="clear" w:color="auto" w:fill="auto"/>
          </w:tcPr>
          <w:p w14:paraId="30252670" w14:textId="56EA7A74" w:rsidR="00C36359" w:rsidRPr="00BB4485" w:rsidRDefault="00C36359" w:rsidP="00C36359">
            <w:pPr>
              <w:pStyle w:val="BodyText"/>
              <w:jc w:val="both"/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</w:pPr>
            <w:proofErr w:type="spellStart"/>
            <w:r w:rsidRPr="00EF43A7">
              <w:rPr>
                <w:rFonts w:ascii="Times New Roman" w:hAnsi="Times New Roman" w:cs="Times New Roman"/>
                <w:b/>
                <w:bCs/>
              </w:rPr>
              <w:lastRenderedPageBreak/>
              <w:t>Legea</w:t>
            </w:r>
            <w:proofErr w:type="spellEnd"/>
            <w:r w:rsidRPr="00EF43A7">
              <w:rPr>
                <w:rFonts w:ascii="Times New Roman" w:hAnsi="Times New Roman" w:cs="Times New Roman"/>
                <w:b/>
                <w:bCs/>
              </w:rPr>
              <w:t xml:space="preserve"> nr. 207/2015 </w:t>
            </w:r>
            <w:proofErr w:type="spellStart"/>
            <w:r w:rsidRPr="00EF43A7">
              <w:rPr>
                <w:rFonts w:ascii="Times New Roman" w:hAnsi="Times New Roman" w:cs="Times New Roman"/>
                <w:b/>
                <w:bCs/>
              </w:rPr>
              <w:t>privind</w:t>
            </w:r>
            <w:proofErr w:type="spellEnd"/>
            <w:r w:rsidRPr="00EF43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F43A7">
              <w:rPr>
                <w:rFonts w:ascii="Times New Roman" w:hAnsi="Times New Roman" w:cs="Times New Roman"/>
                <w:b/>
                <w:bCs/>
              </w:rPr>
              <w:t>Codul</w:t>
            </w:r>
            <w:proofErr w:type="spellEnd"/>
            <w:r w:rsidRPr="00EF43A7">
              <w:rPr>
                <w:rFonts w:ascii="Times New Roman" w:hAnsi="Times New Roman" w:cs="Times New Roman"/>
                <w:b/>
                <w:bCs/>
              </w:rPr>
              <w:t xml:space="preserve"> de </w:t>
            </w:r>
            <w:proofErr w:type="spellStart"/>
            <w:r w:rsidRPr="00EF43A7">
              <w:rPr>
                <w:rFonts w:ascii="Times New Roman" w:hAnsi="Times New Roman" w:cs="Times New Roman"/>
                <w:b/>
                <w:bCs/>
              </w:rPr>
              <w:t>procedură</w:t>
            </w:r>
            <w:proofErr w:type="spellEnd"/>
            <w:r w:rsidRPr="00EF43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F43A7">
              <w:rPr>
                <w:rFonts w:ascii="Times New Roman" w:hAnsi="Times New Roman" w:cs="Times New Roman"/>
                <w:b/>
                <w:bCs/>
              </w:rPr>
              <w:t>fiscală</w:t>
            </w:r>
            <w:proofErr w:type="spellEnd"/>
            <w:r w:rsidRPr="00EF43A7">
              <w:rPr>
                <w:rFonts w:ascii="Times New Roman" w:hAnsi="Times New Roman" w:cs="Times New Roman"/>
                <w:b/>
                <w:bCs/>
              </w:rPr>
              <w:t>,</w:t>
            </w:r>
            <w:r w:rsidRPr="00EF43A7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EF43A7">
              <w:rPr>
                <w:rFonts w:ascii="Times New Roman" w:hAnsi="Times New Roman" w:cs="Times New Roman"/>
              </w:rPr>
              <w:t>modificările</w:t>
            </w:r>
            <w:proofErr w:type="spellEnd"/>
            <w:r w:rsidRPr="00EF43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3A7">
              <w:rPr>
                <w:rFonts w:ascii="Times New Roman" w:hAnsi="Times New Roman" w:cs="Times New Roman"/>
              </w:rPr>
              <w:t>şi</w:t>
            </w:r>
            <w:proofErr w:type="spellEnd"/>
            <w:r w:rsidRPr="00EF43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3A7">
              <w:rPr>
                <w:rFonts w:ascii="Times New Roman" w:hAnsi="Times New Roman" w:cs="Times New Roman"/>
              </w:rPr>
              <w:t>completările</w:t>
            </w:r>
            <w:proofErr w:type="spellEnd"/>
            <w:r w:rsidRPr="00EF43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3A7">
              <w:rPr>
                <w:rFonts w:ascii="Times New Roman" w:hAnsi="Times New Roman" w:cs="Times New Roman"/>
              </w:rPr>
              <w:t>ulterioare</w:t>
            </w:r>
            <w:proofErr w:type="spellEnd"/>
          </w:p>
        </w:tc>
        <w:tc>
          <w:tcPr>
            <w:tcW w:w="5094" w:type="dxa"/>
            <w:shd w:val="clear" w:color="auto" w:fill="auto"/>
          </w:tcPr>
          <w:p w14:paraId="1C40685D" w14:textId="55EA1C03" w:rsidR="00C36359" w:rsidRPr="00BB4485" w:rsidRDefault="00C36359" w:rsidP="00C363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Titlul I - </w:t>
            </w:r>
            <w:proofErr w:type="spellStart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Dispoziţii</w:t>
            </w:r>
            <w:proofErr w:type="spellEnd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generale Capitolul II - Principii generale de conduită în administrarea </w:t>
            </w:r>
            <w:proofErr w:type="spellStart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creanţelor</w:t>
            </w:r>
            <w:proofErr w:type="spellEnd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fiscale Titlul II - Raportul juridic fiscal Capitolul I - </w:t>
            </w:r>
            <w:proofErr w:type="spellStart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Dispoziţii</w:t>
            </w:r>
            <w:proofErr w:type="spellEnd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privind raportul juridic fiscal Capitolul II - </w:t>
            </w:r>
            <w:proofErr w:type="spellStart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Dispoziţii</w:t>
            </w:r>
            <w:proofErr w:type="spellEnd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generale privind raportul sarcinii fiscale Titlul III - </w:t>
            </w:r>
            <w:proofErr w:type="spellStart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Dispoziţii</w:t>
            </w:r>
            <w:proofErr w:type="spellEnd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procedurale generale Capitolul II - </w:t>
            </w:r>
            <w:proofErr w:type="spellStart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Competenţa</w:t>
            </w:r>
            <w:proofErr w:type="spellEnd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organului fiscal local Capitolul III - Alte </w:t>
            </w:r>
            <w:proofErr w:type="spellStart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dispoziţii</w:t>
            </w:r>
            <w:proofErr w:type="spellEnd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privind </w:t>
            </w:r>
            <w:proofErr w:type="spellStart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competenţa</w:t>
            </w:r>
            <w:proofErr w:type="spellEnd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Capitolul IV - Actele emise de organele fiscale Capitolul V – Administrarea </w:t>
            </w:r>
            <w:proofErr w:type="spellStart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aprecierea probelor Capitolul VI – Termene Titlul V - Stabilirea </w:t>
            </w:r>
            <w:proofErr w:type="spellStart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creanţelor</w:t>
            </w:r>
            <w:proofErr w:type="spellEnd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fiscale Capitolul I - </w:t>
            </w:r>
            <w:proofErr w:type="spellStart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Dispoziţii</w:t>
            </w:r>
            <w:proofErr w:type="spellEnd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generale Capitolul II - </w:t>
            </w:r>
            <w:proofErr w:type="spellStart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Dispoziţii</w:t>
            </w:r>
            <w:proofErr w:type="spellEnd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privind decizia de impunere Capitolul III - </w:t>
            </w:r>
            <w:proofErr w:type="spellStart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Dispoziţii</w:t>
            </w:r>
            <w:proofErr w:type="spellEnd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privind </w:t>
            </w:r>
            <w:proofErr w:type="spellStart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declaraţia</w:t>
            </w:r>
            <w:proofErr w:type="spellEnd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fiscală Capitolul IV - Stabilirea bazei de impozitare prin estimare Capitolul VI - </w:t>
            </w:r>
            <w:proofErr w:type="spellStart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Prescripţia</w:t>
            </w:r>
            <w:proofErr w:type="spellEnd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dreptului de a stabili </w:t>
            </w:r>
            <w:proofErr w:type="spellStart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creanţe</w:t>
            </w:r>
            <w:proofErr w:type="spellEnd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fiscale Titlul VII - Colectarea </w:t>
            </w:r>
            <w:proofErr w:type="spellStart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creanţelor</w:t>
            </w:r>
            <w:proofErr w:type="spellEnd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fiscale Capitolul I - </w:t>
            </w:r>
            <w:proofErr w:type="spellStart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Dispoziţii</w:t>
            </w:r>
            <w:proofErr w:type="spellEnd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generale Capitolul II - Stingerea </w:t>
            </w:r>
            <w:proofErr w:type="spellStart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creanţelor</w:t>
            </w:r>
            <w:proofErr w:type="spellEnd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fiscale prin plată, compensare </w:t>
            </w:r>
            <w:proofErr w:type="spellStart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restituire Capitolul III - Dobânzi, </w:t>
            </w:r>
            <w:proofErr w:type="spellStart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penalităţi</w:t>
            </w:r>
            <w:proofErr w:type="spellEnd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de întârziere </w:t>
            </w:r>
            <w:proofErr w:type="spellStart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penalităţi</w:t>
            </w:r>
            <w:proofErr w:type="spellEnd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de nedeclarare Capitolul VI - Măsuri asigurătorii Capitolul VII - </w:t>
            </w:r>
            <w:proofErr w:type="spellStart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Prescripţia</w:t>
            </w:r>
            <w:proofErr w:type="spellEnd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dreptului de a cere executarea silită </w:t>
            </w:r>
            <w:proofErr w:type="spellStart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a dreptului de a cere restituirea Capitolul VIII - Stingerea </w:t>
            </w:r>
            <w:proofErr w:type="spellStart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creanţelor</w:t>
            </w:r>
            <w:proofErr w:type="spellEnd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fiscale prin executare silită Capitolul IX – Cheltuieli Capitolul X – Eliberarea </w:t>
            </w:r>
            <w:proofErr w:type="spellStart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distribuirea sumelor realizate prin executare silită Capitolul XI – </w:t>
            </w:r>
            <w:proofErr w:type="spellStart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Contestaţia</w:t>
            </w:r>
            <w:proofErr w:type="spellEnd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la executare silită Capitolul XII – Stingerea </w:t>
            </w:r>
            <w:proofErr w:type="spellStart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creanţelor</w:t>
            </w:r>
            <w:proofErr w:type="spellEnd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fiscale prin alte </w:t>
            </w:r>
            <w:proofErr w:type="spellStart"/>
            <w:r w:rsidRPr="00283D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modalităţi</w:t>
            </w:r>
            <w:proofErr w:type="spellEnd"/>
          </w:p>
        </w:tc>
      </w:tr>
      <w:tr w:rsidR="00C36359" w:rsidRPr="00D717F0" w14:paraId="40250B3C" w14:textId="77777777" w:rsidTr="00BB4485">
        <w:trPr>
          <w:trHeight w:val="857"/>
        </w:trPr>
        <w:tc>
          <w:tcPr>
            <w:tcW w:w="5094" w:type="dxa"/>
            <w:shd w:val="clear" w:color="auto" w:fill="auto"/>
          </w:tcPr>
          <w:p w14:paraId="72B7060A" w14:textId="11418EF6" w:rsidR="00C36359" w:rsidRPr="00BB4485" w:rsidRDefault="00C36359" w:rsidP="00C36359">
            <w:pPr>
              <w:pStyle w:val="BodyText"/>
              <w:jc w:val="both"/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</w:pPr>
            <w:proofErr w:type="spellStart"/>
            <w:r w:rsidRPr="00EF43A7">
              <w:rPr>
                <w:rFonts w:ascii="Times New Roman" w:hAnsi="Times New Roman" w:cs="Times New Roman"/>
                <w:b/>
                <w:bCs/>
                <w:lang w:val="ro-RO"/>
              </w:rPr>
              <w:t>Ordonanţa</w:t>
            </w:r>
            <w:proofErr w:type="spellEnd"/>
            <w:r w:rsidRPr="00EF43A7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Guvernului nr. 2/2001 privind regimul juridic al </w:t>
            </w:r>
            <w:proofErr w:type="spellStart"/>
            <w:r w:rsidRPr="00EF43A7">
              <w:rPr>
                <w:rFonts w:ascii="Times New Roman" w:hAnsi="Times New Roman" w:cs="Times New Roman"/>
                <w:b/>
                <w:bCs/>
                <w:lang w:val="ro-RO"/>
              </w:rPr>
              <w:t>contravenţiilor</w:t>
            </w:r>
            <w:proofErr w:type="spellEnd"/>
            <w:r w:rsidRPr="00EF43A7">
              <w:rPr>
                <w:rFonts w:ascii="Times New Roman" w:hAnsi="Times New Roman" w:cs="Times New Roman"/>
                <w:lang w:val="ro-RO"/>
              </w:rPr>
              <w:t xml:space="preserve">, cu modificările </w:t>
            </w:r>
            <w:proofErr w:type="spellStart"/>
            <w:r w:rsidRPr="00EF43A7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EF43A7">
              <w:rPr>
                <w:rFonts w:ascii="Times New Roman" w:hAnsi="Times New Roman" w:cs="Times New Roman"/>
                <w:lang w:val="ro-RO"/>
              </w:rPr>
              <w:t xml:space="preserve"> completările ulterioare </w:t>
            </w:r>
          </w:p>
        </w:tc>
        <w:tc>
          <w:tcPr>
            <w:tcW w:w="5094" w:type="dxa"/>
            <w:shd w:val="clear" w:color="auto" w:fill="auto"/>
          </w:tcPr>
          <w:p w14:paraId="726FA54A" w14:textId="3CF3D199" w:rsidR="00C36359" w:rsidRPr="00BB4485" w:rsidRDefault="00C36359" w:rsidP="00C363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448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Integral</w:t>
            </w:r>
          </w:p>
        </w:tc>
      </w:tr>
      <w:tr w:rsidR="00C36359" w:rsidRPr="00D717F0" w14:paraId="4E74DE93" w14:textId="77777777" w:rsidTr="00BB4485">
        <w:trPr>
          <w:trHeight w:val="857"/>
        </w:trPr>
        <w:tc>
          <w:tcPr>
            <w:tcW w:w="5094" w:type="dxa"/>
            <w:shd w:val="clear" w:color="auto" w:fill="auto"/>
          </w:tcPr>
          <w:p w14:paraId="4D61BB2E" w14:textId="53EBE7E6" w:rsidR="00C36359" w:rsidRPr="00EF43A7" w:rsidRDefault="00AE55E9" w:rsidP="00C36359">
            <w:pPr>
              <w:pStyle w:val="BodyText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proofErr w:type="spellStart"/>
            <w:r w:rsidRPr="007A3E89">
              <w:rPr>
                <w:rFonts w:ascii="Times New Roman" w:hAnsi="Times New Roman" w:cs="Times New Roman"/>
                <w:b/>
                <w:bCs/>
              </w:rPr>
              <w:t>Legea</w:t>
            </w:r>
            <w:proofErr w:type="spellEnd"/>
            <w:r w:rsidRPr="007A3E89">
              <w:rPr>
                <w:rFonts w:ascii="Times New Roman" w:hAnsi="Times New Roman" w:cs="Times New Roman"/>
                <w:b/>
                <w:bCs/>
              </w:rPr>
              <w:t xml:space="preserve"> nr.53/2003 </w:t>
            </w:r>
            <w:r w:rsidRPr="00164D65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proofErr w:type="spellStart"/>
            <w:r w:rsidRPr="00164D65">
              <w:rPr>
                <w:rFonts w:ascii="Times New Roman" w:hAnsi="Times New Roman" w:cs="Times New Roman"/>
                <w:b/>
                <w:bCs/>
              </w:rPr>
              <w:t>Codul</w:t>
            </w:r>
            <w:proofErr w:type="spellEnd"/>
            <w:r w:rsidRPr="00164D6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64D65">
              <w:rPr>
                <w:rFonts w:ascii="Times New Roman" w:hAnsi="Times New Roman" w:cs="Times New Roman"/>
                <w:b/>
                <w:bCs/>
              </w:rPr>
              <w:t>muncii</w:t>
            </w:r>
            <w:proofErr w:type="spellEnd"/>
            <w:r w:rsidRPr="00164D65">
              <w:rPr>
                <w:rFonts w:ascii="Times New Roman" w:hAnsi="Times New Roman" w:cs="Times New Roman"/>
                <w:b/>
                <w:bCs/>
              </w:rPr>
              <w:t>,</w:t>
            </w:r>
            <w:r w:rsidRPr="007A3E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3E89">
              <w:rPr>
                <w:rFonts w:ascii="Times New Roman" w:hAnsi="Times New Roman" w:cs="Times New Roman"/>
              </w:rPr>
              <w:t>republicată</w:t>
            </w:r>
            <w:proofErr w:type="spellEnd"/>
            <w:r w:rsidRPr="007A3E89">
              <w:rPr>
                <w:rFonts w:ascii="Times New Roman" w:hAnsi="Times New Roman" w:cs="Times New Roman"/>
              </w:rPr>
              <w:t xml:space="preserve">, cu </w:t>
            </w:r>
            <w:proofErr w:type="spellStart"/>
            <w:r w:rsidRPr="007A3E89">
              <w:rPr>
                <w:rFonts w:ascii="Times New Roman" w:hAnsi="Times New Roman" w:cs="Times New Roman"/>
              </w:rPr>
              <w:t>modificările</w:t>
            </w:r>
            <w:proofErr w:type="spellEnd"/>
            <w:r w:rsidRPr="007A3E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3E89">
              <w:rPr>
                <w:rFonts w:ascii="Times New Roman" w:hAnsi="Times New Roman" w:cs="Times New Roman"/>
              </w:rPr>
              <w:t>și</w:t>
            </w:r>
            <w:proofErr w:type="spellEnd"/>
            <w:r w:rsidRPr="007A3E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3E89">
              <w:rPr>
                <w:rFonts w:ascii="Times New Roman" w:hAnsi="Times New Roman" w:cs="Times New Roman"/>
              </w:rPr>
              <w:t>completările</w:t>
            </w:r>
            <w:proofErr w:type="spellEnd"/>
            <w:r w:rsidRPr="007A3E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3E89">
              <w:rPr>
                <w:rFonts w:ascii="Times New Roman" w:hAnsi="Times New Roman" w:cs="Times New Roman"/>
              </w:rPr>
              <w:t>ulterioare</w:t>
            </w:r>
            <w:proofErr w:type="spellEnd"/>
          </w:p>
        </w:tc>
        <w:tc>
          <w:tcPr>
            <w:tcW w:w="5094" w:type="dxa"/>
            <w:shd w:val="clear" w:color="auto" w:fill="auto"/>
          </w:tcPr>
          <w:p w14:paraId="3956B545" w14:textId="354283D3" w:rsidR="00C36359" w:rsidRPr="00BB4485" w:rsidRDefault="00AE55E9" w:rsidP="00C36359">
            <w:pPr>
              <w:pStyle w:val="NoSpacing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Titlul II Contractul individual de muncă, Titlul XI Răspunderea juridică</w:t>
            </w:r>
          </w:p>
        </w:tc>
      </w:tr>
    </w:tbl>
    <w:p w14:paraId="77526E6B" w14:textId="77777777" w:rsidR="00056808" w:rsidRPr="00D717F0" w:rsidRDefault="00056808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18086A6E" w14:textId="77777777" w:rsidR="00F12BF2" w:rsidRPr="00816CBD" w:rsidRDefault="00F12BF2" w:rsidP="00F12B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CBD">
        <w:rPr>
          <w:rFonts w:ascii="Times New Roman" w:hAnsi="Times New Roman" w:cs="Times New Roman"/>
          <w:b/>
          <w:bCs/>
          <w:sz w:val="24"/>
          <w:szCs w:val="24"/>
        </w:rPr>
        <w:t>Primar,</w:t>
      </w:r>
    </w:p>
    <w:p w14:paraId="15E7AA3F" w14:textId="77777777" w:rsidR="00F12BF2" w:rsidRPr="00D717F0" w:rsidRDefault="00F12BF2" w:rsidP="00F12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717F0">
        <w:rPr>
          <w:rFonts w:ascii="Times New Roman" w:hAnsi="Times New Roman" w:cs="Times New Roman"/>
          <w:sz w:val="24"/>
          <w:szCs w:val="24"/>
        </w:rPr>
        <w:t>Kereskényi</w:t>
      </w:r>
      <w:proofErr w:type="spellEnd"/>
      <w:r w:rsidRPr="00D717F0">
        <w:rPr>
          <w:rFonts w:ascii="Times New Roman" w:hAnsi="Times New Roman" w:cs="Times New Roman"/>
          <w:sz w:val="24"/>
          <w:szCs w:val="24"/>
        </w:rPr>
        <w:t xml:space="preserve"> Gábor</w:t>
      </w:r>
    </w:p>
    <w:p w14:paraId="6022962F" w14:textId="77777777" w:rsidR="00056808" w:rsidRPr="00D717F0" w:rsidRDefault="00056808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54A5CB7A" w14:textId="77777777" w:rsidR="00056808" w:rsidRPr="00D717F0" w:rsidRDefault="00056808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03AD93DD" w14:textId="77777777" w:rsidR="00816CBD" w:rsidRPr="00D717F0" w:rsidRDefault="00816CBD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5194014F" w14:textId="4B27345D" w:rsidR="00BB4485" w:rsidRPr="00BB4485" w:rsidRDefault="00BB4485" w:rsidP="00BB4485">
      <w:pPr>
        <w:tabs>
          <w:tab w:val="left" w:pos="9090"/>
        </w:tabs>
      </w:pPr>
    </w:p>
    <w:sectPr w:rsidR="00BB4485" w:rsidRPr="00BB4485" w:rsidSect="00816CBD">
      <w:footerReference w:type="default" r:id="rId10"/>
      <w:pgSz w:w="12240" w:h="15840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EF156" w14:textId="77777777" w:rsidR="00BB4485" w:rsidRDefault="00BB4485" w:rsidP="00BB4485">
      <w:pPr>
        <w:spacing w:after="0"/>
      </w:pPr>
      <w:r>
        <w:separator/>
      </w:r>
    </w:p>
  </w:endnote>
  <w:endnote w:type="continuationSeparator" w:id="0">
    <w:p w14:paraId="29DE91B3" w14:textId="77777777" w:rsidR="00BB4485" w:rsidRDefault="00BB4485" w:rsidP="00BB44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2C2E3" w14:textId="60949AF6" w:rsidR="00BB4485" w:rsidRDefault="00BB4485" w:rsidP="00BB4485">
    <w:pPr>
      <w:pStyle w:val="Footer"/>
      <w:pBdr>
        <w:top w:val="single" w:sz="4" w:space="1" w:color="D9D9D9"/>
      </w:pBdr>
      <w:jc w:val="left"/>
    </w:pPr>
    <w:r w:rsidRPr="00BB4485">
      <w:rPr>
        <w:rFonts w:ascii="Times New Roman" w:hAnsi="Times New Roman" w:cs="Times New Roman"/>
        <w:i/>
        <w:iCs/>
        <w:sz w:val="16"/>
        <w:szCs w:val="16"/>
      </w:rPr>
      <w:t>Th/</w:t>
    </w:r>
    <w:proofErr w:type="spellStart"/>
    <w:r w:rsidRPr="00BB4485">
      <w:rPr>
        <w:rFonts w:ascii="Times New Roman" w:hAnsi="Times New Roman" w:cs="Times New Roman"/>
        <w:i/>
        <w:iCs/>
        <w:sz w:val="16"/>
        <w:szCs w:val="16"/>
      </w:rPr>
      <w:t>Red</w:t>
    </w:r>
    <w:proofErr w:type="spellEnd"/>
    <w:r>
      <w:t xml:space="preserve"> </w:t>
    </w:r>
    <w:r w:rsidRPr="00BB4485">
      <w:rPr>
        <w:rFonts w:ascii="Times New Roman" w:hAnsi="Times New Roman" w:cs="Times New Roman"/>
        <w:i/>
        <w:iCs/>
        <w:sz w:val="16"/>
        <w:szCs w:val="16"/>
      </w:rPr>
      <w:t>T.D.A.</w:t>
    </w:r>
    <w:r>
      <w:t xml:space="preserve">                     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| </w:t>
    </w:r>
    <w:r w:rsidRPr="00BB4485">
      <w:rPr>
        <w:color w:val="7F7F7F"/>
        <w:spacing w:val="60"/>
      </w:rPr>
      <w:t>Pag</w:t>
    </w:r>
  </w:p>
  <w:p w14:paraId="5D156623" w14:textId="77777777" w:rsidR="00BB4485" w:rsidRDefault="00BB44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FEB02" w14:textId="77777777" w:rsidR="00BB4485" w:rsidRDefault="00BB4485" w:rsidP="00BB4485">
      <w:pPr>
        <w:spacing w:after="0"/>
      </w:pPr>
      <w:r>
        <w:separator/>
      </w:r>
    </w:p>
  </w:footnote>
  <w:footnote w:type="continuationSeparator" w:id="0">
    <w:p w14:paraId="1A77B868" w14:textId="77777777" w:rsidR="00BB4485" w:rsidRDefault="00BB4485" w:rsidP="00BB44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07768"/>
    <w:multiLevelType w:val="multilevel"/>
    <w:tmpl w:val="616E0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B10BFA"/>
    <w:multiLevelType w:val="hybridMultilevel"/>
    <w:tmpl w:val="B9A81288"/>
    <w:lvl w:ilvl="0" w:tplc="ABA42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F59FA"/>
    <w:multiLevelType w:val="hybridMultilevel"/>
    <w:tmpl w:val="6AC6A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5245A7"/>
    <w:multiLevelType w:val="hybridMultilevel"/>
    <w:tmpl w:val="D47A0CCA"/>
    <w:lvl w:ilvl="0" w:tplc="570CC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614BB2"/>
    <w:multiLevelType w:val="hybridMultilevel"/>
    <w:tmpl w:val="98F44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85410"/>
    <w:multiLevelType w:val="hybridMultilevel"/>
    <w:tmpl w:val="B3D44A20"/>
    <w:lvl w:ilvl="0" w:tplc="B1D6E86A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hint="default"/>
      </w:rPr>
    </w:lvl>
    <w:lvl w:ilvl="1" w:tplc="6916D1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pacing w:val="2"/>
        <w:sz w:val="20"/>
        <w:szCs w:val="20"/>
      </w:rPr>
    </w:lvl>
    <w:lvl w:ilvl="2" w:tplc="040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3092443"/>
    <w:multiLevelType w:val="hybridMultilevel"/>
    <w:tmpl w:val="83DADA1C"/>
    <w:lvl w:ilvl="0" w:tplc="E00259A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DA0B61"/>
    <w:multiLevelType w:val="hybridMultilevel"/>
    <w:tmpl w:val="DAB268B4"/>
    <w:lvl w:ilvl="0" w:tplc="593AA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74628"/>
    <w:multiLevelType w:val="hybridMultilevel"/>
    <w:tmpl w:val="B86E0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A4539A1"/>
    <w:multiLevelType w:val="hybridMultilevel"/>
    <w:tmpl w:val="B2A882CE"/>
    <w:lvl w:ilvl="0" w:tplc="2B1E95B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2111D4"/>
    <w:multiLevelType w:val="hybridMultilevel"/>
    <w:tmpl w:val="401CEE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74C678D"/>
    <w:multiLevelType w:val="hybridMultilevel"/>
    <w:tmpl w:val="23D8947A"/>
    <w:lvl w:ilvl="0" w:tplc="686A0B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8413859"/>
    <w:multiLevelType w:val="hybridMultilevel"/>
    <w:tmpl w:val="C6BCCD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A33C2"/>
    <w:multiLevelType w:val="hybridMultilevel"/>
    <w:tmpl w:val="B0DC59A8"/>
    <w:lvl w:ilvl="0" w:tplc="2D4654D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AE7D17"/>
    <w:multiLevelType w:val="hybridMultilevel"/>
    <w:tmpl w:val="0B48322C"/>
    <w:lvl w:ilvl="0" w:tplc="E750790A">
      <w:numFmt w:val="bullet"/>
      <w:lvlText w:val="-"/>
      <w:lvlJc w:val="left"/>
      <w:pPr>
        <w:ind w:left="1495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 w15:restartNumberingAfterBreak="0">
    <w:nsid w:val="5B4E1912"/>
    <w:multiLevelType w:val="hybridMultilevel"/>
    <w:tmpl w:val="535A310A"/>
    <w:lvl w:ilvl="0" w:tplc="A3160C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B7C64E1"/>
    <w:multiLevelType w:val="hybridMultilevel"/>
    <w:tmpl w:val="C408FC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32F0E"/>
    <w:multiLevelType w:val="hybridMultilevel"/>
    <w:tmpl w:val="C6E01862"/>
    <w:lvl w:ilvl="0" w:tplc="C2A01D84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6B143E78"/>
    <w:multiLevelType w:val="hybridMultilevel"/>
    <w:tmpl w:val="9B707C9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CBD5390"/>
    <w:multiLevelType w:val="hybridMultilevel"/>
    <w:tmpl w:val="34A64780"/>
    <w:lvl w:ilvl="0" w:tplc="B61AAE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033B4"/>
    <w:multiLevelType w:val="hybridMultilevel"/>
    <w:tmpl w:val="8B3E31B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D0802"/>
    <w:multiLevelType w:val="hybridMultilevel"/>
    <w:tmpl w:val="CA828F9C"/>
    <w:lvl w:ilvl="0" w:tplc="ABBE2F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77E6CFB"/>
    <w:multiLevelType w:val="hybridMultilevel"/>
    <w:tmpl w:val="321EF5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EA5430F"/>
    <w:multiLevelType w:val="hybridMultilevel"/>
    <w:tmpl w:val="E58005B4"/>
    <w:lvl w:ilvl="0" w:tplc="C1E043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E3262E"/>
    <w:multiLevelType w:val="hybridMultilevel"/>
    <w:tmpl w:val="C13C8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564932">
    <w:abstractNumId w:val="15"/>
  </w:num>
  <w:num w:numId="2" w16cid:durableId="806581022">
    <w:abstractNumId w:val="8"/>
  </w:num>
  <w:num w:numId="3" w16cid:durableId="272245824">
    <w:abstractNumId w:val="9"/>
  </w:num>
  <w:num w:numId="4" w16cid:durableId="266357335">
    <w:abstractNumId w:val="2"/>
  </w:num>
  <w:num w:numId="5" w16cid:durableId="1998145768">
    <w:abstractNumId w:val="22"/>
  </w:num>
  <w:num w:numId="6" w16cid:durableId="200612645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8637851">
    <w:abstractNumId w:val="3"/>
  </w:num>
  <w:num w:numId="8" w16cid:durableId="1039355597">
    <w:abstractNumId w:val="11"/>
  </w:num>
  <w:num w:numId="9" w16cid:durableId="1560362952">
    <w:abstractNumId w:val="5"/>
  </w:num>
  <w:num w:numId="10" w16cid:durableId="1883204924">
    <w:abstractNumId w:val="21"/>
  </w:num>
  <w:num w:numId="11" w16cid:durableId="1399129620">
    <w:abstractNumId w:val="24"/>
  </w:num>
  <w:num w:numId="12" w16cid:durableId="937449874">
    <w:abstractNumId w:val="7"/>
  </w:num>
  <w:num w:numId="13" w16cid:durableId="1926110114">
    <w:abstractNumId w:val="14"/>
  </w:num>
  <w:num w:numId="14" w16cid:durableId="1373113751">
    <w:abstractNumId w:val="6"/>
  </w:num>
  <w:num w:numId="15" w16cid:durableId="1900744678">
    <w:abstractNumId w:val="1"/>
  </w:num>
  <w:num w:numId="16" w16cid:durableId="1274821494">
    <w:abstractNumId w:val="19"/>
  </w:num>
  <w:num w:numId="17" w16cid:durableId="2032297925">
    <w:abstractNumId w:val="12"/>
  </w:num>
  <w:num w:numId="18" w16cid:durableId="96484052">
    <w:abstractNumId w:val="13"/>
  </w:num>
  <w:num w:numId="19" w16cid:durableId="1607617184">
    <w:abstractNumId w:val="17"/>
  </w:num>
  <w:num w:numId="20" w16cid:durableId="298801760">
    <w:abstractNumId w:val="10"/>
  </w:num>
  <w:num w:numId="21" w16cid:durableId="1889146856">
    <w:abstractNumId w:val="4"/>
  </w:num>
  <w:num w:numId="22" w16cid:durableId="1855727620">
    <w:abstractNumId w:val="16"/>
  </w:num>
  <w:num w:numId="23" w16cid:durableId="1538929619">
    <w:abstractNumId w:val="18"/>
  </w:num>
  <w:num w:numId="24" w16cid:durableId="284242392">
    <w:abstractNumId w:val="23"/>
  </w:num>
  <w:num w:numId="25" w16cid:durableId="1081561927">
    <w:abstractNumId w:val="0"/>
  </w:num>
  <w:num w:numId="26" w16cid:durableId="63845581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B1"/>
    <w:rsid w:val="000061A0"/>
    <w:rsid w:val="00011DAB"/>
    <w:rsid w:val="00015813"/>
    <w:rsid w:val="000244F7"/>
    <w:rsid w:val="00025052"/>
    <w:rsid w:val="0002579E"/>
    <w:rsid w:val="0003038A"/>
    <w:rsid w:val="000337DB"/>
    <w:rsid w:val="00035E87"/>
    <w:rsid w:val="00042D99"/>
    <w:rsid w:val="0004628F"/>
    <w:rsid w:val="000500F7"/>
    <w:rsid w:val="000557E5"/>
    <w:rsid w:val="00056808"/>
    <w:rsid w:val="00056C7D"/>
    <w:rsid w:val="0006382A"/>
    <w:rsid w:val="00080654"/>
    <w:rsid w:val="00083118"/>
    <w:rsid w:val="00083379"/>
    <w:rsid w:val="00083A9B"/>
    <w:rsid w:val="00085428"/>
    <w:rsid w:val="00087FB8"/>
    <w:rsid w:val="00096DF4"/>
    <w:rsid w:val="000A2A48"/>
    <w:rsid w:val="000A3077"/>
    <w:rsid w:val="000A43A3"/>
    <w:rsid w:val="000A5358"/>
    <w:rsid w:val="000A697E"/>
    <w:rsid w:val="000B487C"/>
    <w:rsid w:val="000C0546"/>
    <w:rsid w:val="000D129C"/>
    <w:rsid w:val="000D2728"/>
    <w:rsid w:val="000D545A"/>
    <w:rsid w:val="000E1D8D"/>
    <w:rsid w:val="000E3295"/>
    <w:rsid w:val="000E4069"/>
    <w:rsid w:val="000E60B8"/>
    <w:rsid w:val="000F5801"/>
    <w:rsid w:val="001003E1"/>
    <w:rsid w:val="00100DE9"/>
    <w:rsid w:val="00101AF9"/>
    <w:rsid w:val="0010240B"/>
    <w:rsid w:val="00102A6A"/>
    <w:rsid w:val="001177CB"/>
    <w:rsid w:val="001234A9"/>
    <w:rsid w:val="001310CC"/>
    <w:rsid w:val="001356A7"/>
    <w:rsid w:val="001422C5"/>
    <w:rsid w:val="00146383"/>
    <w:rsid w:val="001474B8"/>
    <w:rsid w:val="001526BA"/>
    <w:rsid w:val="0015754A"/>
    <w:rsid w:val="00161033"/>
    <w:rsid w:val="00161AFC"/>
    <w:rsid w:val="00163F5A"/>
    <w:rsid w:val="00164D65"/>
    <w:rsid w:val="001658D5"/>
    <w:rsid w:val="00166969"/>
    <w:rsid w:val="00173B1D"/>
    <w:rsid w:val="00175541"/>
    <w:rsid w:val="001828D8"/>
    <w:rsid w:val="00182F39"/>
    <w:rsid w:val="001862B7"/>
    <w:rsid w:val="001866ED"/>
    <w:rsid w:val="00191DE8"/>
    <w:rsid w:val="001A6104"/>
    <w:rsid w:val="001A626C"/>
    <w:rsid w:val="001C1B82"/>
    <w:rsid w:val="001C29E9"/>
    <w:rsid w:val="001E0584"/>
    <w:rsid w:val="001E4026"/>
    <w:rsid w:val="001E683D"/>
    <w:rsid w:val="001F71EF"/>
    <w:rsid w:val="001F7487"/>
    <w:rsid w:val="001F7D16"/>
    <w:rsid w:val="00204A9C"/>
    <w:rsid w:val="002075F1"/>
    <w:rsid w:val="0021497C"/>
    <w:rsid w:val="00216697"/>
    <w:rsid w:val="00221530"/>
    <w:rsid w:val="00225854"/>
    <w:rsid w:val="00225BFD"/>
    <w:rsid w:val="0022640E"/>
    <w:rsid w:val="00226421"/>
    <w:rsid w:val="00231606"/>
    <w:rsid w:val="0023238D"/>
    <w:rsid w:val="002326E8"/>
    <w:rsid w:val="00234236"/>
    <w:rsid w:val="00237F50"/>
    <w:rsid w:val="00241DA3"/>
    <w:rsid w:val="00247CD4"/>
    <w:rsid w:val="002525BC"/>
    <w:rsid w:val="00252657"/>
    <w:rsid w:val="00252F7D"/>
    <w:rsid w:val="0025578D"/>
    <w:rsid w:val="00255959"/>
    <w:rsid w:val="00255FEB"/>
    <w:rsid w:val="00257397"/>
    <w:rsid w:val="00262EB8"/>
    <w:rsid w:val="00262ED8"/>
    <w:rsid w:val="00264964"/>
    <w:rsid w:val="00274B49"/>
    <w:rsid w:val="00277FA7"/>
    <w:rsid w:val="0028147D"/>
    <w:rsid w:val="002829FA"/>
    <w:rsid w:val="00283875"/>
    <w:rsid w:val="00286529"/>
    <w:rsid w:val="00294C9E"/>
    <w:rsid w:val="00296C62"/>
    <w:rsid w:val="002A27BE"/>
    <w:rsid w:val="002A6192"/>
    <w:rsid w:val="002B09F8"/>
    <w:rsid w:val="002B286F"/>
    <w:rsid w:val="002B2F26"/>
    <w:rsid w:val="002B5841"/>
    <w:rsid w:val="002C0770"/>
    <w:rsid w:val="002C0DEE"/>
    <w:rsid w:val="002C2970"/>
    <w:rsid w:val="002D0D57"/>
    <w:rsid w:val="002D2399"/>
    <w:rsid w:val="002D3023"/>
    <w:rsid w:val="002D68B0"/>
    <w:rsid w:val="002D6974"/>
    <w:rsid w:val="002E7365"/>
    <w:rsid w:val="002F3355"/>
    <w:rsid w:val="002F5879"/>
    <w:rsid w:val="0030234A"/>
    <w:rsid w:val="00305D4A"/>
    <w:rsid w:val="00320907"/>
    <w:rsid w:val="0032140C"/>
    <w:rsid w:val="00324626"/>
    <w:rsid w:val="0032690B"/>
    <w:rsid w:val="00327FE3"/>
    <w:rsid w:val="00343A6D"/>
    <w:rsid w:val="003458C5"/>
    <w:rsid w:val="00345D3C"/>
    <w:rsid w:val="003512C8"/>
    <w:rsid w:val="00353F65"/>
    <w:rsid w:val="00357078"/>
    <w:rsid w:val="00370A26"/>
    <w:rsid w:val="003731DC"/>
    <w:rsid w:val="00374D5C"/>
    <w:rsid w:val="00382111"/>
    <w:rsid w:val="00383229"/>
    <w:rsid w:val="00391017"/>
    <w:rsid w:val="00391FF2"/>
    <w:rsid w:val="00392E57"/>
    <w:rsid w:val="003964DA"/>
    <w:rsid w:val="00397073"/>
    <w:rsid w:val="0039739C"/>
    <w:rsid w:val="003A7ECC"/>
    <w:rsid w:val="003B0BD4"/>
    <w:rsid w:val="003B1EBA"/>
    <w:rsid w:val="003C09C2"/>
    <w:rsid w:val="003C524B"/>
    <w:rsid w:val="003C5DF5"/>
    <w:rsid w:val="003D0AF1"/>
    <w:rsid w:val="003D6CD2"/>
    <w:rsid w:val="003E042C"/>
    <w:rsid w:val="003F06B4"/>
    <w:rsid w:val="003F18D7"/>
    <w:rsid w:val="003F3AF3"/>
    <w:rsid w:val="003F547C"/>
    <w:rsid w:val="00407C13"/>
    <w:rsid w:val="00421339"/>
    <w:rsid w:val="00425C31"/>
    <w:rsid w:val="004272F5"/>
    <w:rsid w:val="004302C7"/>
    <w:rsid w:val="004319EA"/>
    <w:rsid w:val="00433B75"/>
    <w:rsid w:val="004343B6"/>
    <w:rsid w:val="00434B4F"/>
    <w:rsid w:val="004452A6"/>
    <w:rsid w:val="00450C72"/>
    <w:rsid w:val="00454BF6"/>
    <w:rsid w:val="00464C85"/>
    <w:rsid w:val="00472106"/>
    <w:rsid w:val="00473DF2"/>
    <w:rsid w:val="004746B1"/>
    <w:rsid w:val="00474CB4"/>
    <w:rsid w:val="00476C6F"/>
    <w:rsid w:val="00476F3F"/>
    <w:rsid w:val="004800CE"/>
    <w:rsid w:val="00487B81"/>
    <w:rsid w:val="004A01B5"/>
    <w:rsid w:val="004A1E9C"/>
    <w:rsid w:val="004A2FF8"/>
    <w:rsid w:val="004A5965"/>
    <w:rsid w:val="004A764B"/>
    <w:rsid w:val="004B3430"/>
    <w:rsid w:val="004B4665"/>
    <w:rsid w:val="004B4F92"/>
    <w:rsid w:val="004D1995"/>
    <w:rsid w:val="004D23CB"/>
    <w:rsid w:val="004D7768"/>
    <w:rsid w:val="004E318B"/>
    <w:rsid w:val="004E4076"/>
    <w:rsid w:val="004E5AF5"/>
    <w:rsid w:val="004E7BA5"/>
    <w:rsid w:val="004F1CA6"/>
    <w:rsid w:val="004F2FE7"/>
    <w:rsid w:val="005032A4"/>
    <w:rsid w:val="005042A6"/>
    <w:rsid w:val="00507362"/>
    <w:rsid w:val="00507B9E"/>
    <w:rsid w:val="0051077D"/>
    <w:rsid w:val="00510A23"/>
    <w:rsid w:val="00514066"/>
    <w:rsid w:val="00520531"/>
    <w:rsid w:val="00520DAE"/>
    <w:rsid w:val="00521B1E"/>
    <w:rsid w:val="00525504"/>
    <w:rsid w:val="005262DE"/>
    <w:rsid w:val="00531B57"/>
    <w:rsid w:val="00535BEC"/>
    <w:rsid w:val="005375D6"/>
    <w:rsid w:val="00545047"/>
    <w:rsid w:val="005462E3"/>
    <w:rsid w:val="00554FE6"/>
    <w:rsid w:val="00560D95"/>
    <w:rsid w:val="00574783"/>
    <w:rsid w:val="00574CFE"/>
    <w:rsid w:val="00577EB8"/>
    <w:rsid w:val="00582FB8"/>
    <w:rsid w:val="00590DD3"/>
    <w:rsid w:val="00592F58"/>
    <w:rsid w:val="00593D40"/>
    <w:rsid w:val="00594344"/>
    <w:rsid w:val="005A194A"/>
    <w:rsid w:val="005A2DD5"/>
    <w:rsid w:val="005A63E3"/>
    <w:rsid w:val="005B6BC0"/>
    <w:rsid w:val="005C485A"/>
    <w:rsid w:val="005C5B7C"/>
    <w:rsid w:val="005D0AD2"/>
    <w:rsid w:val="005D26B1"/>
    <w:rsid w:val="005D3C49"/>
    <w:rsid w:val="005E6F15"/>
    <w:rsid w:val="005E78C3"/>
    <w:rsid w:val="005F10E0"/>
    <w:rsid w:val="005F1A46"/>
    <w:rsid w:val="005F1BD6"/>
    <w:rsid w:val="005F34A8"/>
    <w:rsid w:val="005F3C6D"/>
    <w:rsid w:val="005F73A2"/>
    <w:rsid w:val="005F74A6"/>
    <w:rsid w:val="00600A45"/>
    <w:rsid w:val="006047AF"/>
    <w:rsid w:val="00610DDD"/>
    <w:rsid w:val="00611F25"/>
    <w:rsid w:val="006122B3"/>
    <w:rsid w:val="00614625"/>
    <w:rsid w:val="006170DB"/>
    <w:rsid w:val="0062073D"/>
    <w:rsid w:val="00621209"/>
    <w:rsid w:val="0062167D"/>
    <w:rsid w:val="006256CC"/>
    <w:rsid w:val="00627088"/>
    <w:rsid w:val="00630FEA"/>
    <w:rsid w:val="006353E2"/>
    <w:rsid w:val="00636139"/>
    <w:rsid w:val="00637CF6"/>
    <w:rsid w:val="00641F9A"/>
    <w:rsid w:val="00650D6A"/>
    <w:rsid w:val="006511A8"/>
    <w:rsid w:val="006542BD"/>
    <w:rsid w:val="006571F2"/>
    <w:rsid w:val="00663464"/>
    <w:rsid w:val="006649C2"/>
    <w:rsid w:val="00667D91"/>
    <w:rsid w:val="00670F51"/>
    <w:rsid w:val="00672570"/>
    <w:rsid w:val="006737DF"/>
    <w:rsid w:val="00675185"/>
    <w:rsid w:val="00683795"/>
    <w:rsid w:val="00684872"/>
    <w:rsid w:val="00687D32"/>
    <w:rsid w:val="00693393"/>
    <w:rsid w:val="006951EF"/>
    <w:rsid w:val="006A5854"/>
    <w:rsid w:val="006A5BC8"/>
    <w:rsid w:val="006B42FD"/>
    <w:rsid w:val="006B55A8"/>
    <w:rsid w:val="006C6C4F"/>
    <w:rsid w:val="006D0EE3"/>
    <w:rsid w:val="006D35AA"/>
    <w:rsid w:val="006D727E"/>
    <w:rsid w:val="006E511A"/>
    <w:rsid w:val="006E5723"/>
    <w:rsid w:val="006E6464"/>
    <w:rsid w:val="006F2858"/>
    <w:rsid w:val="00700D02"/>
    <w:rsid w:val="00706CE3"/>
    <w:rsid w:val="007103C7"/>
    <w:rsid w:val="007173BF"/>
    <w:rsid w:val="00717E8A"/>
    <w:rsid w:val="00722A4E"/>
    <w:rsid w:val="00727266"/>
    <w:rsid w:val="00727766"/>
    <w:rsid w:val="00730C44"/>
    <w:rsid w:val="00733001"/>
    <w:rsid w:val="00733566"/>
    <w:rsid w:val="00737DEA"/>
    <w:rsid w:val="007408D6"/>
    <w:rsid w:val="00750B22"/>
    <w:rsid w:val="00751C60"/>
    <w:rsid w:val="00770011"/>
    <w:rsid w:val="007758BB"/>
    <w:rsid w:val="007759F0"/>
    <w:rsid w:val="0077707B"/>
    <w:rsid w:val="007771A4"/>
    <w:rsid w:val="00780916"/>
    <w:rsid w:val="00786029"/>
    <w:rsid w:val="007A0505"/>
    <w:rsid w:val="007A20A8"/>
    <w:rsid w:val="007A2315"/>
    <w:rsid w:val="007A4520"/>
    <w:rsid w:val="007A7418"/>
    <w:rsid w:val="007B28C5"/>
    <w:rsid w:val="007D21C2"/>
    <w:rsid w:val="007D34E2"/>
    <w:rsid w:val="007D3656"/>
    <w:rsid w:val="007E384B"/>
    <w:rsid w:val="007E4E9F"/>
    <w:rsid w:val="007F03F5"/>
    <w:rsid w:val="007F0E84"/>
    <w:rsid w:val="007F2BE7"/>
    <w:rsid w:val="007F324A"/>
    <w:rsid w:val="0080208E"/>
    <w:rsid w:val="0080361E"/>
    <w:rsid w:val="00805FF1"/>
    <w:rsid w:val="00806619"/>
    <w:rsid w:val="008138B9"/>
    <w:rsid w:val="00816CBD"/>
    <w:rsid w:val="00825A6D"/>
    <w:rsid w:val="00825A80"/>
    <w:rsid w:val="008275CE"/>
    <w:rsid w:val="00831E1F"/>
    <w:rsid w:val="008417FF"/>
    <w:rsid w:val="00842206"/>
    <w:rsid w:val="008453B6"/>
    <w:rsid w:val="00852AA9"/>
    <w:rsid w:val="0085331C"/>
    <w:rsid w:val="00853F3E"/>
    <w:rsid w:val="008550E6"/>
    <w:rsid w:val="0085632E"/>
    <w:rsid w:val="00857F66"/>
    <w:rsid w:val="008628AF"/>
    <w:rsid w:val="008630D2"/>
    <w:rsid w:val="00864C89"/>
    <w:rsid w:val="00871862"/>
    <w:rsid w:val="00872DCE"/>
    <w:rsid w:val="008732B8"/>
    <w:rsid w:val="00874C83"/>
    <w:rsid w:val="00876E65"/>
    <w:rsid w:val="0088286C"/>
    <w:rsid w:val="00885165"/>
    <w:rsid w:val="008A2F90"/>
    <w:rsid w:val="008B1F76"/>
    <w:rsid w:val="008B411D"/>
    <w:rsid w:val="008B51E5"/>
    <w:rsid w:val="008B5334"/>
    <w:rsid w:val="008C06E8"/>
    <w:rsid w:val="008D62B9"/>
    <w:rsid w:val="008E10A9"/>
    <w:rsid w:val="008E1C8D"/>
    <w:rsid w:val="008E7EBB"/>
    <w:rsid w:val="008F27BC"/>
    <w:rsid w:val="008F33F8"/>
    <w:rsid w:val="008F64FE"/>
    <w:rsid w:val="00901C73"/>
    <w:rsid w:val="009055C9"/>
    <w:rsid w:val="009071C7"/>
    <w:rsid w:val="00907A20"/>
    <w:rsid w:val="00907C82"/>
    <w:rsid w:val="00910778"/>
    <w:rsid w:val="00911F02"/>
    <w:rsid w:val="00914180"/>
    <w:rsid w:val="00915F3D"/>
    <w:rsid w:val="00916160"/>
    <w:rsid w:val="00922CAD"/>
    <w:rsid w:val="00927699"/>
    <w:rsid w:val="009306AB"/>
    <w:rsid w:val="00931E10"/>
    <w:rsid w:val="009367C1"/>
    <w:rsid w:val="00940608"/>
    <w:rsid w:val="00950148"/>
    <w:rsid w:val="00950C8B"/>
    <w:rsid w:val="0095249F"/>
    <w:rsid w:val="0095373F"/>
    <w:rsid w:val="00953903"/>
    <w:rsid w:val="00953B18"/>
    <w:rsid w:val="0096055F"/>
    <w:rsid w:val="00973033"/>
    <w:rsid w:val="00980F76"/>
    <w:rsid w:val="0098215A"/>
    <w:rsid w:val="009970CC"/>
    <w:rsid w:val="009A2F90"/>
    <w:rsid w:val="009A536E"/>
    <w:rsid w:val="009A599D"/>
    <w:rsid w:val="009A7920"/>
    <w:rsid w:val="009B730B"/>
    <w:rsid w:val="009C14D2"/>
    <w:rsid w:val="009C241A"/>
    <w:rsid w:val="009C59B5"/>
    <w:rsid w:val="009C5B2F"/>
    <w:rsid w:val="009D0EE4"/>
    <w:rsid w:val="009D1534"/>
    <w:rsid w:val="009D4B48"/>
    <w:rsid w:val="009E0EDC"/>
    <w:rsid w:val="009E1F82"/>
    <w:rsid w:val="009E202A"/>
    <w:rsid w:val="009E2EAC"/>
    <w:rsid w:val="009F31D8"/>
    <w:rsid w:val="009F5F7A"/>
    <w:rsid w:val="00A010DD"/>
    <w:rsid w:val="00A012E7"/>
    <w:rsid w:val="00A04C66"/>
    <w:rsid w:val="00A12364"/>
    <w:rsid w:val="00A142AF"/>
    <w:rsid w:val="00A15203"/>
    <w:rsid w:val="00A350B4"/>
    <w:rsid w:val="00A35E16"/>
    <w:rsid w:val="00A36B1E"/>
    <w:rsid w:val="00A37314"/>
    <w:rsid w:val="00A41825"/>
    <w:rsid w:val="00A450DA"/>
    <w:rsid w:val="00A4597F"/>
    <w:rsid w:val="00A460F4"/>
    <w:rsid w:val="00A508C9"/>
    <w:rsid w:val="00A51FF6"/>
    <w:rsid w:val="00A5524E"/>
    <w:rsid w:val="00A60742"/>
    <w:rsid w:val="00A6198F"/>
    <w:rsid w:val="00A6337F"/>
    <w:rsid w:val="00A70BA1"/>
    <w:rsid w:val="00A7272E"/>
    <w:rsid w:val="00A734FA"/>
    <w:rsid w:val="00A757F3"/>
    <w:rsid w:val="00A80063"/>
    <w:rsid w:val="00A807EB"/>
    <w:rsid w:val="00A874D4"/>
    <w:rsid w:val="00AA1344"/>
    <w:rsid w:val="00AA157F"/>
    <w:rsid w:val="00AA1D5D"/>
    <w:rsid w:val="00AA533A"/>
    <w:rsid w:val="00AA645F"/>
    <w:rsid w:val="00AA6EB1"/>
    <w:rsid w:val="00AB2409"/>
    <w:rsid w:val="00AB6647"/>
    <w:rsid w:val="00AC11C0"/>
    <w:rsid w:val="00AC2684"/>
    <w:rsid w:val="00AC2B64"/>
    <w:rsid w:val="00AC48DC"/>
    <w:rsid w:val="00AC4FA9"/>
    <w:rsid w:val="00AD4281"/>
    <w:rsid w:val="00AE55E9"/>
    <w:rsid w:val="00AE77C1"/>
    <w:rsid w:val="00AF09A9"/>
    <w:rsid w:val="00AF1B87"/>
    <w:rsid w:val="00AF4B51"/>
    <w:rsid w:val="00AF51C9"/>
    <w:rsid w:val="00B0176E"/>
    <w:rsid w:val="00B053C9"/>
    <w:rsid w:val="00B05D5B"/>
    <w:rsid w:val="00B11576"/>
    <w:rsid w:val="00B12DF0"/>
    <w:rsid w:val="00B17A25"/>
    <w:rsid w:val="00B2596A"/>
    <w:rsid w:val="00B3083A"/>
    <w:rsid w:val="00B31246"/>
    <w:rsid w:val="00B37C05"/>
    <w:rsid w:val="00B40669"/>
    <w:rsid w:val="00B479B9"/>
    <w:rsid w:val="00B539F3"/>
    <w:rsid w:val="00B550E4"/>
    <w:rsid w:val="00B607CA"/>
    <w:rsid w:val="00B6085C"/>
    <w:rsid w:val="00B62DBE"/>
    <w:rsid w:val="00B67155"/>
    <w:rsid w:val="00B75CA6"/>
    <w:rsid w:val="00B76DF9"/>
    <w:rsid w:val="00B815B4"/>
    <w:rsid w:val="00B82940"/>
    <w:rsid w:val="00B91D59"/>
    <w:rsid w:val="00B923E8"/>
    <w:rsid w:val="00B93BA9"/>
    <w:rsid w:val="00B96F16"/>
    <w:rsid w:val="00BA2F76"/>
    <w:rsid w:val="00BA5DF6"/>
    <w:rsid w:val="00BB0C84"/>
    <w:rsid w:val="00BB4485"/>
    <w:rsid w:val="00BC5A5E"/>
    <w:rsid w:val="00BD09E2"/>
    <w:rsid w:val="00BD1138"/>
    <w:rsid w:val="00BD2E51"/>
    <w:rsid w:val="00BD5F67"/>
    <w:rsid w:val="00BD6E69"/>
    <w:rsid w:val="00BE264C"/>
    <w:rsid w:val="00BE7A0D"/>
    <w:rsid w:val="00BF0A87"/>
    <w:rsid w:val="00BF7884"/>
    <w:rsid w:val="00C11043"/>
    <w:rsid w:val="00C11FDF"/>
    <w:rsid w:val="00C12201"/>
    <w:rsid w:val="00C22868"/>
    <w:rsid w:val="00C239BB"/>
    <w:rsid w:val="00C33EA2"/>
    <w:rsid w:val="00C34FA1"/>
    <w:rsid w:val="00C36359"/>
    <w:rsid w:val="00C41218"/>
    <w:rsid w:val="00C43AA5"/>
    <w:rsid w:val="00C44F8C"/>
    <w:rsid w:val="00C45838"/>
    <w:rsid w:val="00C45EBE"/>
    <w:rsid w:val="00C465B8"/>
    <w:rsid w:val="00C46B9C"/>
    <w:rsid w:val="00C47BC2"/>
    <w:rsid w:val="00C5379D"/>
    <w:rsid w:val="00C56611"/>
    <w:rsid w:val="00C600A4"/>
    <w:rsid w:val="00C640AA"/>
    <w:rsid w:val="00C65845"/>
    <w:rsid w:val="00C717E6"/>
    <w:rsid w:val="00C730E2"/>
    <w:rsid w:val="00C740AF"/>
    <w:rsid w:val="00C76B17"/>
    <w:rsid w:val="00C80B52"/>
    <w:rsid w:val="00C83543"/>
    <w:rsid w:val="00C84BA4"/>
    <w:rsid w:val="00C85547"/>
    <w:rsid w:val="00C86B3F"/>
    <w:rsid w:val="00C9191A"/>
    <w:rsid w:val="00C91F3A"/>
    <w:rsid w:val="00C93694"/>
    <w:rsid w:val="00C9411B"/>
    <w:rsid w:val="00CA014F"/>
    <w:rsid w:val="00CA1E99"/>
    <w:rsid w:val="00CA3F6D"/>
    <w:rsid w:val="00CB1396"/>
    <w:rsid w:val="00CB4596"/>
    <w:rsid w:val="00CB504E"/>
    <w:rsid w:val="00CB5448"/>
    <w:rsid w:val="00CB6417"/>
    <w:rsid w:val="00CB6776"/>
    <w:rsid w:val="00CC6B50"/>
    <w:rsid w:val="00CD1260"/>
    <w:rsid w:val="00CE5930"/>
    <w:rsid w:val="00CE7266"/>
    <w:rsid w:val="00CF5D53"/>
    <w:rsid w:val="00CF7695"/>
    <w:rsid w:val="00D00AB4"/>
    <w:rsid w:val="00D0564F"/>
    <w:rsid w:val="00D07C01"/>
    <w:rsid w:val="00D1002E"/>
    <w:rsid w:val="00D15D9F"/>
    <w:rsid w:val="00D2093D"/>
    <w:rsid w:val="00D20E17"/>
    <w:rsid w:val="00D23D27"/>
    <w:rsid w:val="00D279A9"/>
    <w:rsid w:val="00D31289"/>
    <w:rsid w:val="00D31638"/>
    <w:rsid w:val="00D349AB"/>
    <w:rsid w:val="00D4515A"/>
    <w:rsid w:val="00D51CA5"/>
    <w:rsid w:val="00D51CA6"/>
    <w:rsid w:val="00D62A22"/>
    <w:rsid w:val="00D63723"/>
    <w:rsid w:val="00D63D5E"/>
    <w:rsid w:val="00D659D8"/>
    <w:rsid w:val="00D717F0"/>
    <w:rsid w:val="00D73240"/>
    <w:rsid w:val="00D7612C"/>
    <w:rsid w:val="00D766CF"/>
    <w:rsid w:val="00D80628"/>
    <w:rsid w:val="00D81909"/>
    <w:rsid w:val="00D84895"/>
    <w:rsid w:val="00D85A4F"/>
    <w:rsid w:val="00D87E97"/>
    <w:rsid w:val="00D91B49"/>
    <w:rsid w:val="00D97339"/>
    <w:rsid w:val="00DA4AEB"/>
    <w:rsid w:val="00DA50CA"/>
    <w:rsid w:val="00DA5244"/>
    <w:rsid w:val="00DB0111"/>
    <w:rsid w:val="00DB66B4"/>
    <w:rsid w:val="00DB6CCD"/>
    <w:rsid w:val="00DD0773"/>
    <w:rsid w:val="00DD0D5F"/>
    <w:rsid w:val="00DD4693"/>
    <w:rsid w:val="00DE070A"/>
    <w:rsid w:val="00DE520C"/>
    <w:rsid w:val="00DF0A21"/>
    <w:rsid w:val="00DF1AC9"/>
    <w:rsid w:val="00DF5601"/>
    <w:rsid w:val="00DF568E"/>
    <w:rsid w:val="00E01B7C"/>
    <w:rsid w:val="00E02A55"/>
    <w:rsid w:val="00E02ED1"/>
    <w:rsid w:val="00E0382C"/>
    <w:rsid w:val="00E10CB3"/>
    <w:rsid w:val="00E12C11"/>
    <w:rsid w:val="00E13DD3"/>
    <w:rsid w:val="00E14E2F"/>
    <w:rsid w:val="00E17D93"/>
    <w:rsid w:val="00E21A7D"/>
    <w:rsid w:val="00E2355F"/>
    <w:rsid w:val="00E25D55"/>
    <w:rsid w:val="00E34223"/>
    <w:rsid w:val="00E350A7"/>
    <w:rsid w:val="00E369F5"/>
    <w:rsid w:val="00E41131"/>
    <w:rsid w:val="00E46A1D"/>
    <w:rsid w:val="00E5482F"/>
    <w:rsid w:val="00E5644E"/>
    <w:rsid w:val="00E80CFE"/>
    <w:rsid w:val="00E81034"/>
    <w:rsid w:val="00E8711D"/>
    <w:rsid w:val="00E94147"/>
    <w:rsid w:val="00EA0D2D"/>
    <w:rsid w:val="00EA5F11"/>
    <w:rsid w:val="00EB13E2"/>
    <w:rsid w:val="00EB3041"/>
    <w:rsid w:val="00EC30B5"/>
    <w:rsid w:val="00EC51F6"/>
    <w:rsid w:val="00EE27E1"/>
    <w:rsid w:val="00EE620B"/>
    <w:rsid w:val="00EE762A"/>
    <w:rsid w:val="00EF6D31"/>
    <w:rsid w:val="00F054C7"/>
    <w:rsid w:val="00F07BF9"/>
    <w:rsid w:val="00F10B46"/>
    <w:rsid w:val="00F12BF2"/>
    <w:rsid w:val="00F238E7"/>
    <w:rsid w:val="00F331A1"/>
    <w:rsid w:val="00F37FE6"/>
    <w:rsid w:val="00F42B5C"/>
    <w:rsid w:val="00F47727"/>
    <w:rsid w:val="00F517D0"/>
    <w:rsid w:val="00F54D61"/>
    <w:rsid w:val="00F63AD8"/>
    <w:rsid w:val="00F65CEA"/>
    <w:rsid w:val="00F747F7"/>
    <w:rsid w:val="00F81438"/>
    <w:rsid w:val="00F87447"/>
    <w:rsid w:val="00F94A5E"/>
    <w:rsid w:val="00F9608F"/>
    <w:rsid w:val="00F96BDD"/>
    <w:rsid w:val="00FA06DC"/>
    <w:rsid w:val="00FA2BC3"/>
    <w:rsid w:val="00FA39F0"/>
    <w:rsid w:val="00FC1115"/>
    <w:rsid w:val="00FC1D0C"/>
    <w:rsid w:val="00FC3435"/>
    <w:rsid w:val="00FC5B44"/>
    <w:rsid w:val="00FC6FE5"/>
    <w:rsid w:val="00FC7214"/>
    <w:rsid w:val="00FD7C7E"/>
    <w:rsid w:val="00FE0426"/>
    <w:rsid w:val="00FE41CD"/>
    <w:rsid w:val="00FE4694"/>
    <w:rsid w:val="00FE527B"/>
    <w:rsid w:val="00FE5591"/>
    <w:rsid w:val="00FE56DD"/>
    <w:rsid w:val="00FE5ADD"/>
    <w:rsid w:val="00FF1AEB"/>
    <w:rsid w:val="00FF354D"/>
    <w:rsid w:val="00FF3641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4:docId w14:val="52D22A83"/>
  <w15:docId w15:val="{B97F3DAD-AC4C-42D4-A30B-5E1FB837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EB1"/>
    <w:pPr>
      <w:spacing w:after="160"/>
      <w:jc w:val="both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7C82"/>
    <w:pPr>
      <w:keepNext/>
      <w:spacing w:after="0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E0EDC"/>
    <w:rPr>
      <w:rFonts w:ascii="Cambria" w:hAnsi="Cambria" w:cs="Cambria"/>
      <w:b/>
      <w:bCs/>
      <w:kern w:val="32"/>
      <w:sz w:val="32"/>
      <w:szCs w:val="32"/>
      <w:lang w:val="ro-RO"/>
    </w:rPr>
  </w:style>
  <w:style w:type="paragraph" w:styleId="ListParagraph">
    <w:name w:val="List Paragraph"/>
    <w:basedOn w:val="Normal"/>
    <w:uiPriority w:val="99"/>
    <w:qFormat/>
    <w:rsid w:val="00C86B3F"/>
    <w:pPr>
      <w:ind w:left="720"/>
    </w:pPr>
  </w:style>
  <w:style w:type="character" w:customStyle="1" w:styleId="contentmaterial">
    <w:name w:val="content_material"/>
    <w:basedOn w:val="DefaultParagraphFont"/>
    <w:uiPriority w:val="99"/>
    <w:rsid w:val="00872DCE"/>
  </w:style>
  <w:style w:type="paragraph" w:styleId="NoSpacing">
    <w:name w:val="No Spacing"/>
    <w:uiPriority w:val="99"/>
    <w:qFormat/>
    <w:rsid w:val="00FE527B"/>
    <w:rPr>
      <w:rFonts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E407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4E4076"/>
    <w:rPr>
      <w:rFonts w:ascii="Segoe UI" w:hAnsi="Segoe UI" w:cs="Segoe UI"/>
      <w:sz w:val="18"/>
      <w:szCs w:val="18"/>
      <w:lang w:val="ro-RO"/>
    </w:rPr>
  </w:style>
  <w:style w:type="paragraph" w:styleId="BodyText2">
    <w:name w:val="Body Text 2"/>
    <w:basedOn w:val="Normal"/>
    <w:link w:val="BodyText2Char"/>
    <w:uiPriority w:val="99"/>
    <w:rsid w:val="00907C82"/>
    <w:pPr>
      <w:spacing w:after="0"/>
      <w:ind w:firstLine="720"/>
      <w:jc w:val="left"/>
    </w:pPr>
    <w:rPr>
      <w:sz w:val="24"/>
      <w:szCs w:val="24"/>
      <w:lang w:val="en-US"/>
    </w:rPr>
  </w:style>
  <w:style w:type="character" w:customStyle="1" w:styleId="BodyText2Char">
    <w:name w:val="Body Text 2 Char"/>
    <w:link w:val="BodyText2"/>
    <w:uiPriority w:val="99"/>
    <w:semiHidden/>
    <w:locked/>
    <w:rsid w:val="009E0EDC"/>
    <w:rPr>
      <w:lang w:val="ro-RO"/>
    </w:rPr>
  </w:style>
  <w:style w:type="paragraph" w:customStyle="1" w:styleId="CharChar1">
    <w:name w:val="Char Char1"/>
    <w:basedOn w:val="Normal"/>
    <w:uiPriority w:val="99"/>
    <w:rsid w:val="00907C82"/>
    <w:pPr>
      <w:spacing w:after="0"/>
      <w:jc w:val="left"/>
    </w:pPr>
    <w:rPr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uiPriority w:val="99"/>
    <w:rsid w:val="00907C82"/>
    <w:pPr>
      <w:spacing w:after="120"/>
      <w:jc w:val="left"/>
    </w:pPr>
    <w:rPr>
      <w:sz w:val="24"/>
      <w:szCs w:val="24"/>
      <w:lang w:val="en-US"/>
    </w:rPr>
  </w:style>
  <w:style w:type="character" w:customStyle="1" w:styleId="BodyTextChar">
    <w:name w:val="Body Text Char"/>
    <w:link w:val="BodyText"/>
    <w:uiPriority w:val="99"/>
    <w:locked/>
    <w:rsid w:val="009E0EDC"/>
    <w:rPr>
      <w:lang w:val="ro-RO"/>
    </w:rPr>
  </w:style>
  <w:style w:type="paragraph" w:customStyle="1" w:styleId="CharChar11">
    <w:name w:val="Char Char11"/>
    <w:basedOn w:val="Normal"/>
    <w:uiPriority w:val="99"/>
    <w:rsid w:val="00225BFD"/>
    <w:pPr>
      <w:spacing w:after="0"/>
      <w:jc w:val="left"/>
    </w:pPr>
    <w:rPr>
      <w:sz w:val="24"/>
      <w:szCs w:val="24"/>
      <w:lang w:val="pl-PL" w:eastAsia="pl-PL"/>
    </w:rPr>
  </w:style>
  <w:style w:type="character" w:styleId="Hyperlink">
    <w:name w:val="Hyperlink"/>
    <w:uiPriority w:val="99"/>
    <w:rsid w:val="00225BFD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98215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Emphasis">
    <w:name w:val="Emphasis"/>
    <w:qFormat/>
    <w:locked/>
    <w:rsid w:val="00D00AB4"/>
    <w:rPr>
      <w:i/>
      <w:iCs/>
    </w:rPr>
  </w:style>
  <w:style w:type="table" w:styleId="TableGrid">
    <w:name w:val="Table Grid"/>
    <w:basedOn w:val="TableNormal"/>
    <w:locked/>
    <w:rsid w:val="00621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658D5"/>
    <w:pPr>
      <w:tabs>
        <w:tab w:val="center" w:pos="4703"/>
        <w:tab w:val="right" w:pos="9406"/>
      </w:tabs>
      <w:spacing w:after="0"/>
      <w:jc w:val="left"/>
    </w:pPr>
    <w:rPr>
      <w:lang w:val="en-US"/>
    </w:rPr>
  </w:style>
  <w:style w:type="character" w:customStyle="1" w:styleId="HeaderChar">
    <w:name w:val="Header Char"/>
    <w:link w:val="Header"/>
    <w:uiPriority w:val="99"/>
    <w:rsid w:val="001658D5"/>
    <w:rPr>
      <w:rFonts w:cs="Calibri"/>
    </w:rPr>
  </w:style>
  <w:style w:type="paragraph" w:styleId="PlainText">
    <w:name w:val="Plain Text"/>
    <w:basedOn w:val="Normal"/>
    <w:link w:val="PlainTextChar"/>
    <w:rsid w:val="001658D5"/>
    <w:pPr>
      <w:spacing w:after="0"/>
      <w:jc w:val="left"/>
    </w:pPr>
    <w:rPr>
      <w:rFonts w:ascii="Courier New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link w:val="PlainText"/>
    <w:rsid w:val="001658D5"/>
    <w:rPr>
      <w:rFonts w:ascii="Courier New" w:hAnsi="Courier New" w:cs="Courier New"/>
      <w:sz w:val="20"/>
      <w:szCs w:val="20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BB448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B4485"/>
    <w:rPr>
      <w:rFonts w:cs="Calibri"/>
      <w:lang w:val="ro-RO"/>
    </w:rPr>
  </w:style>
  <w:style w:type="paragraph" w:styleId="NormalWeb">
    <w:name w:val="Normal (Web)"/>
    <w:basedOn w:val="Normal"/>
    <w:uiPriority w:val="99"/>
    <w:semiHidden/>
    <w:unhideWhenUsed/>
    <w:rsid w:val="001177C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77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rimariasm.ro/anunturi-concu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116F5-9B07-4108-81F5-BD326A93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906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Primaria Satu Mare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subject/>
  <dc:creator>Resurse</dc:creator>
  <cp:keywords/>
  <dc:description/>
  <cp:lastModifiedBy>Dana Timaru</cp:lastModifiedBy>
  <cp:revision>4</cp:revision>
  <cp:lastPrinted>2024-10-25T05:33:00Z</cp:lastPrinted>
  <dcterms:created xsi:type="dcterms:W3CDTF">2024-10-11T12:36:00Z</dcterms:created>
  <dcterms:modified xsi:type="dcterms:W3CDTF">2024-10-25T05:54:00Z</dcterms:modified>
</cp:coreProperties>
</file>