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01D7" w14:textId="6E4AC270" w:rsidR="00710522" w:rsidRDefault="006276FA"/>
    <w:p w14:paraId="06EE57D0" w14:textId="26BF18DF" w:rsidR="006276FA" w:rsidRPr="005D19F6" w:rsidRDefault="006276FA" w:rsidP="006276FA">
      <w:pPr>
        <w:pStyle w:val="PlainText"/>
        <w:pBdr>
          <w:top w:val="single" w:sz="4" w:space="1" w:color="auto"/>
          <w:left w:val="single" w:sz="4" w:space="3" w:color="auto"/>
          <w:bottom w:val="single" w:sz="4" w:space="16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5D19F6">
        <w:rPr>
          <w:rFonts w:ascii="Times New Roman" w:hAnsi="Times New Roman" w:cs="Times New Roman"/>
          <w:b/>
        </w:rPr>
        <w:t>Atribuţiile postului</w:t>
      </w:r>
      <w:r>
        <w:rPr>
          <w:rFonts w:ascii="Times New Roman" w:hAnsi="Times New Roman" w:cs="Times New Roman"/>
          <w:b/>
        </w:rPr>
        <w:t xml:space="preserve"> consilier clasa I, grad profesional asistent Serviciul Patrimoniu Concesion</w:t>
      </w:r>
      <w:r>
        <w:rPr>
          <w:rFonts w:ascii="Times New Roman" w:hAnsi="Times New Roman" w:cs="Times New Roman"/>
          <w:b/>
          <w:lang w:val="ro-RO"/>
        </w:rPr>
        <w:t>ări Închirieri</w:t>
      </w:r>
    </w:p>
    <w:p w14:paraId="4512461D" w14:textId="69189116" w:rsidR="006276FA" w:rsidRDefault="006276FA"/>
    <w:p w14:paraId="6E82EEED" w14:textId="3014F68E" w:rsidR="006276FA" w:rsidRDefault="006276FA"/>
    <w:p w14:paraId="49CD1DAB" w14:textId="77777777" w:rsidR="006276FA" w:rsidRPr="00397B29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97B29">
        <w:rPr>
          <w:rFonts w:ascii="Times New Roman" w:hAnsi="Times New Roman" w:cs="Times New Roman"/>
        </w:rPr>
        <w:t xml:space="preserve">cunoaşterea şi respectarea de către titularul postului a legislaţiei specifice domeniului de activitate, a R.O.F—ului, a regulamentului intern, a procedurilor de lucru aprobate de către conducerea instituţiei; respectarea atribuţiilor generale stabilite prin ROF;  respectarea regimului privind conflictul de interese, de incompatibilităţi, a secretului de serviciu, precum şi a confidenţialităţii actelor de care ia cunoştinţă în exercitarea atribuţiilor de serviciu, şi normelor de conduită profesională reglementate prin acte normative; </w:t>
      </w:r>
    </w:p>
    <w:p w14:paraId="5CF806DB" w14:textId="77777777" w:rsidR="006276FA" w:rsidRPr="00397B29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397B29">
        <w:rPr>
          <w:rFonts w:ascii="Times New Roman" w:hAnsi="Times New Roman" w:cs="Times New Roman"/>
        </w:rPr>
        <w:t xml:space="preserve">urmărirea şi implementarea permanentă a modificărilor legislaţiei care reglementează domeniul propriu de activitate </w:t>
      </w:r>
    </w:p>
    <w:p w14:paraId="322BE251" w14:textId="77777777" w:rsidR="006276FA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97B29">
        <w:rPr>
          <w:rFonts w:ascii="Times New Roman" w:hAnsi="Times New Roman" w:cs="Times New Roman"/>
        </w:rPr>
        <w:t>participarea în comisiile de specialitate organizate pentru derularea activităţilor din domeniul de competenţă (</w:t>
      </w:r>
      <w:r>
        <w:rPr>
          <w:rFonts w:ascii="Times New Roman" w:hAnsi="Times New Roman" w:cs="Times New Roman"/>
        </w:rPr>
        <w:t xml:space="preserve">membru în </w:t>
      </w:r>
      <w:r w:rsidRPr="00415C64">
        <w:rPr>
          <w:rFonts w:ascii="Times New Roman" w:hAnsi="Times New Roman" w:cs="Times New Roman"/>
        </w:rPr>
        <w:t>Comisi</w:t>
      </w:r>
      <w:r>
        <w:rPr>
          <w:rFonts w:ascii="Times New Roman" w:hAnsi="Times New Roman" w:cs="Times New Roman"/>
        </w:rPr>
        <w:t>a</w:t>
      </w:r>
      <w:r w:rsidRPr="00415C64">
        <w:rPr>
          <w:rFonts w:ascii="Times New Roman" w:hAnsi="Times New Roman" w:cs="Times New Roman"/>
        </w:rPr>
        <w:t xml:space="preserve"> pentru vânzarea prin negociere directă a terenurilor din domeniul privat al municipiului Satu Mare</w:t>
      </w:r>
      <w:r w:rsidRPr="00397B29">
        <w:rPr>
          <w:rFonts w:ascii="Times New Roman" w:hAnsi="Times New Roman" w:cs="Times New Roman"/>
        </w:rPr>
        <w:t>)</w:t>
      </w:r>
    </w:p>
    <w:p w14:paraId="58960056" w14:textId="77777777" w:rsidR="006276FA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verificarea de documentaţii cadastrale de primă înscriere, respectiv documentaţii cadastrale pentru dezmembrarea parcelelor de teren</w:t>
      </w:r>
    </w:p>
    <w:p w14:paraId="0D97C4F4" w14:textId="77777777" w:rsidR="006276FA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verificarea  de ridicări topografice</w:t>
      </w:r>
    </w:p>
    <w:p w14:paraId="126B72BA" w14:textId="77777777" w:rsidR="006276FA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participarea la efectuarea de măsurători topografice în vederea punerii în posesie pe amplasamentele stabilite de comisiile locale de aplicare a legii fondului funciar</w:t>
      </w:r>
    </w:p>
    <w:p w14:paraId="3F1CF1E2" w14:textId="77777777" w:rsidR="006276FA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organizarea şi verificarea bazei de date privind cadastrul imobiliar al municipiului</w:t>
      </w:r>
      <w:r w:rsidRPr="00386C65">
        <w:rPr>
          <w:rFonts w:ascii="Times New Roman" w:hAnsi="Times New Roman" w:cs="Times New Roman"/>
          <w:lang w:val="ro-RO"/>
        </w:rPr>
        <w:t xml:space="preserve"> </w:t>
      </w:r>
    </w:p>
    <w:p w14:paraId="54783A4D" w14:textId="77777777" w:rsidR="006276FA" w:rsidRPr="00386C65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 w:rsidRPr="00386C65">
        <w:rPr>
          <w:rFonts w:ascii="Times New Roman" w:hAnsi="Times New Roman" w:cs="Times New Roman"/>
          <w:lang w:val="ro-RO"/>
        </w:rPr>
        <w:t>răspuns, în termenul prevăzut de lege, la solicitări/reclamaţii/sesizări vizând do</w:t>
      </w:r>
      <w:r>
        <w:rPr>
          <w:rFonts w:ascii="Times New Roman" w:hAnsi="Times New Roman" w:cs="Times New Roman"/>
          <w:lang w:val="ro-RO"/>
        </w:rPr>
        <w:t xml:space="preserve">meniul propriu de activitate </w:t>
      </w:r>
    </w:p>
    <w:p w14:paraId="23617597" w14:textId="77777777" w:rsidR="006276FA" w:rsidRPr="00F35BC1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ro-RO"/>
        </w:rPr>
      </w:pPr>
      <w:r w:rsidRPr="0018107F">
        <w:rPr>
          <w:rFonts w:ascii="Times New Roman" w:hAnsi="Times New Roman" w:cs="Times New Roman"/>
          <w:lang w:val="ro-RO"/>
        </w:rPr>
        <w:t xml:space="preserve">întocmirea Rapoartelor de specialitate aferente proiectelor de hotărâre iniţiate în sfera de activitate a </w:t>
      </w:r>
      <w:r>
        <w:rPr>
          <w:rFonts w:ascii="Times New Roman" w:hAnsi="Times New Roman" w:cs="Times New Roman"/>
          <w:lang w:val="ro-RO"/>
        </w:rPr>
        <w:t>serviciu</w:t>
      </w:r>
      <w:r w:rsidRPr="0018107F">
        <w:rPr>
          <w:rFonts w:ascii="Times New Roman" w:hAnsi="Times New Roman" w:cs="Times New Roman"/>
          <w:lang w:val="ro-RO"/>
        </w:rPr>
        <w:t>lui</w:t>
      </w:r>
    </w:p>
    <w:p w14:paraId="6CE8DE9F" w14:textId="77777777" w:rsidR="006276FA" w:rsidRPr="00386C65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86C65">
        <w:rPr>
          <w:rFonts w:ascii="Times New Roman" w:hAnsi="Times New Roman" w:cs="Times New Roman"/>
        </w:rPr>
        <w:t xml:space="preserve">punerea în aplicare a Hotărârilor Consiliului Local ce revin în competenţa </w:t>
      </w:r>
      <w:r>
        <w:rPr>
          <w:rFonts w:ascii="Times New Roman" w:hAnsi="Times New Roman" w:cs="Times New Roman"/>
        </w:rPr>
        <w:t>serviciu</w:t>
      </w:r>
      <w:r w:rsidRPr="00386C65">
        <w:rPr>
          <w:rFonts w:ascii="Times New Roman" w:hAnsi="Times New Roman" w:cs="Times New Roman"/>
        </w:rPr>
        <w:t>lui</w:t>
      </w:r>
      <w:r>
        <w:rPr>
          <w:rFonts w:ascii="Times New Roman" w:hAnsi="Times New Roman" w:cs="Times New Roman"/>
        </w:rPr>
        <w:t xml:space="preserve"> </w:t>
      </w:r>
    </w:p>
    <w:p w14:paraId="3CB15F84" w14:textId="77777777" w:rsidR="006276FA" w:rsidRPr="003E4190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it-IT"/>
        </w:rPr>
      </w:pPr>
      <w:r w:rsidRPr="003E4190">
        <w:rPr>
          <w:rFonts w:ascii="Times New Roman" w:hAnsi="Times New Roman" w:cs="Times New Roman"/>
          <w:lang w:val="it-IT"/>
        </w:rPr>
        <w:t>întocmirea, la cerere</w:t>
      </w:r>
      <w:r>
        <w:rPr>
          <w:rFonts w:ascii="Times New Roman" w:hAnsi="Times New Roman" w:cs="Times New Roman"/>
          <w:lang w:val="it-IT"/>
        </w:rPr>
        <w:t>a şefului de compartiment</w:t>
      </w:r>
      <w:r w:rsidRPr="003E4190">
        <w:rPr>
          <w:rFonts w:ascii="Times New Roman" w:hAnsi="Times New Roman" w:cs="Times New Roman"/>
          <w:lang w:val="it-IT"/>
        </w:rPr>
        <w:t xml:space="preserve">, de rapoarte de activitate/informări/situaţii statistice în sfera de competenţă </w:t>
      </w:r>
    </w:p>
    <w:p w14:paraId="7BAA1833" w14:textId="77777777" w:rsidR="006276FA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86C65">
        <w:rPr>
          <w:rFonts w:ascii="Times New Roman" w:hAnsi="Times New Roman" w:cs="Times New Roman"/>
        </w:rPr>
        <w:t xml:space="preserve">preluarea, prelucrarea şi soluţionarea documentelor </w:t>
      </w:r>
      <w:r>
        <w:rPr>
          <w:rFonts w:ascii="Times New Roman" w:hAnsi="Times New Roman" w:cs="Times New Roman"/>
        </w:rPr>
        <w:t xml:space="preserve">repartizate, </w:t>
      </w:r>
      <w:r w:rsidRPr="00386C65">
        <w:rPr>
          <w:rFonts w:ascii="Times New Roman" w:hAnsi="Times New Roman" w:cs="Times New Roman"/>
        </w:rPr>
        <w:t xml:space="preserve">cu respectarea măsurilor prevăzute de ISO </w:t>
      </w:r>
      <w:r>
        <w:rPr>
          <w:rFonts w:ascii="Times New Roman" w:hAnsi="Times New Roman" w:cs="Times New Roman"/>
        </w:rPr>
        <w:t>9001</w:t>
      </w:r>
    </w:p>
    <w:p w14:paraId="476F6725" w14:textId="77777777" w:rsidR="006276FA" w:rsidRPr="003E4190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it-IT"/>
        </w:rPr>
      </w:pPr>
      <w:r w:rsidRPr="003E4190">
        <w:rPr>
          <w:rFonts w:ascii="Times New Roman" w:hAnsi="Times New Roman" w:cs="Times New Roman"/>
          <w:lang w:val="it-IT"/>
        </w:rPr>
        <w:t xml:space="preserve">clasificarea documentelor </w:t>
      </w:r>
      <w:r>
        <w:rPr>
          <w:rFonts w:ascii="Times New Roman" w:hAnsi="Times New Roman" w:cs="Times New Roman"/>
          <w:lang w:val="it-IT"/>
        </w:rPr>
        <w:t xml:space="preserve">din sfera proprie de activitate, </w:t>
      </w:r>
      <w:r w:rsidRPr="003E4190">
        <w:rPr>
          <w:rFonts w:ascii="Times New Roman" w:hAnsi="Times New Roman" w:cs="Times New Roman"/>
          <w:lang w:val="it-IT"/>
        </w:rPr>
        <w:t xml:space="preserve">în unităţi arhivistice (dosare, registre, cartoteci) potrivit tematicii şi termenelor stabilite în nomenclatorul arhivistic </w:t>
      </w:r>
    </w:p>
    <w:p w14:paraId="17D4D1C8" w14:textId="77777777" w:rsidR="006276FA" w:rsidRPr="003E4190" w:rsidRDefault="006276FA" w:rsidP="006276FA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val="it-IT"/>
        </w:rPr>
      </w:pPr>
      <w:r w:rsidRPr="003E4190">
        <w:rPr>
          <w:rFonts w:ascii="Times New Roman" w:hAnsi="Times New Roman" w:cs="Times New Roman"/>
          <w:lang w:val="it-IT"/>
        </w:rPr>
        <w:t xml:space="preserve">alte atribuţii stabilite de şefii ierarhici superiori  </w:t>
      </w:r>
    </w:p>
    <w:p w14:paraId="2F437430" w14:textId="77777777" w:rsidR="006276FA" w:rsidRDefault="006276FA"/>
    <w:sectPr w:rsidR="00627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E7C4" w14:textId="77777777" w:rsidR="006276FA" w:rsidRDefault="006276FA" w:rsidP="006276FA">
      <w:pPr>
        <w:spacing w:after="0" w:line="240" w:lineRule="auto"/>
      </w:pPr>
      <w:r>
        <w:separator/>
      </w:r>
    </w:p>
  </w:endnote>
  <w:endnote w:type="continuationSeparator" w:id="0">
    <w:p w14:paraId="4DEFE343" w14:textId="77777777" w:rsidR="006276FA" w:rsidRDefault="006276FA" w:rsidP="0062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2526" w14:textId="77777777" w:rsidR="006276FA" w:rsidRDefault="006276FA" w:rsidP="006276FA">
      <w:pPr>
        <w:spacing w:after="0" w:line="240" w:lineRule="auto"/>
      </w:pPr>
      <w:r>
        <w:separator/>
      </w:r>
    </w:p>
  </w:footnote>
  <w:footnote w:type="continuationSeparator" w:id="0">
    <w:p w14:paraId="21D60B95" w14:textId="77777777" w:rsidR="006276FA" w:rsidRDefault="006276FA" w:rsidP="0062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1EF9"/>
    <w:multiLevelType w:val="hybridMultilevel"/>
    <w:tmpl w:val="0F964E68"/>
    <w:lvl w:ilvl="0" w:tplc="469C4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827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0D"/>
    <w:rsid w:val="006276FA"/>
    <w:rsid w:val="006D7F0D"/>
    <w:rsid w:val="0070752F"/>
    <w:rsid w:val="007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B4FE"/>
  <w15:chartTrackingRefBased/>
  <w15:docId w15:val="{D5398C66-51A6-46A5-9210-1E15EEAD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276FA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276FA"/>
    <w:rPr>
      <w:rFonts w:ascii="Courier New" w:eastAsia="Times New Roman" w:hAnsi="Courier New" w:cs="Courier New"/>
      <w:noProof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6276F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276FA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styleId="FootnoteReference">
    <w:name w:val="footnote reference"/>
    <w:semiHidden/>
    <w:rsid w:val="00627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2</cp:revision>
  <dcterms:created xsi:type="dcterms:W3CDTF">2022-07-07T09:07:00Z</dcterms:created>
  <dcterms:modified xsi:type="dcterms:W3CDTF">2022-07-07T09:10:00Z</dcterms:modified>
</cp:coreProperties>
</file>