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1B5" w:rsidRDefault="00A041B5" w:rsidP="00A041B5">
      <w:pPr>
        <w:jc w:val="right"/>
        <w:rPr>
          <w:rFonts w:ascii="Arial" w:hAnsi="Arial" w:cs="Arial"/>
          <w:color w:val="000000"/>
          <w:sz w:val="20"/>
          <w:szCs w:val="18"/>
        </w:rPr>
      </w:pPr>
      <w:r>
        <w:rPr>
          <w:rFonts w:ascii="Arial" w:hAnsi="Arial" w:cs="Arial"/>
          <w:color w:val="000000"/>
          <w:sz w:val="20"/>
          <w:szCs w:val="18"/>
        </w:rPr>
        <w:t xml:space="preserve">Anexa C la </w:t>
      </w:r>
      <w:r w:rsidR="005D64AD">
        <w:rPr>
          <w:rFonts w:ascii="Arial" w:hAnsi="Arial" w:cs="Arial"/>
          <w:color w:val="000000"/>
          <w:sz w:val="20"/>
          <w:szCs w:val="18"/>
        </w:rPr>
        <w:t>Regulament</w:t>
      </w:r>
    </w:p>
    <w:p w:rsidR="00DD431C" w:rsidRPr="00A74DBE" w:rsidRDefault="00DD431C" w:rsidP="00127EE8">
      <w:pPr>
        <w:pStyle w:val="NormalWeb"/>
        <w:spacing w:before="0" w:beforeAutospacing="0" w:afterAutospacing="0"/>
        <w:rPr>
          <w:rFonts w:ascii="Arial" w:hAnsi="Arial" w:cs="Arial"/>
          <w:color w:val="000000"/>
          <w:sz w:val="22"/>
          <w:szCs w:val="20"/>
        </w:rPr>
      </w:pPr>
    </w:p>
    <w:p w:rsidR="00127EE8" w:rsidRPr="00A74DBE" w:rsidRDefault="00127EE8" w:rsidP="0052661B">
      <w:pPr>
        <w:pStyle w:val="NormalWeb"/>
        <w:spacing w:before="0" w:beforeAutospacing="0" w:afterAutospacing="0"/>
        <w:jc w:val="center"/>
        <w:rPr>
          <w:rFonts w:ascii="Arial" w:hAnsi="Arial" w:cs="Arial"/>
          <w:sz w:val="26"/>
        </w:rPr>
      </w:pPr>
      <w:r w:rsidRPr="00A74DBE">
        <w:rPr>
          <w:rFonts w:ascii="Arial" w:hAnsi="Arial" w:cs="Arial"/>
          <w:sz w:val="26"/>
        </w:rPr>
        <w:t xml:space="preserve">CRITERII DE ÎNCADRARE </w:t>
      </w:r>
      <w:r w:rsidR="00665CC7">
        <w:rPr>
          <w:rFonts w:ascii="Arial" w:hAnsi="Arial" w:cs="Arial"/>
          <w:sz w:val="26"/>
        </w:rPr>
        <w:t>TERENURILOR</w:t>
      </w:r>
      <w:r w:rsidR="00A72B98">
        <w:rPr>
          <w:rFonts w:ascii="Arial" w:hAnsi="Arial" w:cs="Arial"/>
          <w:sz w:val="26"/>
        </w:rPr>
        <w:t xml:space="preserve"> SITUATE ÎN </w:t>
      </w:r>
      <w:r w:rsidR="00665CC7">
        <w:rPr>
          <w:rFonts w:ascii="Arial" w:hAnsi="Arial" w:cs="Arial"/>
          <w:sz w:val="26"/>
        </w:rPr>
        <w:t>INTRAVILAN IN CATEGORIA TERENURILOR NEINGRIJITE</w:t>
      </w:r>
    </w:p>
    <w:p w:rsidR="00D66E2A" w:rsidRPr="00A74DBE" w:rsidRDefault="00D66E2A" w:rsidP="00D66E2A">
      <w:pPr>
        <w:pStyle w:val="NormalWeb"/>
        <w:spacing w:before="0" w:beforeAutospacing="0" w:afterAutospacing="0"/>
        <w:rPr>
          <w:rFonts w:ascii="Arial" w:hAnsi="Arial" w:cs="Arial"/>
          <w:sz w:val="26"/>
        </w:rPr>
      </w:pPr>
    </w:p>
    <w:p w:rsidR="00C8037E" w:rsidRPr="00A74DBE" w:rsidRDefault="005A45C4" w:rsidP="00E5710C">
      <w:pPr>
        <w:pStyle w:val="NormalWeb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0E0E0"/>
        <w:spacing w:before="0" w:beforeAutospacing="0" w:afterAutospacing="0"/>
        <w:jc w:val="center"/>
        <w:rPr>
          <w:rFonts w:ascii="Arial" w:hAnsi="Arial" w:cs="Arial"/>
          <w:b/>
          <w:color w:val="000000"/>
          <w:sz w:val="27"/>
          <w:szCs w:val="19"/>
        </w:rPr>
      </w:pPr>
      <w:r>
        <w:rPr>
          <w:rFonts w:ascii="Arial" w:hAnsi="Arial" w:cs="Arial"/>
          <w:b/>
          <w:color w:val="000000"/>
          <w:sz w:val="27"/>
          <w:szCs w:val="19"/>
        </w:rPr>
        <w:t>NOTA TEHNICA DE CONSTATARE</w:t>
      </w:r>
      <w:r w:rsidR="00665CC7">
        <w:rPr>
          <w:rFonts w:ascii="Arial" w:hAnsi="Arial" w:cs="Arial"/>
          <w:b/>
          <w:color w:val="000000"/>
          <w:sz w:val="27"/>
          <w:szCs w:val="19"/>
        </w:rPr>
        <w:t xml:space="preserve"> A STĂRII TERENURILOR DIN</w:t>
      </w:r>
    </w:p>
    <w:p w:rsidR="00D66E2A" w:rsidRPr="00A74DBE" w:rsidRDefault="00665CC7" w:rsidP="00E5710C">
      <w:pPr>
        <w:pStyle w:val="NormalWeb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0E0E0"/>
        <w:spacing w:before="0" w:beforeAutospacing="0" w:afterAutospacing="0"/>
        <w:jc w:val="center"/>
        <w:rPr>
          <w:rFonts w:ascii="Arial" w:hAnsi="Arial" w:cs="Arial"/>
          <w:b/>
          <w:color w:val="000000"/>
          <w:sz w:val="27"/>
          <w:szCs w:val="19"/>
        </w:rPr>
      </w:pPr>
      <w:r>
        <w:rPr>
          <w:rFonts w:ascii="Arial" w:hAnsi="Arial" w:cs="Arial"/>
          <w:b/>
          <w:color w:val="000000"/>
          <w:sz w:val="27"/>
          <w:szCs w:val="19"/>
        </w:rPr>
        <w:t xml:space="preserve">INTRAVILANUL </w:t>
      </w:r>
      <w:r w:rsidR="00A72B98">
        <w:rPr>
          <w:rFonts w:ascii="Arial" w:hAnsi="Arial" w:cs="Arial"/>
          <w:b/>
          <w:color w:val="000000"/>
          <w:sz w:val="27"/>
          <w:szCs w:val="19"/>
        </w:rPr>
        <w:t>MUNICIPIUL</w:t>
      </w:r>
      <w:r>
        <w:rPr>
          <w:rFonts w:ascii="Arial" w:hAnsi="Arial" w:cs="Arial"/>
          <w:b/>
          <w:color w:val="000000"/>
          <w:sz w:val="27"/>
          <w:szCs w:val="19"/>
        </w:rPr>
        <w:t>UI</w:t>
      </w:r>
      <w:r w:rsidR="00A72B98">
        <w:rPr>
          <w:rFonts w:ascii="Arial" w:hAnsi="Arial" w:cs="Arial"/>
          <w:b/>
          <w:color w:val="000000"/>
          <w:sz w:val="27"/>
          <w:szCs w:val="19"/>
        </w:rPr>
        <w:t xml:space="preserve"> SATU MARE</w:t>
      </w:r>
    </w:p>
    <w:p w:rsidR="00F373A2" w:rsidRPr="00875D3F" w:rsidRDefault="00644436" w:rsidP="00875D3F">
      <w:pPr>
        <w:pStyle w:val="NormalWeb"/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E0E0E0"/>
        <w:spacing w:before="0" w:beforeAutospacing="0" w:afterAutospacing="0"/>
        <w:rPr>
          <w:rFonts w:ascii="Arial" w:hAnsi="Arial" w:cs="Arial"/>
          <w:color w:val="000000"/>
          <w:sz w:val="20"/>
          <w:szCs w:val="12"/>
        </w:rPr>
      </w:pPr>
      <w:r w:rsidRPr="00A74DBE">
        <w:rPr>
          <w:rFonts w:ascii="Arial" w:hAnsi="Arial" w:cs="Arial"/>
          <w:color w:val="000000"/>
          <w:sz w:val="20"/>
          <w:szCs w:val="12"/>
        </w:rPr>
        <w:t>Adresă:</w:t>
      </w:r>
      <w:r w:rsidRPr="00280F21">
        <w:rPr>
          <w:rFonts w:ascii="Arial" w:hAnsi="Arial" w:cs="Arial"/>
          <w:color w:val="000000"/>
          <w:sz w:val="20"/>
          <w:szCs w:val="12"/>
          <w:lang w:val="pt-PT"/>
        </w:rPr>
        <w:t>____________________</w:t>
      </w:r>
      <w:r w:rsidR="00A74DBE" w:rsidRPr="00280F21">
        <w:rPr>
          <w:rFonts w:ascii="Arial" w:hAnsi="Arial" w:cs="Arial"/>
          <w:color w:val="000000"/>
          <w:sz w:val="20"/>
          <w:szCs w:val="12"/>
          <w:lang w:val="pt-PT"/>
        </w:rPr>
        <w:t>________________</w:t>
      </w:r>
      <w:r w:rsidR="00C8037E" w:rsidRPr="00280F21">
        <w:rPr>
          <w:rFonts w:ascii="Arial" w:hAnsi="Arial" w:cs="Arial"/>
          <w:color w:val="000000"/>
          <w:sz w:val="20"/>
          <w:szCs w:val="12"/>
          <w:lang w:val="pt-PT"/>
        </w:rPr>
        <w:t>________________</w:t>
      </w:r>
      <w:r w:rsidRPr="00280F21">
        <w:rPr>
          <w:rFonts w:ascii="Arial" w:hAnsi="Arial" w:cs="Arial"/>
          <w:color w:val="000000"/>
          <w:sz w:val="20"/>
          <w:szCs w:val="12"/>
          <w:lang w:val="pt-PT"/>
        </w:rPr>
        <w:t>___</w:t>
      </w:r>
      <w:r w:rsidRPr="00A74DBE">
        <w:rPr>
          <w:rFonts w:ascii="Arial" w:hAnsi="Arial" w:cs="Arial"/>
          <w:color w:val="000000"/>
          <w:sz w:val="20"/>
          <w:szCs w:val="12"/>
        </w:rPr>
        <w:t xml:space="preserve"> Data:____________________</w:t>
      </w:r>
    </w:p>
    <w:p w:rsidR="00DD431C" w:rsidRPr="00A74DBE" w:rsidRDefault="00DD431C" w:rsidP="00D66E2A">
      <w:pPr>
        <w:pStyle w:val="NormalWeb"/>
        <w:spacing w:before="0" w:beforeAutospacing="0" w:afterAutospacing="0"/>
        <w:rPr>
          <w:rFonts w:ascii="Arial" w:hAnsi="Arial" w:cs="Arial"/>
          <w:color w:val="000000"/>
          <w:sz w:val="14"/>
          <w:szCs w:val="12"/>
        </w:rPr>
      </w:pPr>
    </w:p>
    <w:p w:rsidR="00644436" w:rsidRPr="00665CC7" w:rsidRDefault="00F373A2" w:rsidP="00ED6B2F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Autospacing="0"/>
        <w:rPr>
          <w:rFonts w:ascii="Arial" w:hAnsi="Arial" w:cs="Arial"/>
          <w:color w:val="000000"/>
          <w:sz w:val="16"/>
          <w:szCs w:val="12"/>
        </w:rPr>
      </w:pPr>
      <w:r w:rsidRPr="00A74DBE">
        <w:rPr>
          <w:rFonts w:ascii="Arial" w:hAnsi="Arial" w:cs="Arial"/>
          <w:b/>
          <w:bCs/>
          <w:color w:val="000000"/>
          <w:sz w:val="19"/>
          <w:szCs w:val="15"/>
        </w:rPr>
        <w:t xml:space="preserve">1. </w:t>
      </w:r>
      <w:r w:rsidR="00665CC7">
        <w:rPr>
          <w:rFonts w:ascii="Arial" w:hAnsi="Arial" w:cs="Arial"/>
          <w:b/>
          <w:bCs/>
          <w:color w:val="000000"/>
          <w:sz w:val="19"/>
          <w:szCs w:val="15"/>
        </w:rPr>
        <w:t>Întreţinere</w:t>
      </w:r>
    </w:p>
    <w:tbl>
      <w:tblPr>
        <w:tblStyle w:val="TableGrid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3936"/>
        <w:gridCol w:w="4535"/>
        <w:gridCol w:w="1382"/>
      </w:tblGrid>
      <w:tr w:rsidR="00E45B9D" w:rsidRPr="00A74DBE" w:rsidTr="00665CC7">
        <w:trPr>
          <w:cnfStyle w:val="100000000000"/>
        </w:trPr>
        <w:tc>
          <w:tcPr>
            <w:cnfStyle w:val="001000000000"/>
            <w:tcW w:w="8471" w:type="dxa"/>
            <w:gridSpan w:val="2"/>
          </w:tcPr>
          <w:p w:rsidR="00E45B9D" w:rsidRPr="00A74DBE" w:rsidRDefault="00E45B9D" w:rsidP="00DE561C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cnfStyle w:val="000100000000"/>
            <w:tcW w:w="1382" w:type="dxa"/>
          </w:tcPr>
          <w:p w:rsidR="00E45B9D" w:rsidRPr="00A74DBE" w:rsidRDefault="00E45B9D" w:rsidP="00DE561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74DBE">
              <w:rPr>
                <w:rFonts w:ascii="Arial" w:hAnsi="Arial" w:cs="Arial"/>
                <w:sz w:val="18"/>
                <w:szCs w:val="16"/>
              </w:rPr>
              <w:t>Punctaj</w:t>
            </w:r>
          </w:p>
        </w:tc>
      </w:tr>
      <w:tr w:rsidR="00E45B9D" w:rsidRPr="00A74DBE" w:rsidTr="00665CC7">
        <w:tc>
          <w:tcPr>
            <w:cnfStyle w:val="001000000000"/>
            <w:tcW w:w="9853" w:type="dxa"/>
            <w:gridSpan w:val="3"/>
          </w:tcPr>
          <w:p w:rsidR="00E45B9D" w:rsidRPr="00A74DBE" w:rsidRDefault="00E45B9D" w:rsidP="00665CC7">
            <w:pPr>
              <w:pStyle w:val="NormalWeb"/>
              <w:spacing w:before="60" w:beforeAutospacing="0" w:after="60" w:afterAutospacing="0"/>
              <w:ind w:left="794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45B9D" w:rsidRPr="00A74DBE" w:rsidTr="00665CC7">
        <w:tc>
          <w:tcPr>
            <w:cnfStyle w:val="001000000000"/>
            <w:tcW w:w="3936" w:type="dxa"/>
          </w:tcPr>
          <w:p w:rsidR="00E45B9D" w:rsidRPr="00A74DBE" w:rsidRDefault="00665CC7" w:rsidP="00DE561C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întreţinut</w:t>
            </w:r>
          </w:p>
        </w:tc>
        <w:tc>
          <w:tcPr>
            <w:tcW w:w="4535" w:type="dxa"/>
          </w:tcPr>
          <w:p w:rsidR="00E45B9D" w:rsidRPr="00A74DBE" w:rsidRDefault="00E45B9D" w:rsidP="00DE561C">
            <w:pPr>
              <w:pStyle w:val="NormalWeb"/>
              <w:spacing w:before="60" w:beforeAutospacing="0" w:after="60" w:afterAutospacing="0"/>
              <w:cnfStyle w:val="000000000000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cnfStyle w:val="000100000000"/>
            <w:tcW w:w="1382" w:type="dxa"/>
          </w:tcPr>
          <w:p w:rsidR="00E45B9D" w:rsidRPr="00A74DBE" w:rsidRDefault="00E45B9D" w:rsidP="00DE561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A74DBE">
              <w:rPr>
                <w:rFonts w:ascii="Arial" w:hAnsi="Arial" w:cs="Arial"/>
                <w:sz w:val="18"/>
                <w:szCs w:val="16"/>
              </w:rPr>
              <w:t>0</w:t>
            </w:r>
          </w:p>
        </w:tc>
      </w:tr>
      <w:tr w:rsidR="00E45B9D" w:rsidRPr="00A74DBE" w:rsidTr="00665CC7">
        <w:tc>
          <w:tcPr>
            <w:cnfStyle w:val="001000000000"/>
            <w:tcW w:w="3936" w:type="dxa"/>
          </w:tcPr>
          <w:p w:rsidR="00E45B9D" w:rsidRPr="00A74DBE" w:rsidRDefault="00665CC7" w:rsidP="00712EAC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neîntreţinut /</w:t>
            </w:r>
            <w:r w:rsidR="00712EAC">
              <w:rPr>
                <w:rFonts w:ascii="Arial" w:hAnsi="Arial" w:cs="Arial"/>
                <w:color w:val="000000"/>
                <w:sz w:val="18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6"/>
              </w:rPr>
              <w:t>neîngrădit</w:t>
            </w:r>
          </w:p>
        </w:tc>
        <w:tc>
          <w:tcPr>
            <w:tcW w:w="4535" w:type="dxa"/>
          </w:tcPr>
          <w:p w:rsidR="00E45B9D" w:rsidRPr="00A74DBE" w:rsidRDefault="00E45B9D" w:rsidP="00DE561C">
            <w:pPr>
              <w:pStyle w:val="NormalWeb"/>
              <w:spacing w:before="60" w:beforeAutospacing="0" w:after="60" w:afterAutospacing="0"/>
              <w:cnfStyle w:val="000000000000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cnfStyle w:val="000100000000"/>
            <w:tcW w:w="1382" w:type="dxa"/>
          </w:tcPr>
          <w:p w:rsidR="00E45B9D" w:rsidRPr="00A74DBE" w:rsidRDefault="00665CC7" w:rsidP="00DE561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</w:tr>
      <w:tr w:rsidR="00E45B9D" w:rsidRPr="00A74DBE" w:rsidTr="00665CC7">
        <w:tc>
          <w:tcPr>
            <w:cnfStyle w:val="001000000000"/>
            <w:tcW w:w="3936" w:type="dxa"/>
          </w:tcPr>
          <w:p w:rsidR="00E45B9D" w:rsidRPr="00A74DBE" w:rsidRDefault="00665CC7" w:rsidP="00DE561C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fără deşeuri</w:t>
            </w:r>
          </w:p>
        </w:tc>
        <w:tc>
          <w:tcPr>
            <w:tcW w:w="4535" w:type="dxa"/>
          </w:tcPr>
          <w:p w:rsidR="00E45B9D" w:rsidRPr="00A74DBE" w:rsidRDefault="00E45B9D" w:rsidP="00DE561C">
            <w:pPr>
              <w:pStyle w:val="NormalWeb"/>
              <w:spacing w:before="60" w:beforeAutospacing="0" w:after="60" w:afterAutospacing="0"/>
              <w:cnfStyle w:val="000000000000"/>
              <w:rPr>
                <w:rFonts w:ascii="Arial" w:hAnsi="Arial" w:cs="Arial"/>
                <w:sz w:val="14"/>
                <w:szCs w:val="12"/>
              </w:rPr>
            </w:pPr>
          </w:p>
        </w:tc>
        <w:tc>
          <w:tcPr>
            <w:cnfStyle w:val="000100000000"/>
            <w:tcW w:w="1382" w:type="dxa"/>
          </w:tcPr>
          <w:p w:rsidR="00E45B9D" w:rsidRPr="00A74DBE" w:rsidRDefault="00665CC7" w:rsidP="00DE561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0</w:t>
            </w:r>
          </w:p>
        </w:tc>
      </w:tr>
      <w:tr w:rsidR="00E45B9D" w:rsidRPr="00A74DBE" w:rsidTr="00665CC7">
        <w:trPr>
          <w:cnfStyle w:val="010000000000"/>
        </w:trPr>
        <w:tc>
          <w:tcPr>
            <w:cnfStyle w:val="001000000000"/>
            <w:tcW w:w="3936" w:type="dxa"/>
            <w:tcBorders>
              <w:top w:val="none" w:sz="0" w:space="0" w:color="auto"/>
            </w:tcBorders>
          </w:tcPr>
          <w:p w:rsidR="00E45B9D" w:rsidRPr="00A74DBE" w:rsidRDefault="00665CC7" w:rsidP="00DE561C">
            <w:pPr>
              <w:pStyle w:val="NormalWeb"/>
              <w:numPr>
                <w:ilvl w:val="0"/>
                <w:numId w:val="5"/>
              </w:numPr>
              <w:spacing w:before="6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</w:rPr>
              <w:t>cu deşeuri</w:t>
            </w:r>
          </w:p>
        </w:tc>
        <w:tc>
          <w:tcPr>
            <w:tcW w:w="4535" w:type="dxa"/>
            <w:tcBorders>
              <w:top w:val="none" w:sz="0" w:space="0" w:color="auto"/>
            </w:tcBorders>
          </w:tcPr>
          <w:p w:rsidR="00E45B9D" w:rsidRPr="00A74DBE" w:rsidRDefault="00E45B9D" w:rsidP="00DE561C">
            <w:pPr>
              <w:pStyle w:val="NormalWeb"/>
              <w:spacing w:before="60" w:beforeAutospacing="0" w:after="60" w:afterAutospacing="0"/>
              <w:cnfStyle w:val="010000000000"/>
              <w:rPr>
                <w:rFonts w:ascii="Arial" w:hAnsi="Arial" w:cs="Arial"/>
                <w:b w:val="0"/>
                <w:sz w:val="14"/>
                <w:szCs w:val="12"/>
              </w:rPr>
            </w:pPr>
          </w:p>
        </w:tc>
        <w:tc>
          <w:tcPr>
            <w:cnfStyle w:val="000100000000"/>
            <w:tcW w:w="1382" w:type="dxa"/>
            <w:tcBorders>
              <w:top w:val="none" w:sz="0" w:space="0" w:color="auto"/>
            </w:tcBorders>
          </w:tcPr>
          <w:p w:rsidR="00E45B9D" w:rsidRPr="00A74DBE" w:rsidRDefault="00665CC7" w:rsidP="00DE561C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50</w:t>
            </w:r>
          </w:p>
        </w:tc>
      </w:tr>
    </w:tbl>
    <w:p w:rsidR="00C76752" w:rsidRPr="00280F21" w:rsidRDefault="00C76752" w:rsidP="00B51C0F">
      <w:pPr>
        <w:pStyle w:val="NormalWeb"/>
        <w:spacing w:before="0" w:beforeAutospacing="0" w:afterAutospacing="0"/>
        <w:rPr>
          <w:rFonts w:ascii="Arial" w:hAnsi="Arial" w:cs="Arial"/>
          <w:color w:val="000000"/>
          <w:sz w:val="26"/>
          <w:szCs w:val="12"/>
          <w:lang w:val="pt-PT"/>
        </w:rPr>
      </w:pPr>
    </w:p>
    <w:p w:rsidR="00C76752" w:rsidRPr="00A74DBE" w:rsidRDefault="00665CC7" w:rsidP="00C7675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Autospacing="0"/>
        <w:rPr>
          <w:rFonts w:ascii="Arial" w:hAnsi="Arial" w:cs="Arial"/>
          <w:b/>
          <w:bCs/>
          <w:color w:val="000000"/>
          <w:sz w:val="19"/>
          <w:szCs w:val="15"/>
        </w:rPr>
      </w:pPr>
      <w:r>
        <w:rPr>
          <w:rFonts w:ascii="Arial" w:hAnsi="Arial" w:cs="Arial"/>
          <w:b/>
          <w:bCs/>
          <w:color w:val="000000"/>
          <w:sz w:val="19"/>
          <w:szCs w:val="15"/>
        </w:rPr>
        <w:t>Observaţii teren</w:t>
      </w:r>
      <w:r w:rsidR="00EB7B1C">
        <w:rPr>
          <w:rFonts w:ascii="Arial" w:hAnsi="Arial" w:cs="Arial"/>
          <w:b/>
          <w:bCs/>
          <w:color w:val="000000"/>
          <w:sz w:val="19"/>
          <w:szCs w:val="15"/>
        </w:rPr>
        <w:t xml:space="preserve"> / Masuri stabilite</w:t>
      </w:r>
    </w:p>
    <w:tbl>
      <w:tblPr>
        <w:tblStyle w:val="TableGrid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853"/>
      </w:tblGrid>
      <w:tr w:rsidR="00C76752" w:rsidRPr="00A74DBE" w:rsidTr="00C76752">
        <w:trPr>
          <w:cnfStyle w:val="100000000000"/>
        </w:trPr>
        <w:tc>
          <w:tcPr>
            <w:cnfStyle w:val="001000000000"/>
            <w:tcW w:w="9854" w:type="dxa"/>
          </w:tcPr>
          <w:p w:rsidR="00C76752" w:rsidRPr="00A74DBE" w:rsidRDefault="00C76752" w:rsidP="00C7675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  <w:p w:rsidR="00C76752" w:rsidRPr="00A74DBE" w:rsidRDefault="00C76752" w:rsidP="00C7675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  <w:p w:rsidR="00C76752" w:rsidRPr="00A74DBE" w:rsidRDefault="00C76752" w:rsidP="00C7675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  <w:p w:rsidR="00C76752" w:rsidRPr="00A74DBE" w:rsidRDefault="00C76752" w:rsidP="00C76752"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18"/>
                <w:szCs w:val="16"/>
              </w:rPr>
            </w:pPr>
          </w:p>
        </w:tc>
      </w:tr>
    </w:tbl>
    <w:p w:rsidR="00C76752" w:rsidRPr="00A74DBE" w:rsidRDefault="00C76752" w:rsidP="007720B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Autospacing="0"/>
        <w:rPr>
          <w:rFonts w:ascii="Arial" w:hAnsi="Arial" w:cs="Arial"/>
          <w:b/>
          <w:bCs/>
          <w:color w:val="000000"/>
          <w:sz w:val="19"/>
          <w:szCs w:val="15"/>
        </w:rPr>
      </w:pPr>
    </w:p>
    <w:p w:rsidR="00DD431C" w:rsidRPr="00A74DBE" w:rsidRDefault="00DD431C" w:rsidP="0072275A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17"/>
          <w:szCs w:val="15"/>
        </w:rPr>
      </w:pPr>
    </w:p>
    <w:p w:rsidR="007A53B0" w:rsidRPr="00A74DBE" w:rsidRDefault="007A53B0" w:rsidP="007A53B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before="0" w:beforeAutospacing="0" w:afterAutospacing="0"/>
        <w:rPr>
          <w:rFonts w:ascii="Arial" w:hAnsi="Arial" w:cs="Arial"/>
          <w:b/>
          <w:bCs/>
          <w:color w:val="000000"/>
          <w:sz w:val="19"/>
          <w:szCs w:val="15"/>
        </w:rPr>
      </w:pPr>
      <w:r w:rsidRPr="00A74DBE">
        <w:rPr>
          <w:rFonts w:ascii="Arial" w:hAnsi="Arial" w:cs="Arial"/>
          <w:b/>
          <w:bCs/>
          <w:color w:val="000000"/>
          <w:sz w:val="19"/>
          <w:szCs w:val="15"/>
        </w:rPr>
        <w:t>Calculul punctajului în urma evaluării</w:t>
      </w:r>
      <w:r w:rsidR="00665CC7">
        <w:rPr>
          <w:rFonts w:ascii="Arial" w:hAnsi="Arial" w:cs="Arial"/>
          <w:b/>
          <w:bCs/>
          <w:color w:val="000000"/>
          <w:sz w:val="19"/>
          <w:szCs w:val="15"/>
        </w:rPr>
        <w:t xml:space="preserve"> </w:t>
      </w:r>
    </w:p>
    <w:tbl>
      <w:tblPr>
        <w:tblStyle w:val="TableGrid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9853"/>
      </w:tblGrid>
      <w:tr w:rsidR="007A53B0" w:rsidRPr="00A74DBE" w:rsidTr="007A53B0">
        <w:trPr>
          <w:cnfStyle w:val="100000000000"/>
        </w:trPr>
        <w:tc>
          <w:tcPr>
            <w:cnfStyle w:val="001000000000"/>
            <w:tcW w:w="9854" w:type="dxa"/>
          </w:tcPr>
          <w:p w:rsidR="007A53B0" w:rsidRPr="00A74DBE" w:rsidRDefault="007A53B0" w:rsidP="00DF23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A74DBE">
              <w:rPr>
                <w:rFonts w:ascii="Arial" w:hAnsi="Arial" w:cs="Arial"/>
                <w:color w:val="000000"/>
                <w:sz w:val="17"/>
                <w:szCs w:val="15"/>
              </w:rPr>
              <w:t>Punctajul total.</w:t>
            </w:r>
          </w:p>
          <w:p w:rsidR="007A53B0" w:rsidRPr="00A74DBE" w:rsidRDefault="00665CC7" w:rsidP="00DF2333">
            <w:pPr>
              <w:pStyle w:val="NormalWeb"/>
              <w:spacing w:before="0" w:beforeAutospacing="0" w:afterAutospacing="0"/>
              <w:jc w:val="both"/>
              <w:rPr>
                <w:rFonts w:ascii="Arial" w:hAnsi="Arial" w:cs="Arial"/>
                <w:b w:val="0"/>
                <w:color w:val="000000"/>
                <w:sz w:val="17"/>
                <w:szCs w:val="15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5"/>
              </w:rPr>
              <w:t>Se calculează însumând punctajele din coloana dreapta,corespunzătoare.</w:t>
            </w:r>
          </w:p>
          <w:p w:rsidR="00665CC7" w:rsidRPr="00875D3F" w:rsidRDefault="007A53B0" w:rsidP="00DF23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A74DBE">
              <w:rPr>
                <w:rFonts w:ascii="Arial" w:hAnsi="Arial" w:cs="Arial"/>
                <w:color w:val="000000"/>
                <w:sz w:val="17"/>
                <w:szCs w:val="15"/>
              </w:rPr>
              <w:t>Punctajul de referinţă.</w:t>
            </w:r>
            <w:r w:rsidR="00875D3F">
              <w:rPr>
                <w:rFonts w:ascii="Arial" w:hAnsi="Arial" w:cs="Arial"/>
                <w:color w:val="000000"/>
                <w:sz w:val="17"/>
                <w:szCs w:val="15"/>
              </w:rPr>
              <w:t xml:space="preserve"> </w:t>
            </w:r>
            <w:r w:rsidR="00665CC7" w:rsidRPr="00665CC7">
              <w:rPr>
                <w:rFonts w:ascii="Arial" w:hAnsi="Arial" w:cs="Arial"/>
                <w:b w:val="0"/>
                <w:color w:val="000000"/>
                <w:sz w:val="17"/>
                <w:szCs w:val="15"/>
              </w:rPr>
              <w:t>Este de 100 puncte</w:t>
            </w:r>
          </w:p>
          <w:p w:rsidR="00665CC7" w:rsidRDefault="00665CC7" w:rsidP="00DF23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  <w:p w:rsidR="007A53B0" w:rsidRPr="00A74DBE" w:rsidRDefault="007A53B0" w:rsidP="00DF2333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A74DBE">
              <w:rPr>
                <w:rFonts w:ascii="Arial" w:hAnsi="Arial" w:cs="Arial"/>
                <w:color w:val="000000"/>
                <w:sz w:val="17"/>
                <w:szCs w:val="15"/>
              </w:rPr>
              <w:t>Punctajul procentual.</w:t>
            </w:r>
          </w:p>
          <w:p w:rsidR="007A53B0" w:rsidRDefault="007A53B0" w:rsidP="00DF2333">
            <w:pPr>
              <w:pStyle w:val="NormalWeb"/>
              <w:spacing w:before="0" w:beforeAutospacing="0" w:afterAutospacing="0"/>
              <w:jc w:val="both"/>
              <w:rPr>
                <w:rFonts w:ascii="Arial" w:hAnsi="Arial" w:cs="Arial"/>
                <w:b w:val="0"/>
                <w:color w:val="000000"/>
                <w:sz w:val="17"/>
                <w:szCs w:val="15"/>
              </w:rPr>
            </w:pPr>
            <w:r w:rsidRPr="00A74DBE">
              <w:rPr>
                <w:rFonts w:ascii="Arial" w:hAnsi="Arial" w:cs="Arial"/>
                <w:b w:val="0"/>
                <w:color w:val="000000"/>
                <w:sz w:val="17"/>
                <w:szCs w:val="15"/>
              </w:rPr>
              <w:t>Punctajul procentual reprezintă valoarea exprimată în procente (cu două zecimale) în urma împărţirii punctajului total la punctajul de referinţă (punctajul total / punctajul de referinţă x 100). Punctajul procentual se calculează pentru fiecare imobil evaluat în parte.</w:t>
            </w:r>
          </w:p>
          <w:p w:rsidR="0046048D" w:rsidRDefault="00665CC7" w:rsidP="004604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  <w:r>
              <w:rPr>
                <w:rFonts w:ascii="Arial" w:hAnsi="Arial" w:cs="Arial"/>
                <w:color w:val="000000"/>
                <w:sz w:val="17"/>
                <w:szCs w:val="15"/>
              </w:rPr>
              <w:t>Categoria de impozitare a terenului</w:t>
            </w:r>
          </w:p>
          <w:p w:rsidR="00665CC7" w:rsidRDefault="00665CC7" w:rsidP="004604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  <w:p w:rsidR="0046048D" w:rsidRDefault="0046048D" w:rsidP="0046048D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 w:val="0"/>
                <w:color w:val="000000"/>
                <w:sz w:val="17"/>
                <w:szCs w:val="15"/>
              </w:rPr>
            </w:pPr>
            <w:r>
              <w:rPr>
                <w:rFonts w:ascii="Arial" w:hAnsi="Arial" w:cs="Arial"/>
                <w:b w:val="0"/>
                <w:color w:val="000000"/>
                <w:sz w:val="17"/>
                <w:szCs w:val="15"/>
              </w:rPr>
              <w:t>In functie de rezultatul punctajului procentual, se stabilesc urmatoarele limite:</w:t>
            </w:r>
          </w:p>
          <w:p w:rsidR="0046048D" w:rsidRDefault="0046048D" w:rsidP="00665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  <w:p w:rsidR="00875D3F" w:rsidRDefault="00875D3F" w:rsidP="00665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  <w:r>
              <w:rPr>
                <w:rFonts w:ascii="Arial" w:hAnsi="Arial" w:cs="Arial"/>
                <w:color w:val="000000"/>
                <w:sz w:val="17"/>
                <w:szCs w:val="15"/>
              </w:rPr>
              <w:t>Supraimpozitare cu 300 % pentru punctajul procentual egal cu 50 % - STARE NECORESPUNZĂTOARE</w:t>
            </w:r>
          </w:p>
          <w:p w:rsidR="00875D3F" w:rsidRDefault="00875D3F" w:rsidP="00665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  <w:p w:rsidR="00875D3F" w:rsidRDefault="00875D3F" w:rsidP="00875D3F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  <w:r>
              <w:rPr>
                <w:rFonts w:ascii="Arial" w:hAnsi="Arial" w:cs="Arial"/>
                <w:color w:val="000000"/>
                <w:sz w:val="17"/>
                <w:szCs w:val="15"/>
              </w:rPr>
              <w:t>Supraimpozitare cu 500 % pentru punctajul procentual egal cu 100 % - STARE NECORESPUNZĂTOARE</w:t>
            </w:r>
          </w:p>
          <w:p w:rsidR="00875D3F" w:rsidRPr="00A74DBE" w:rsidRDefault="00875D3F" w:rsidP="00665CC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17"/>
                <w:szCs w:val="15"/>
              </w:rPr>
            </w:pPr>
          </w:p>
        </w:tc>
      </w:tr>
    </w:tbl>
    <w:p w:rsidR="0072275A" w:rsidRPr="00A74DBE" w:rsidRDefault="0072275A" w:rsidP="0072275A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17"/>
          <w:szCs w:val="15"/>
        </w:rPr>
      </w:pPr>
    </w:p>
    <w:tbl>
      <w:tblPr>
        <w:tblStyle w:val="TableGrid"/>
        <w:tblW w:w="10173" w:type="dxa"/>
        <w:shd w:val="clear" w:color="auto" w:fill="E0E0E0"/>
        <w:tblLook w:val="01E0"/>
      </w:tblPr>
      <w:tblGrid>
        <w:gridCol w:w="2202"/>
        <w:gridCol w:w="1950"/>
        <w:gridCol w:w="2202"/>
        <w:gridCol w:w="3819"/>
      </w:tblGrid>
      <w:tr w:rsidR="000E6B6F" w:rsidRPr="00A74DBE" w:rsidTr="00875D3F">
        <w:tc>
          <w:tcPr>
            <w:tcW w:w="2106" w:type="dxa"/>
            <w:shd w:val="clear" w:color="auto" w:fill="E0E0E0"/>
          </w:tcPr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</w:rPr>
              <w:t>PUNCTAJ</w:t>
            </w:r>
          </w:p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</w:rPr>
              <w:t>TOTAL</w:t>
            </w:r>
          </w:p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17"/>
                <w:szCs w:val="15"/>
                <w:lang w:val="en-US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  <w:lang w:val="en-US"/>
              </w:rPr>
              <w:t>_________________</w:t>
            </w:r>
          </w:p>
        </w:tc>
        <w:tc>
          <w:tcPr>
            <w:tcW w:w="2107" w:type="dxa"/>
            <w:shd w:val="clear" w:color="auto" w:fill="E0E0E0"/>
          </w:tcPr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</w:rPr>
              <w:t>PUNCTAJ</w:t>
            </w:r>
          </w:p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</w:rPr>
              <w:t>REFERINŢĂ</w:t>
            </w:r>
          </w:p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  <w:lang w:val="en-US"/>
              </w:rPr>
              <w:t>_____</w:t>
            </w:r>
            <w:r w:rsidR="00875D3F">
              <w:rPr>
                <w:rFonts w:ascii="Arial" w:hAnsi="Arial" w:cs="Arial"/>
                <w:color w:val="000000"/>
                <w:sz w:val="21"/>
                <w:szCs w:val="19"/>
                <w:lang w:val="en-US"/>
              </w:rPr>
              <w:t xml:space="preserve">100 </w:t>
            </w:r>
            <w:r w:rsidRPr="00A74DBE">
              <w:rPr>
                <w:rFonts w:ascii="Arial" w:hAnsi="Arial" w:cs="Arial"/>
                <w:color w:val="000000"/>
                <w:sz w:val="21"/>
                <w:szCs w:val="19"/>
                <w:lang w:val="en-US"/>
              </w:rPr>
              <w:t>___</w:t>
            </w:r>
          </w:p>
        </w:tc>
        <w:tc>
          <w:tcPr>
            <w:tcW w:w="2107" w:type="dxa"/>
            <w:shd w:val="clear" w:color="auto" w:fill="E0E0E0"/>
          </w:tcPr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</w:rPr>
              <w:t>PUNCTAJ</w:t>
            </w:r>
          </w:p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</w:rPr>
              <w:t>PROCENTUAL</w:t>
            </w:r>
          </w:p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  <w:lang w:val="en-US"/>
              </w:rPr>
              <w:t>_________________</w:t>
            </w:r>
          </w:p>
        </w:tc>
        <w:tc>
          <w:tcPr>
            <w:tcW w:w="3853" w:type="dxa"/>
            <w:shd w:val="clear" w:color="auto" w:fill="E0E0E0"/>
          </w:tcPr>
          <w:p w:rsidR="009D7AEE" w:rsidRPr="00875D3F" w:rsidRDefault="00875D3F" w:rsidP="00875D3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75D3F">
              <w:rPr>
                <w:rFonts w:ascii="Arial" w:hAnsi="Arial" w:cs="Arial"/>
                <w:color w:val="000000"/>
                <w:sz w:val="16"/>
                <w:szCs w:val="16"/>
              </w:rPr>
              <w:t>STAREA CORESPUNZĂTORE/NECORESPUNZĂTOARE</w:t>
            </w:r>
          </w:p>
          <w:p w:rsidR="000E6B6F" w:rsidRPr="00A74DBE" w:rsidRDefault="000E6B6F" w:rsidP="000E6B6F">
            <w:pPr>
              <w:pStyle w:val="NormalWeb"/>
              <w:spacing w:before="60" w:beforeAutospacing="0" w:after="60" w:afterAutospacing="0"/>
              <w:jc w:val="center"/>
              <w:rPr>
                <w:rFonts w:ascii="Arial" w:hAnsi="Arial" w:cs="Arial"/>
                <w:color w:val="000000"/>
                <w:sz w:val="17"/>
                <w:szCs w:val="15"/>
              </w:rPr>
            </w:pPr>
            <w:r w:rsidRPr="00A74DBE">
              <w:rPr>
                <w:rFonts w:ascii="Arial" w:hAnsi="Arial" w:cs="Arial"/>
                <w:color w:val="000000"/>
                <w:sz w:val="21"/>
                <w:szCs w:val="19"/>
                <w:lang w:val="en-US"/>
              </w:rPr>
              <w:t>_________________</w:t>
            </w:r>
          </w:p>
        </w:tc>
      </w:tr>
    </w:tbl>
    <w:p w:rsidR="0072275A" w:rsidRPr="00A74DBE" w:rsidRDefault="0072275A" w:rsidP="0072275A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17"/>
          <w:szCs w:val="15"/>
        </w:rPr>
      </w:pPr>
      <w:bookmarkStart w:id="0" w:name="_GoBack"/>
      <w:bookmarkEnd w:id="0"/>
    </w:p>
    <w:p w:rsidR="0072275A" w:rsidRDefault="00664198" w:rsidP="0072275A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 xml:space="preserve">                                                                                   COMISIA</w:t>
      </w:r>
    </w:p>
    <w:p w:rsidR="00664198" w:rsidRDefault="00664198" w:rsidP="0072275A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17"/>
          <w:szCs w:val="15"/>
        </w:rPr>
      </w:pPr>
    </w:p>
    <w:p w:rsidR="00664198" w:rsidRDefault="00664198" w:rsidP="0072275A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Presedinte :</w:t>
      </w:r>
    </w:p>
    <w:p w:rsidR="00664198" w:rsidRPr="00A74DBE" w:rsidRDefault="00664198" w:rsidP="0072275A">
      <w:pPr>
        <w:pStyle w:val="NormalWeb"/>
        <w:spacing w:before="60" w:beforeAutospacing="0" w:after="60" w:afterAutospacing="0"/>
        <w:rPr>
          <w:rFonts w:ascii="Arial" w:hAnsi="Arial" w:cs="Arial"/>
          <w:color w:val="000000"/>
          <w:sz w:val="17"/>
          <w:szCs w:val="15"/>
        </w:rPr>
      </w:pPr>
      <w:r>
        <w:rPr>
          <w:rFonts w:ascii="Arial" w:hAnsi="Arial" w:cs="Arial"/>
          <w:color w:val="000000"/>
          <w:sz w:val="17"/>
          <w:szCs w:val="15"/>
        </w:rPr>
        <w:t>Membri:</w:t>
      </w:r>
    </w:p>
    <w:sectPr w:rsidR="00664198" w:rsidRPr="00A74DBE" w:rsidSect="00875D3F">
      <w:footerReference w:type="even" r:id="rId7"/>
      <w:footerReference w:type="default" r:id="rId8"/>
      <w:pgSz w:w="11906" w:h="16838" w:code="9"/>
      <w:pgMar w:top="1134" w:right="851" w:bottom="567" w:left="1418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7EB" w:rsidRDefault="00A727EB" w:rsidP="00786BF1">
      <w:pPr>
        <w:pStyle w:val="NormalWeb"/>
      </w:pPr>
      <w:r>
        <w:separator/>
      </w:r>
    </w:p>
  </w:endnote>
  <w:endnote w:type="continuationSeparator" w:id="0">
    <w:p w:rsidR="00A727EB" w:rsidRDefault="00A727EB" w:rsidP="00786BF1">
      <w:pPr>
        <w:pStyle w:val="NormalWeb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9D" w:rsidRDefault="009F35FA" w:rsidP="007B4BD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2739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2739D">
      <w:rPr>
        <w:rStyle w:val="PageNumber"/>
        <w:noProof/>
      </w:rPr>
      <w:t>4</w:t>
    </w:r>
    <w:r>
      <w:rPr>
        <w:rStyle w:val="PageNumber"/>
      </w:rPr>
      <w:fldChar w:fldCharType="end"/>
    </w:r>
  </w:p>
  <w:p w:rsidR="00A2739D" w:rsidRDefault="00A2739D" w:rsidP="00A74DBE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39D" w:rsidRPr="005F5AC2" w:rsidRDefault="009F35FA" w:rsidP="007B4BD5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  <w:szCs w:val="20"/>
      </w:rPr>
    </w:pPr>
    <w:r w:rsidRPr="005F5AC2">
      <w:rPr>
        <w:rStyle w:val="PageNumber"/>
        <w:rFonts w:ascii="Arial" w:hAnsi="Arial" w:cs="Arial"/>
        <w:sz w:val="20"/>
        <w:szCs w:val="20"/>
      </w:rPr>
      <w:fldChar w:fldCharType="begin"/>
    </w:r>
    <w:r w:rsidR="00A2739D" w:rsidRPr="005F5AC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5F5AC2">
      <w:rPr>
        <w:rStyle w:val="PageNumber"/>
        <w:rFonts w:ascii="Arial" w:hAnsi="Arial" w:cs="Arial"/>
        <w:sz w:val="20"/>
        <w:szCs w:val="20"/>
      </w:rPr>
      <w:fldChar w:fldCharType="separate"/>
    </w:r>
    <w:r w:rsidR="005D64AD">
      <w:rPr>
        <w:rStyle w:val="PageNumber"/>
        <w:rFonts w:ascii="Arial" w:hAnsi="Arial" w:cs="Arial"/>
        <w:noProof/>
        <w:sz w:val="20"/>
        <w:szCs w:val="20"/>
      </w:rPr>
      <w:t>1</w:t>
    </w:r>
    <w:r w:rsidRPr="005F5AC2">
      <w:rPr>
        <w:rStyle w:val="PageNumber"/>
        <w:rFonts w:ascii="Arial" w:hAnsi="Arial" w:cs="Arial"/>
        <w:sz w:val="20"/>
        <w:szCs w:val="20"/>
      </w:rPr>
      <w:fldChar w:fldCharType="end"/>
    </w:r>
  </w:p>
  <w:p w:rsidR="00A2739D" w:rsidRDefault="00A2739D" w:rsidP="00A74DBE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7EB" w:rsidRDefault="00A727EB" w:rsidP="00786BF1">
      <w:pPr>
        <w:pStyle w:val="NormalWeb"/>
      </w:pPr>
      <w:r>
        <w:separator/>
      </w:r>
    </w:p>
  </w:footnote>
  <w:footnote w:type="continuationSeparator" w:id="0">
    <w:p w:rsidR="00A727EB" w:rsidRDefault="00A727EB" w:rsidP="00786BF1">
      <w:pPr>
        <w:pStyle w:val="NormalWeb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3FC"/>
    <w:multiLevelType w:val="hybridMultilevel"/>
    <w:tmpl w:val="4D564D96"/>
    <w:lvl w:ilvl="0" w:tplc="558C6D88">
      <w:start w:val="1"/>
      <w:numFmt w:val="bullet"/>
      <w:lvlText w:val="□"/>
      <w:lvlJc w:val="left"/>
      <w:pPr>
        <w:tabs>
          <w:tab w:val="num" w:pos="794"/>
        </w:tabs>
        <w:ind w:left="794" w:hanging="34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332974CB"/>
    <w:multiLevelType w:val="hybridMultilevel"/>
    <w:tmpl w:val="B33207FE"/>
    <w:lvl w:ilvl="0" w:tplc="33A46A8C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3775346A"/>
    <w:multiLevelType w:val="hybridMultilevel"/>
    <w:tmpl w:val="E3A6FD7E"/>
    <w:lvl w:ilvl="0" w:tplc="17BAB19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EE3989"/>
    <w:multiLevelType w:val="multilevel"/>
    <w:tmpl w:val="B33207FE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7F7B74F2"/>
    <w:multiLevelType w:val="multilevel"/>
    <w:tmpl w:val="E3A6FD7E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EE8"/>
    <w:rsid w:val="000778AC"/>
    <w:rsid w:val="00082182"/>
    <w:rsid w:val="000C5920"/>
    <w:rsid w:val="000C69CD"/>
    <w:rsid w:val="000E6B6F"/>
    <w:rsid w:val="001029BF"/>
    <w:rsid w:val="00110C01"/>
    <w:rsid w:val="00124AD7"/>
    <w:rsid w:val="00127EE8"/>
    <w:rsid w:val="001564B4"/>
    <w:rsid w:val="001652D0"/>
    <w:rsid w:val="00173E90"/>
    <w:rsid w:val="001857E8"/>
    <w:rsid w:val="001D151C"/>
    <w:rsid w:val="001D1D41"/>
    <w:rsid w:val="001E2440"/>
    <w:rsid w:val="002068A3"/>
    <w:rsid w:val="00223056"/>
    <w:rsid w:val="00237402"/>
    <w:rsid w:val="00271182"/>
    <w:rsid w:val="00280F21"/>
    <w:rsid w:val="00285D58"/>
    <w:rsid w:val="00291EDF"/>
    <w:rsid w:val="002E7E1B"/>
    <w:rsid w:val="003021B8"/>
    <w:rsid w:val="00330C72"/>
    <w:rsid w:val="00343253"/>
    <w:rsid w:val="00351F90"/>
    <w:rsid w:val="003D093B"/>
    <w:rsid w:val="004031BE"/>
    <w:rsid w:val="0046048D"/>
    <w:rsid w:val="00503E34"/>
    <w:rsid w:val="00506A99"/>
    <w:rsid w:val="0052661B"/>
    <w:rsid w:val="00554C2B"/>
    <w:rsid w:val="005A45C4"/>
    <w:rsid w:val="005C46F6"/>
    <w:rsid w:val="005D64AD"/>
    <w:rsid w:val="005F0827"/>
    <w:rsid w:val="005F5AC2"/>
    <w:rsid w:val="00603835"/>
    <w:rsid w:val="00614EC5"/>
    <w:rsid w:val="00624221"/>
    <w:rsid w:val="00627AE8"/>
    <w:rsid w:val="00644436"/>
    <w:rsid w:val="006505C1"/>
    <w:rsid w:val="006565FE"/>
    <w:rsid w:val="00664198"/>
    <w:rsid w:val="00665CC7"/>
    <w:rsid w:val="006A7E31"/>
    <w:rsid w:val="00712EAC"/>
    <w:rsid w:val="007134B2"/>
    <w:rsid w:val="0072275A"/>
    <w:rsid w:val="00727F71"/>
    <w:rsid w:val="00736D2D"/>
    <w:rsid w:val="00770523"/>
    <w:rsid w:val="007720B5"/>
    <w:rsid w:val="0078370F"/>
    <w:rsid w:val="00786BF1"/>
    <w:rsid w:val="00797CB6"/>
    <w:rsid w:val="007A53B0"/>
    <w:rsid w:val="007B17C0"/>
    <w:rsid w:val="007B4BD5"/>
    <w:rsid w:val="007E12AC"/>
    <w:rsid w:val="007F048A"/>
    <w:rsid w:val="007F3CA3"/>
    <w:rsid w:val="0081799A"/>
    <w:rsid w:val="00820B99"/>
    <w:rsid w:val="00822A2E"/>
    <w:rsid w:val="0084735C"/>
    <w:rsid w:val="00865348"/>
    <w:rsid w:val="00875D3F"/>
    <w:rsid w:val="008A2B70"/>
    <w:rsid w:val="008D51B8"/>
    <w:rsid w:val="008D787C"/>
    <w:rsid w:val="008F2785"/>
    <w:rsid w:val="009013C3"/>
    <w:rsid w:val="009B45FF"/>
    <w:rsid w:val="009C6832"/>
    <w:rsid w:val="009C7B9D"/>
    <w:rsid w:val="009D7AEE"/>
    <w:rsid w:val="009F35FA"/>
    <w:rsid w:val="00A041B5"/>
    <w:rsid w:val="00A16B67"/>
    <w:rsid w:val="00A2739D"/>
    <w:rsid w:val="00A47952"/>
    <w:rsid w:val="00A727EB"/>
    <w:rsid w:val="00A72B98"/>
    <w:rsid w:val="00A74DBE"/>
    <w:rsid w:val="00A90FD9"/>
    <w:rsid w:val="00AA60CF"/>
    <w:rsid w:val="00AB377D"/>
    <w:rsid w:val="00AB41E7"/>
    <w:rsid w:val="00AB5F8C"/>
    <w:rsid w:val="00AF3DDD"/>
    <w:rsid w:val="00B335D9"/>
    <w:rsid w:val="00B414F5"/>
    <w:rsid w:val="00B45B28"/>
    <w:rsid w:val="00B51C0F"/>
    <w:rsid w:val="00B92C48"/>
    <w:rsid w:val="00BA0D8D"/>
    <w:rsid w:val="00BA1FBF"/>
    <w:rsid w:val="00BE5C25"/>
    <w:rsid w:val="00C61531"/>
    <w:rsid w:val="00C63880"/>
    <w:rsid w:val="00C76752"/>
    <w:rsid w:val="00C8037E"/>
    <w:rsid w:val="00C942E0"/>
    <w:rsid w:val="00CB4EFC"/>
    <w:rsid w:val="00CD3F57"/>
    <w:rsid w:val="00CD480D"/>
    <w:rsid w:val="00CE29AF"/>
    <w:rsid w:val="00CE5EFD"/>
    <w:rsid w:val="00CE7DFD"/>
    <w:rsid w:val="00CF2431"/>
    <w:rsid w:val="00D32F71"/>
    <w:rsid w:val="00D66E2A"/>
    <w:rsid w:val="00DD431C"/>
    <w:rsid w:val="00DE561C"/>
    <w:rsid w:val="00DE5CA1"/>
    <w:rsid w:val="00DF2333"/>
    <w:rsid w:val="00E15DCD"/>
    <w:rsid w:val="00E45B9D"/>
    <w:rsid w:val="00E50D32"/>
    <w:rsid w:val="00E5710C"/>
    <w:rsid w:val="00EB7B1C"/>
    <w:rsid w:val="00ED6B2F"/>
    <w:rsid w:val="00F373A2"/>
    <w:rsid w:val="00F402D9"/>
    <w:rsid w:val="00F830D2"/>
    <w:rsid w:val="00FC206E"/>
    <w:rsid w:val="00FC2372"/>
    <w:rsid w:val="00FC5FD1"/>
    <w:rsid w:val="00FF6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221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7EE8"/>
    <w:pPr>
      <w:spacing w:before="100" w:beforeAutospacing="1" w:after="100" w:afterAutospacing="1"/>
    </w:pPr>
  </w:style>
  <w:style w:type="table" w:styleId="TableGrid">
    <w:name w:val="Table Grid"/>
    <w:basedOn w:val="TableNormal"/>
    <w:rsid w:val="00E4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>
    <w:name w:val="Table Grid 2"/>
    <w:basedOn w:val="TableNormal"/>
    <w:rsid w:val="00F373A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A74D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4DBE"/>
  </w:style>
  <w:style w:type="paragraph" w:styleId="Header">
    <w:name w:val="header"/>
    <w:basedOn w:val="Normal"/>
    <w:rsid w:val="005F5AC2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4221"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27EE8"/>
    <w:pPr>
      <w:spacing w:before="100" w:beforeAutospacing="1" w:after="100" w:afterAutospacing="1"/>
    </w:pPr>
  </w:style>
  <w:style w:type="table" w:styleId="TableGrid">
    <w:name w:val="Table Grid"/>
    <w:basedOn w:val="TableNormal"/>
    <w:rsid w:val="00E45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">
    <w:name w:val="Table Grid 2"/>
    <w:basedOn w:val="TableNormal"/>
    <w:rsid w:val="00F373A2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oter">
    <w:name w:val="footer"/>
    <w:basedOn w:val="Normal"/>
    <w:rsid w:val="00A74DB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74DBE"/>
  </w:style>
  <w:style w:type="paragraph" w:styleId="Header">
    <w:name w:val="header"/>
    <w:basedOn w:val="Normal"/>
    <w:rsid w:val="005F5AC2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nr</vt:lpstr>
    </vt:vector>
  </TitlesOfParts>
  <Company>pmo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nr</dc:title>
  <dc:creator>lis7</dc:creator>
  <cp:lastModifiedBy>arhitect.sef</cp:lastModifiedBy>
  <cp:revision>5</cp:revision>
  <cp:lastPrinted>2015-10-27T08:38:00Z</cp:lastPrinted>
  <dcterms:created xsi:type="dcterms:W3CDTF">2016-11-20T16:06:00Z</dcterms:created>
  <dcterms:modified xsi:type="dcterms:W3CDTF">2017-01-19T08:09:00Z</dcterms:modified>
</cp:coreProperties>
</file>