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6CF5" w14:textId="2FF9876C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184A8184" wp14:editId="12D88FD9">
            <wp:simplePos x="0" y="0"/>
            <wp:positionH relativeFrom="column">
              <wp:posOffset>66675</wp:posOffset>
            </wp:positionH>
            <wp:positionV relativeFrom="paragraph">
              <wp:posOffset>3175</wp:posOffset>
            </wp:positionV>
            <wp:extent cx="628650" cy="857250"/>
            <wp:effectExtent l="0" t="0" r="0" b="0"/>
            <wp:wrapTight wrapText="bothSides">
              <wp:wrapPolygon edited="0">
                <wp:start x="0" y="0"/>
                <wp:lineTo x="0" y="21120"/>
                <wp:lineTo x="20945" y="21120"/>
                <wp:lineTo x="209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1DFBE233" w14:textId="77777777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63218748" w14:textId="77777777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5E65C725" w14:textId="0195BF92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4AE8646A" w14:textId="77777777" w:rsidR="00DA1F91" w:rsidRPr="00427049" w:rsidRDefault="00DA1F91" w:rsidP="00C31496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F290269" w14:textId="3D334B33" w:rsidR="00CF42D3" w:rsidRPr="00E82439" w:rsidRDefault="00CF42D3" w:rsidP="00C31496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NR.</w:t>
      </w:r>
      <w:r w:rsidR="00C31496"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E37C46"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2</w:t>
      </w:r>
      <w:r w:rsidR="007B57A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87</w:t>
      </w:r>
      <w:r w:rsidR="00E37C46"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/</w:t>
      </w:r>
      <w:r w:rsidR="001F3B8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28</w:t>
      </w:r>
      <w:r w:rsidR="00E37C46"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1F3B8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10</w:t>
      </w:r>
      <w:r w:rsidR="00E37C46"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.2021</w:t>
      </w:r>
    </w:p>
    <w:p w14:paraId="06791B6C" w14:textId="77777777" w:rsidR="007B57A9" w:rsidRPr="007B57A9" w:rsidRDefault="007B57A9" w:rsidP="007B57A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</w:pPr>
      <w:r w:rsidRPr="007B57A9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privind aprobarea predării către Ministerul Dezvoltării, Lucrărilor Publice </w:t>
      </w:r>
      <w:proofErr w:type="spellStart"/>
      <w:r w:rsidRPr="007B57A9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şi</w:t>
      </w:r>
      <w:proofErr w:type="spellEnd"/>
      <w:r w:rsidRPr="007B57A9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 </w:t>
      </w:r>
      <w:proofErr w:type="spellStart"/>
      <w:r w:rsidRPr="007B57A9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Administraţiei</w:t>
      </w:r>
      <w:proofErr w:type="spellEnd"/>
      <w:r w:rsidRPr="007B57A9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 prin Compania </w:t>
      </w:r>
      <w:proofErr w:type="spellStart"/>
      <w:r w:rsidRPr="007B57A9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Naţională</w:t>
      </w:r>
      <w:proofErr w:type="spellEnd"/>
      <w:r w:rsidRPr="007B57A9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 de </w:t>
      </w:r>
      <w:proofErr w:type="spellStart"/>
      <w:r w:rsidRPr="007B57A9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Investiţii</w:t>
      </w:r>
      <w:proofErr w:type="spellEnd"/>
      <w:r w:rsidRPr="007B57A9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 C.N.I. S.A.</w:t>
      </w:r>
    </w:p>
    <w:p w14:paraId="5EA24288" w14:textId="011ED511" w:rsidR="007B57A9" w:rsidRPr="007B57A9" w:rsidRDefault="007B57A9" w:rsidP="007B57A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</w:pPr>
      <w:r w:rsidRPr="007B57A9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a amplasamentului </w:t>
      </w:r>
      <w:proofErr w:type="spellStart"/>
      <w:r w:rsidRPr="007B57A9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şi</w:t>
      </w:r>
      <w:proofErr w:type="spellEnd"/>
      <w:r w:rsidRPr="007B57A9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 asigurarea </w:t>
      </w:r>
      <w:proofErr w:type="spellStart"/>
      <w:r w:rsidRPr="007B57A9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condiţiilor</w:t>
      </w:r>
      <w:proofErr w:type="spellEnd"/>
      <w:r w:rsidRPr="007B57A9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 în vederea realizării obiectivului de investiții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 </w:t>
      </w:r>
      <w:r w:rsidRPr="007B57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Bazin de </w:t>
      </w:r>
      <w:proofErr w:type="spellStart"/>
      <w:r w:rsidRPr="007B57A9">
        <w:rPr>
          <w:rFonts w:ascii="Times New Roman" w:eastAsia="Calibri" w:hAnsi="Times New Roman" w:cs="Times New Roman"/>
          <w:b/>
          <w:bCs/>
          <w:sz w:val="28"/>
          <w:szCs w:val="28"/>
        </w:rPr>
        <w:t>înot</w:t>
      </w:r>
      <w:proofErr w:type="spellEnd"/>
      <w:r w:rsidRPr="007B57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didactic </w:t>
      </w:r>
      <w:proofErr w:type="spellStart"/>
      <w:r w:rsidRPr="007B57A9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şi</w:t>
      </w:r>
      <w:proofErr w:type="spellEnd"/>
      <w:r w:rsidRPr="007B57A9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 agrement </w:t>
      </w:r>
    </w:p>
    <w:p w14:paraId="11DF4FEC" w14:textId="239DD38A" w:rsidR="007B57A9" w:rsidRPr="007B57A9" w:rsidRDefault="007B57A9" w:rsidP="007B57A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B57A9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                              în </w:t>
      </w:r>
      <w:r w:rsidR="008E6C66">
        <w:rPr>
          <w:rFonts w:ascii="Times New Roman" w:eastAsia="Calibri" w:hAnsi="Times New Roman" w:cs="Times New Roman"/>
          <w:b/>
          <w:sz w:val="28"/>
          <w:szCs w:val="28"/>
          <w:lang w:val="ro-RO"/>
        </w:rPr>
        <w:t>M</w:t>
      </w:r>
      <w:r w:rsidRPr="007B57A9">
        <w:rPr>
          <w:rFonts w:ascii="Times New Roman" w:eastAsia="Calibri" w:hAnsi="Times New Roman" w:cs="Times New Roman"/>
          <w:b/>
          <w:sz w:val="28"/>
          <w:szCs w:val="28"/>
          <w:lang w:val="ro-RO"/>
        </w:rPr>
        <w:t>unicipiul Satu Mare, str.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7B57A9">
        <w:rPr>
          <w:rFonts w:ascii="Times New Roman" w:eastAsia="Calibri" w:hAnsi="Times New Roman" w:cs="Times New Roman"/>
          <w:b/>
          <w:sz w:val="28"/>
          <w:szCs w:val="28"/>
          <w:lang w:val="ro-RO"/>
        </w:rPr>
        <w:t>Crişan</w:t>
      </w:r>
      <w:proofErr w:type="spellEnd"/>
      <w:r w:rsidRPr="007B57A9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nr.</w:t>
      </w:r>
      <w:r w:rsidR="008E6C66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Pr="007B57A9">
        <w:rPr>
          <w:rFonts w:ascii="Times New Roman" w:eastAsia="Calibri" w:hAnsi="Times New Roman" w:cs="Times New Roman"/>
          <w:b/>
          <w:sz w:val="28"/>
          <w:szCs w:val="28"/>
          <w:lang w:val="ro-RO"/>
        </w:rPr>
        <w:t>37</w:t>
      </w:r>
      <w:r w:rsidRPr="007B57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F09D585" w14:textId="77777777" w:rsidR="007B57A9" w:rsidRPr="007B57A9" w:rsidRDefault="007B57A9" w:rsidP="007B57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</w:p>
    <w:p w14:paraId="77511F69" w14:textId="77777777" w:rsidR="007B57A9" w:rsidRPr="007B57A9" w:rsidRDefault="007B57A9" w:rsidP="007B57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</w:p>
    <w:p w14:paraId="7E2F0603" w14:textId="56F9B0B3" w:rsidR="007B57A9" w:rsidRPr="007B57A9" w:rsidRDefault="007B57A9" w:rsidP="007B57A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>Consiliul Local al Municipiului Satu Mare</w:t>
      </w:r>
      <w:r w:rsidR="008E6C66">
        <w:rPr>
          <w:rFonts w:ascii="Times New Roman" w:eastAsia="Calibri" w:hAnsi="Times New Roman" w:cs="Times New Roman"/>
          <w:sz w:val="28"/>
          <w:szCs w:val="28"/>
          <w:lang w:val="ro-RO"/>
        </w:rPr>
        <w:t>,</w:t>
      </w:r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întrunit în </w:t>
      </w:r>
      <w:proofErr w:type="spellStart"/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>şedinţa</w:t>
      </w:r>
      <w:proofErr w:type="spellEnd"/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ordinară din data de 28.10.2021</w:t>
      </w:r>
      <w:r w:rsidR="008E6C66">
        <w:rPr>
          <w:rFonts w:ascii="Times New Roman" w:eastAsia="Calibri" w:hAnsi="Times New Roman" w:cs="Times New Roman"/>
          <w:sz w:val="28"/>
          <w:szCs w:val="28"/>
          <w:lang w:val="ro-RO"/>
        </w:rPr>
        <w:t>,</w:t>
      </w:r>
    </w:p>
    <w:p w14:paraId="32218F19" w14:textId="4F6527F0" w:rsidR="007B57A9" w:rsidRPr="007B57A9" w:rsidRDefault="007B57A9" w:rsidP="007B57A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>Analizând proiectul de hotărâre nr.</w:t>
      </w:r>
      <w:r w:rsidR="008E6C66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255BEB">
        <w:rPr>
          <w:rFonts w:ascii="Times New Roman" w:eastAsia="Calibri" w:hAnsi="Times New Roman" w:cs="Times New Roman"/>
          <w:sz w:val="28"/>
          <w:szCs w:val="28"/>
          <w:lang w:val="ro-RO"/>
        </w:rPr>
        <w:t>54449/21.10.2021,</w:t>
      </w:r>
      <w:r w:rsidRPr="007B57A9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  </w:t>
      </w:r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referatul de aprobare al </w:t>
      </w:r>
      <w:proofErr w:type="spellStart"/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>iniţiatorului</w:t>
      </w:r>
      <w:proofErr w:type="spellEnd"/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, înregistrat sub nr. 54.452/21.10.2021, de raportul de specialitate comun al </w:t>
      </w:r>
      <w:proofErr w:type="spellStart"/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>Direcţiei</w:t>
      </w:r>
      <w:proofErr w:type="spellEnd"/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Economice </w:t>
      </w:r>
      <w:proofErr w:type="spellStart"/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>şi</w:t>
      </w:r>
      <w:proofErr w:type="spellEnd"/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al Serviciului </w:t>
      </w:r>
      <w:r w:rsidR="00255BEB">
        <w:rPr>
          <w:rFonts w:ascii="Times New Roman" w:eastAsia="Calibri" w:hAnsi="Times New Roman" w:cs="Times New Roman"/>
          <w:sz w:val="28"/>
          <w:szCs w:val="28"/>
          <w:lang w:val="ro-RO"/>
        </w:rPr>
        <w:t>I</w:t>
      </w:r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>nvestiții</w:t>
      </w:r>
      <w:r w:rsidR="00255BEB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G</w:t>
      </w:r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>ospodărire-</w:t>
      </w:r>
      <w:r w:rsidR="00255BEB">
        <w:rPr>
          <w:rFonts w:ascii="Times New Roman" w:eastAsia="Calibri" w:hAnsi="Times New Roman" w:cs="Times New Roman"/>
          <w:sz w:val="28"/>
          <w:szCs w:val="28"/>
          <w:lang w:val="ro-RO"/>
        </w:rPr>
        <w:t>Î</w:t>
      </w:r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>ntreținere înregistrat sub nr. 54.453/21.10.2021, de raportul de specialitate al Serviciului Patrimoniu, Concesionări, Închirieri</w:t>
      </w:r>
      <w:r w:rsidR="008E6C66">
        <w:rPr>
          <w:rFonts w:ascii="Times New Roman" w:eastAsia="Calibri" w:hAnsi="Times New Roman" w:cs="Times New Roman"/>
          <w:sz w:val="28"/>
          <w:szCs w:val="28"/>
          <w:lang w:val="ro-RO"/>
        </w:rPr>
        <w:t>,</w:t>
      </w:r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înregistrat sub nr. 54.468 </w:t>
      </w:r>
      <w:r w:rsidR="00255BEB">
        <w:rPr>
          <w:rFonts w:ascii="Times New Roman" w:eastAsia="Calibri" w:hAnsi="Times New Roman" w:cs="Times New Roman"/>
          <w:sz w:val="28"/>
          <w:szCs w:val="28"/>
          <w:lang w:val="ro-RO"/>
        </w:rPr>
        <w:t>/</w:t>
      </w:r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21.10.2021</w:t>
      </w:r>
      <w:r w:rsidR="00255BEB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, </w:t>
      </w:r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>avizele comisiilor de specialitate ale Consiliului Local Satu Mare</w:t>
      </w:r>
      <w:r w:rsidR="00255BEB">
        <w:rPr>
          <w:rFonts w:ascii="Times New Roman" w:eastAsia="Calibri" w:hAnsi="Times New Roman" w:cs="Times New Roman"/>
          <w:sz w:val="28"/>
          <w:szCs w:val="28"/>
          <w:lang w:val="ro-RO"/>
        </w:rPr>
        <w:t>,</w:t>
      </w:r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</w:p>
    <w:p w14:paraId="4C7B8254" w14:textId="067A07DD" w:rsidR="007B57A9" w:rsidRPr="007B57A9" w:rsidRDefault="007B57A9" w:rsidP="007B57A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În conformitate cu prevederile din </w:t>
      </w:r>
      <w:proofErr w:type="spellStart"/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>Ordonanţa</w:t>
      </w:r>
      <w:proofErr w:type="spellEnd"/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Guvernului nr.</w:t>
      </w:r>
      <w:r w:rsidR="00255BEB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25/2001 privind </w:t>
      </w:r>
      <w:proofErr w:type="spellStart"/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>înfiinţarea</w:t>
      </w:r>
      <w:proofErr w:type="spellEnd"/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Companiei </w:t>
      </w:r>
      <w:proofErr w:type="spellStart"/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>Naţionale</w:t>
      </w:r>
      <w:proofErr w:type="spellEnd"/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de </w:t>
      </w:r>
      <w:proofErr w:type="spellStart"/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>Investiţii</w:t>
      </w:r>
      <w:proofErr w:type="spellEnd"/>
      <w:r w:rsidR="00133CE7">
        <w:rPr>
          <w:rFonts w:ascii="Times New Roman" w:eastAsia="Calibri" w:hAnsi="Times New Roman" w:cs="Times New Roman"/>
          <w:sz w:val="28"/>
          <w:szCs w:val="28"/>
          <w:lang w:val="ro-RO"/>
        </w:rPr>
        <w:t>,</w:t>
      </w:r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cu modificările </w:t>
      </w:r>
      <w:proofErr w:type="spellStart"/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>şi</w:t>
      </w:r>
      <w:proofErr w:type="spellEnd"/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completările ulterioare</w:t>
      </w:r>
      <w:r w:rsidR="00133CE7">
        <w:rPr>
          <w:rFonts w:ascii="Times New Roman" w:eastAsia="Calibri" w:hAnsi="Times New Roman" w:cs="Times New Roman"/>
          <w:sz w:val="28"/>
          <w:szCs w:val="28"/>
          <w:lang w:val="ro-RO"/>
        </w:rPr>
        <w:t>,</w:t>
      </w:r>
    </w:p>
    <w:p w14:paraId="3943BEF6" w14:textId="77777777" w:rsidR="007B57A9" w:rsidRPr="007B57A9" w:rsidRDefault="007B57A9" w:rsidP="007B57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proofErr w:type="spellStart"/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>Ţinând</w:t>
      </w:r>
      <w:proofErr w:type="spellEnd"/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>şi</w:t>
      </w:r>
      <w:proofErr w:type="spellEnd"/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completările ulterioare,</w:t>
      </w:r>
    </w:p>
    <w:p w14:paraId="7701B32A" w14:textId="12A81017" w:rsidR="007B57A9" w:rsidRPr="007B57A9" w:rsidRDefault="007B57A9" w:rsidP="007B57A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În baza prevederilor art. 108 lit. d), art. 129 alin. (2) lit.</w:t>
      </w:r>
      <w:r w:rsidR="00255BEB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>c), alin.</w:t>
      </w:r>
      <w:r w:rsidR="005138E2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>(6) lit.</w:t>
      </w:r>
      <w:r w:rsidR="00255BEB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>a)</w:t>
      </w:r>
      <w:r w:rsidR="005138E2">
        <w:rPr>
          <w:rFonts w:ascii="Times New Roman" w:eastAsia="Calibri" w:hAnsi="Times New Roman" w:cs="Times New Roman"/>
          <w:sz w:val="28"/>
          <w:szCs w:val="28"/>
          <w:lang w:val="ro-RO"/>
        </w:rPr>
        <w:t>,</w:t>
      </w:r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</w:t>
      </w:r>
      <w:r w:rsidR="00255BEB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             </w:t>
      </w:r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>art. 297 alin. (1) lit</w:t>
      </w:r>
      <w:r w:rsidR="00255BEB">
        <w:rPr>
          <w:rFonts w:ascii="Times New Roman" w:eastAsia="Calibri" w:hAnsi="Times New Roman" w:cs="Times New Roman"/>
          <w:sz w:val="28"/>
          <w:szCs w:val="28"/>
          <w:lang w:val="ro-RO"/>
        </w:rPr>
        <w:t>.</w:t>
      </w:r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d), </w:t>
      </w:r>
      <w:r w:rsidR="005138E2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>art. 349 din O.U.G. nr. 57/2019 privind Codul administrativ, cu modificările și completările ulterioare</w:t>
      </w:r>
      <w:r w:rsidR="005138E2">
        <w:rPr>
          <w:rFonts w:ascii="Times New Roman" w:eastAsia="Calibri" w:hAnsi="Times New Roman" w:cs="Times New Roman"/>
          <w:sz w:val="28"/>
          <w:szCs w:val="28"/>
          <w:lang w:val="ro-RO"/>
        </w:rPr>
        <w:t>,</w:t>
      </w:r>
    </w:p>
    <w:p w14:paraId="17433D42" w14:textId="5979B685" w:rsidR="007B57A9" w:rsidRPr="007B57A9" w:rsidRDefault="007B57A9" w:rsidP="007B57A9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proofErr w:type="spellStart"/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>Ȋn</w:t>
      </w:r>
      <w:proofErr w:type="spellEnd"/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temeiul prevederilor art. 139 alin (3), lit. g) și prevederile art.196 alin.(1), </w:t>
      </w:r>
      <w:r w:rsidR="00255BEB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        </w:t>
      </w:r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>lit</w:t>
      </w:r>
      <w:r w:rsidR="00255BEB">
        <w:rPr>
          <w:rFonts w:ascii="Times New Roman" w:eastAsia="Calibri" w:hAnsi="Times New Roman" w:cs="Times New Roman"/>
          <w:sz w:val="28"/>
          <w:szCs w:val="28"/>
          <w:lang w:val="ro-RO"/>
        </w:rPr>
        <w:t>.</w:t>
      </w:r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a) din O.U.G. nr. 57/2019 privind Codul administrativ, cu modificările și completările ulterioare.</w:t>
      </w:r>
    </w:p>
    <w:p w14:paraId="0991CF24" w14:textId="56E900B7" w:rsidR="007B57A9" w:rsidRPr="007B57A9" w:rsidRDefault="00255BEB" w:rsidP="007B57A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>A</w:t>
      </w:r>
      <w:r w:rsidR="007B57A9"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doptă următoarea: </w:t>
      </w:r>
    </w:p>
    <w:p w14:paraId="3CCF5E86" w14:textId="77777777" w:rsidR="007B57A9" w:rsidRPr="007B57A9" w:rsidRDefault="007B57A9" w:rsidP="007B57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7A6A059B" w14:textId="77777777" w:rsidR="007B57A9" w:rsidRPr="007B57A9" w:rsidRDefault="007B57A9" w:rsidP="007B57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</w:pPr>
      <w:r w:rsidRPr="007B57A9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H O T Ă R Â R E:</w:t>
      </w:r>
    </w:p>
    <w:p w14:paraId="5065FDB9" w14:textId="77777777" w:rsidR="007B57A9" w:rsidRPr="007B57A9" w:rsidRDefault="007B57A9" w:rsidP="007B57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</w:pPr>
    </w:p>
    <w:p w14:paraId="73C38A21" w14:textId="128C55B9" w:rsidR="007B57A9" w:rsidRPr="007B57A9" w:rsidRDefault="00F36FD0" w:rsidP="005138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       </w:t>
      </w:r>
      <w:r w:rsidR="007B57A9" w:rsidRPr="007B57A9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Art.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 </w:t>
      </w:r>
      <w:r w:rsidR="007B57A9" w:rsidRPr="007B57A9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1</w:t>
      </w:r>
      <w:r w:rsidR="005138E2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.</w:t>
      </w:r>
      <w:r w:rsidR="007B57A9"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Se aprobă predarea către Ministerul Dezvoltării, Lucrărilor Publice </w:t>
      </w:r>
      <w:proofErr w:type="spellStart"/>
      <w:r w:rsidR="007B57A9"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>şi</w:t>
      </w:r>
      <w:proofErr w:type="spellEnd"/>
      <w:r w:rsidR="007B57A9"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7B57A9"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>Administraţiei</w:t>
      </w:r>
      <w:proofErr w:type="spellEnd"/>
      <w:r w:rsidR="00133CE7">
        <w:rPr>
          <w:rFonts w:ascii="Times New Roman" w:eastAsia="Calibri" w:hAnsi="Times New Roman" w:cs="Times New Roman"/>
          <w:sz w:val="28"/>
          <w:szCs w:val="28"/>
          <w:lang w:val="ro-RO"/>
        </w:rPr>
        <w:t>,</w:t>
      </w:r>
      <w:r w:rsidR="007B57A9"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prin Compania </w:t>
      </w:r>
      <w:proofErr w:type="spellStart"/>
      <w:r w:rsidR="007B57A9"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>Naţională</w:t>
      </w:r>
      <w:proofErr w:type="spellEnd"/>
      <w:r w:rsidR="007B57A9"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de </w:t>
      </w:r>
      <w:proofErr w:type="spellStart"/>
      <w:r w:rsidR="007B57A9"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>Investiţii</w:t>
      </w:r>
      <w:proofErr w:type="spellEnd"/>
      <w:r w:rsidR="007B57A9"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C.N.I. S.A.</w:t>
      </w:r>
      <w:r w:rsidR="005138E2">
        <w:rPr>
          <w:rFonts w:ascii="Times New Roman" w:eastAsia="Calibri" w:hAnsi="Times New Roman" w:cs="Times New Roman"/>
          <w:sz w:val="28"/>
          <w:szCs w:val="28"/>
          <w:lang w:val="ro-RO"/>
        </w:rPr>
        <w:t>,</w:t>
      </w:r>
      <w:r w:rsidR="007B57A9"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pe bază de protocol</w:t>
      </w:r>
      <w:r w:rsidR="005138E2">
        <w:rPr>
          <w:rFonts w:ascii="Times New Roman" w:eastAsia="Calibri" w:hAnsi="Times New Roman" w:cs="Times New Roman"/>
          <w:sz w:val="28"/>
          <w:szCs w:val="28"/>
          <w:lang w:val="ro-RO"/>
        </w:rPr>
        <w:t>,</w:t>
      </w:r>
      <w:r w:rsidR="007B57A9"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a terenului în suprafață de 5400 mp</w:t>
      </w:r>
      <w:r w:rsidR="005138E2">
        <w:rPr>
          <w:rFonts w:ascii="Times New Roman" w:eastAsia="Calibri" w:hAnsi="Times New Roman" w:cs="Times New Roman"/>
          <w:sz w:val="28"/>
          <w:szCs w:val="28"/>
          <w:lang w:val="ro-RO"/>
        </w:rPr>
        <w:t>.</w:t>
      </w:r>
      <w:r w:rsidR="007B57A9"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, având nr. de inventar T1511 și valoare de inventar 1.158.570 lei, cotă parte a terenului situat în </w:t>
      </w:r>
      <w:proofErr w:type="spellStart"/>
      <w:r w:rsidR="007B57A9"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>judeţul</w:t>
      </w:r>
      <w:proofErr w:type="spellEnd"/>
      <w:r w:rsidR="007B57A9"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Satu Mare,  </w:t>
      </w:r>
      <w:proofErr w:type="spellStart"/>
      <w:r w:rsidR="005138E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M</w:t>
      </w:r>
      <w:r w:rsidR="007B57A9" w:rsidRPr="007B57A9">
        <w:rPr>
          <w:rFonts w:ascii="Times New Roman" w:eastAsia="Calibri" w:hAnsi="Times New Roman" w:cs="Times New Roman"/>
          <w:bCs/>
          <w:sz w:val="28"/>
          <w:szCs w:val="28"/>
        </w:rPr>
        <w:t>unicipiul</w:t>
      </w:r>
      <w:proofErr w:type="spellEnd"/>
      <w:r w:rsidR="007B57A9" w:rsidRPr="007B57A9">
        <w:rPr>
          <w:rFonts w:ascii="Times New Roman" w:eastAsia="Calibri" w:hAnsi="Times New Roman" w:cs="Times New Roman"/>
          <w:bCs/>
          <w:sz w:val="28"/>
          <w:szCs w:val="28"/>
        </w:rPr>
        <w:t xml:space="preserve"> Satu Mare, str.</w:t>
      </w:r>
      <w:r w:rsidR="005138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B57A9" w:rsidRPr="007B57A9">
        <w:rPr>
          <w:rFonts w:ascii="Times New Roman" w:eastAsia="Calibri" w:hAnsi="Times New Roman" w:cs="Times New Roman"/>
          <w:bCs/>
          <w:sz w:val="28"/>
          <w:szCs w:val="28"/>
        </w:rPr>
        <w:t>Crişan nr.</w:t>
      </w:r>
      <w:r w:rsidR="005138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B57A9" w:rsidRPr="007B57A9">
        <w:rPr>
          <w:rFonts w:ascii="Times New Roman" w:eastAsia="Calibri" w:hAnsi="Times New Roman" w:cs="Times New Roman"/>
          <w:bCs/>
          <w:sz w:val="28"/>
          <w:szCs w:val="28"/>
        </w:rPr>
        <w:t xml:space="preserve">37, </w:t>
      </w:r>
      <w:proofErr w:type="spellStart"/>
      <w:r w:rsidR="007B57A9" w:rsidRPr="007B57A9">
        <w:rPr>
          <w:rFonts w:ascii="Times New Roman" w:eastAsia="Calibri" w:hAnsi="Times New Roman" w:cs="Times New Roman"/>
          <w:bCs/>
          <w:sz w:val="28"/>
          <w:szCs w:val="28"/>
        </w:rPr>
        <w:t>aflat</w:t>
      </w:r>
      <w:proofErr w:type="spellEnd"/>
      <w:r w:rsidR="007B57A9" w:rsidRPr="007B57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7B57A9" w:rsidRPr="007B57A9">
        <w:rPr>
          <w:rFonts w:ascii="Times New Roman" w:eastAsia="Calibri" w:hAnsi="Times New Roman" w:cs="Times New Roman"/>
          <w:bCs/>
          <w:sz w:val="28"/>
          <w:szCs w:val="28"/>
        </w:rPr>
        <w:t>în</w:t>
      </w:r>
      <w:proofErr w:type="spellEnd"/>
      <w:r w:rsidR="007B57A9" w:rsidRPr="007B57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7B57A9" w:rsidRPr="007B57A9">
        <w:rPr>
          <w:rFonts w:ascii="Times New Roman" w:eastAsia="Calibri" w:hAnsi="Times New Roman" w:cs="Times New Roman"/>
          <w:bCs/>
          <w:sz w:val="28"/>
          <w:szCs w:val="28"/>
        </w:rPr>
        <w:t>proprietatea</w:t>
      </w:r>
      <w:proofErr w:type="spellEnd"/>
      <w:r w:rsidR="007B57A9" w:rsidRPr="007B57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7B57A9" w:rsidRPr="007B57A9">
        <w:rPr>
          <w:rFonts w:ascii="Times New Roman" w:eastAsia="Calibri" w:hAnsi="Times New Roman" w:cs="Times New Roman"/>
          <w:bCs/>
          <w:sz w:val="28"/>
          <w:szCs w:val="28"/>
        </w:rPr>
        <w:t>Municipiului</w:t>
      </w:r>
      <w:proofErr w:type="spellEnd"/>
      <w:r w:rsidR="005138E2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</w:t>
      </w:r>
      <w:r w:rsidR="007B57A9" w:rsidRPr="007B57A9">
        <w:rPr>
          <w:rFonts w:ascii="Times New Roman" w:eastAsia="Calibri" w:hAnsi="Times New Roman" w:cs="Times New Roman"/>
          <w:bCs/>
          <w:sz w:val="28"/>
          <w:szCs w:val="28"/>
        </w:rPr>
        <w:t xml:space="preserve">Satu Mare, </w:t>
      </w:r>
      <w:proofErr w:type="spellStart"/>
      <w:r w:rsidR="007B57A9" w:rsidRPr="007B57A9">
        <w:rPr>
          <w:rFonts w:ascii="Times New Roman" w:eastAsia="Calibri" w:hAnsi="Times New Roman" w:cs="Times New Roman"/>
          <w:bCs/>
          <w:sz w:val="28"/>
          <w:szCs w:val="28"/>
        </w:rPr>
        <w:t>în</w:t>
      </w:r>
      <w:proofErr w:type="spellEnd"/>
      <w:r w:rsidR="007B57A9" w:rsidRPr="007B57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7B57A9" w:rsidRPr="007B57A9">
        <w:rPr>
          <w:rFonts w:ascii="Times New Roman" w:eastAsia="Calibri" w:hAnsi="Times New Roman" w:cs="Times New Roman"/>
          <w:bCs/>
          <w:sz w:val="28"/>
          <w:szCs w:val="28"/>
        </w:rPr>
        <w:t>suprafaţă</w:t>
      </w:r>
      <w:proofErr w:type="spellEnd"/>
      <w:r w:rsidR="007B57A9" w:rsidRPr="007B57A9">
        <w:rPr>
          <w:rFonts w:ascii="Times New Roman" w:eastAsia="Calibri" w:hAnsi="Times New Roman" w:cs="Times New Roman"/>
          <w:bCs/>
          <w:sz w:val="28"/>
          <w:szCs w:val="28"/>
        </w:rPr>
        <w:t xml:space="preserve"> de </w:t>
      </w:r>
      <w:r w:rsidR="007B57A9" w:rsidRPr="007B57A9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13.865 </w:t>
      </w:r>
      <w:proofErr w:type="spellStart"/>
      <w:r w:rsidR="007B57A9" w:rsidRPr="007B57A9">
        <w:rPr>
          <w:rFonts w:ascii="Times New Roman" w:eastAsia="Calibri" w:hAnsi="Times New Roman" w:cs="Times New Roman"/>
          <w:bCs/>
          <w:sz w:val="28"/>
          <w:szCs w:val="28"/>
        </w:rPr>
        <w:t>mp</w:t>
      </w:r>
      <w:proofErr w:type="spellEnd"/>
      <w:r w:rsidR="007B57A9" w:rsidRPr="007B57A9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="007B57A9" w:rsidRPr="007B57A9">
        <w:rPr>
          <w:rFonts w:ascii="Times New Roman" w:eastAsia="Calibri" w:hAnsi="Times New Roman" w:cs="Times New Roman"/>
          <w:bCs/>
          <w:sz w:val="28"/>
          <w:szCs w:val="28"/>
        </w:rPr>
        <w:t>identificat</w:t>
      </w:r>
      <w:proofErr w:type="spellEnd"/>
      <w:r w:rsidR="007B57A9" w:rsidRPr="007B57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7B57A9" w:rsidRPr="007B57A9">
        <w:rPr>
          <w:rFonts w:ascii="Times New Roman" w:eastAsia="Calibri" w:hAnsi="Times New Roman" w:cs="Times New Roman"/>
          <w:bCs/>
          <w:sz w:val="28"/>
          <w:szCs w:val="28"/>
        </w:rPr>
        <w:t>potrivit</w:t>
      </w:r>
      <w:proofErr w:type="spellEnd"/>
      <w:r w:rsidR="007B57A9" w:rsidRPr="007B57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7B57A9" w:rsidRPr="007B57A9">
        <w:rPr>
          <w:rFonts w:ascii="Times New Roman" w:eastAsia="Calibri" w:hAnsi="Times New Roman" w:cs="Times New Roman"/>
          <w:bCs/>
          <w:sz w:val="28"/>
          <w:szCs w:val="28"/>
        </w:rPr>
        <w:t>Cărţii</w:t>
      </w:r>
      <w:proofErr w:type="spellEnd"/>
      <w:r w:rsidR="007B57A9" w:rsidRPr="007B57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7B57A9" w:rsidRPr="007B57A9">
        <w:rPr>
          <w:rFonts w:ascii="Times New Roman" w:eastAsia="Calibri" w:hAnsi="Times New Roman" w:cs="Times New Roman"/>
          <w:bCs/>
          <w:sz w:val="28"/>
          <w:szCs w:val="28"/>
        </w:rPr>
        <w:t>funciare</w:t>
      </w:r>
      <w:proofErr w:type="spellEnd"/>
      <w:r w:rsidR="007B57A9" w:rsidRPr="007B57A9">
        <w:rPr>
          <w:rFonts w:ascii="Times New Roman" w:eastAsia="Calibri" w:hAnsi="Times New Roman" w:cs="Times New Roman"/>
          <w:bCs/>
          <w:sz w:val="28"/>
          <w:szCs w:val="28"/>
        </w:rPr>
        <w:t xml:space="preserve"> nr. </w:t>
      </w:r>
      <w:r w:rsidR="007B57A9" w:rsidRPr="007B57A9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179158 și număr cadastral 179158</w:t>
      </w:r>
      <w:r w:rsidR="005138E2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,</w:t>
      </w:r>
      <w:r w:rsidR="007B57A9" w:rsidRPr="007B57A9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 </w:t>
      </w:r>
      <w:proofErr w:type="spellStart"/>
      <w:r w:rsidR="007B57A9" w:rsidRPr="007B57A9">
        <w:rPr>
          <w:rFonts w:ascii="Times New Roman" w:eastAsia="Calibri" w:hAnsi="Times New Roman" w:cs="Times New Roman"/>
          <w:bCs/>
          <w:sz w:val="28"/>
          <w:szCs w:val="28"/>
        </w:rPr>
        <w:t>în</w:t>
      </w:r>
      <w:proofErr w:type="spellEnd"/>
      <w:r w:rsidR="007B57A9" w:rsidRPr="007B57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7B57A9" w:rsidRPr="007B57A9">
        <w:rPr>
          <w:rFonts w:ascii="Times New Roman" w:eastAsia="Calibri" w:hAnsi="Times New Roman" w:cs="Times New Roman"/>
          <w:bCs/>
          <w:sz w:val="28"/>
          <w:szCs w:val="28"/>
        </w:rPr>
        <w:t>vederea</w:t>
      </w:r>
      <w:proofErr w:type="spellEnd"/>
      <w:r w:rsidR="007B57A9" w:rsidRPr="007B57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7B57A9" w:rsidRPr="007B57A9">
        <w:rPr>
          <w:rFonts w:ascii="Times New Roman" w:eastAsia="Calibri" w:hAnsi="Times New Roman" w:cs="Times New Roman"/>
          <w:bCs/>
          <w:sz w:val="28"/>
          <w:szCs w:val="28"/>
        </w:rPr>
        <w:t>şi</w:t>
      </w:r>
      <w:proofErr w:type="spellEnd"/>
      <w:r w:rsidR="007B57A9" w:rsidRPr="007B57A9">
        <w:rPr>
          <w:rFonts w:ascii="Times New Roman" w:eastAsia="Calibri" w:hAnsi="Times New Roman" w:cs="Times New Roman"/>
          <w:bCs/>
          <w:sz w:val="28"/>
          <w:szCs w:val="28"/>
        </w:rPr>
        <w:t xml:space="preserve"> pe </w:t>
      </w:r>
      <w:proofErr w:type="spellStart"/>
      <w:r w:rsidR="007B57A9" w:rsidRPr="007B57A9">
        <w:rPr>
          <w:rFonts w:ascii="Times New Roman" w:eastAsia="Calibri" w:hAnsi="Times New Roman" w:cs="Times New Roman"/>
          <w:bCs/>
          <w:sz w:val="28"/>
          <w:szCs w:val="28"/>
        </w:rPr>
        <w:t>perioada</w:t>
      </w:r>
      <w:proofErr w:type="spellEnd"/>
      <w:r w:rsidR="007B57A9" w:rsidRPr="007B57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7B57A9" w:rsidRPr="007B57A9">
        <w:rPr>
          <w:rFonts w:ascii="Times New Roman" w:eastAsia="Calibri" w:hAnsi="Times New Roman" w:cs="Times New Roman"/>
          <w:bCs/>
          <w:sz w:val="28"/>
          <w:szCs w:val="28"/>
        </w:rPr>
        <w:t>realizării</w:t>
      </w:r>
      <w:proofErr w:type="spellEnd"/>
      <w:r w:rsidR="007B57A9" w:rsidRPr="007B57A9">
        <w:rPr>
          <w:rFonts w:ascii="Times New Roman" w:eastAsia="Calibri" w:hAnsi="Times New Roman" w:cs="Times New Roman"/>
          <w:bCs/>
          <w:sz w:val="28"/>
          <w:szCs w:val="28"/>
        </w:rPr>
        <w:t xml:space="preserve"> de </w:t>
      </w:r>
      <w:proofErr w:type="spellStart"/>
      <w:r w:rsidR="007B57A9" w:rsidRPr="007B57A9">
        <w:rPr>
          <w:rFonts w:ascii="Times New Roman" w:eastAsia="Calibri" w:hAnsi="Times New Roman" w:cs="Times New Roman"/>
          <w:bCs/>
          <w:sz w:val="28"/>
          <w:szCs w:val="28"/>
        </w:rPr>
        <w:t>către</w:t>
      </w:r>
      <w:proofErr w:type="spellEnd"/>
      <w:r w:rsidR="007B57A9" w:rsidRPr="007B57A9">
        <w:rPr>
          <w:rFonts w:ascii="Times New Roman" w:eastAsia="Calibri" w:hAnsi="Times New Roman" w:cs="Times New Roman"/>
          <w:bCs/>
          <w:sz w:val="28"/>
          <w:szCs w:val="28"/>
        </w:rPr>
        <w:t xml:space="preserve"> C.N.I. a </w:t>
      </w:r>
      <w:proofErr w:type="spellStart"/>
      <w:r w:rsidR="007B57A9" w:rsidRPr="007B57A9">
        <w:rPr>
          <w:rFonts w:ascii="Times New Roman" w:eastAsia="Calibri" w:hAnsi="Times New Roman" w:cs="Times New Roman"/>
          <w:bCs/>
          <w:sz w:val="28"/>
          <w:szCs w:val="28"/>
        </w:rPr>
        <w:t>obiectivului</w:t>
      </w:r>
      <w:proofErr w:type="spellEnd"/>
      <w:r w:rsidR="007B57A9" w:rsidRPr="007B57A9">
        <w:rPr>
          <w:rFonts w:ascii="Times New Roman" w:eastAsia="Calibri" w:hAnsi="Times New Roman" w:cs="Times New Roman"/>
          <w:bCs/>
          <w:sz w:val="28"/>
          <w:szCs w:val="28"/>
        </w:rPr>
        <w:t xml:space="preserve"> de </w:t>
      </w:r>
      <w:proofErr w:type="spellStart"/>
      <w:r w:rsidR="007B57A9" w:rsidRPr="007B57A9">
        <w:rPr>
          <w:rFonts w:ascii="Times New Roman" w:eastAsia="Calibri" w:hAnsi="Times New Roman" w:cs="Times New Roman"/>
          <w:bCs/>
          <w:sz w:val="28"/>
          <w:szCs w:val="28"/>
        </w:rPr>
        <w:t>investiţii</w:t>
      </w:r>
      <w:proofErr w:type="spellEnd"/>
      <w:r w:rsidR="007B57A9" w:rsidRPr="007B57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B57A9" w:rsidRPr="007B57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Bazin de </w:t>
      </w:r>
      <w:proofErr w:type="spellStart"/>
      <w:r w:rsidR="007B57A9" w:rsidRPr="007B57A9">
        <w:rPr>
          <w:rFonts w:ascii="Times New Roman" w:eastAsia="Calibri" w:hAnsi="Times New Roman" w:cs="Times New Roman"/>
          <w:b/>
          <w:bCs/>
          <w:sz w:val="28"/>
          <w:szCs w:val="28"/>
        </w:rPr>
        <w:t>înot</w:t>
      </w:r>
      <w:proofErr w:type="spellEnd"/>
      <w:r w:rsidR="007B57A9" w:rsidRPr="007B57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didactic </w:t>
      </w:r>
      <w:proofErr w:type="spellStart"/>
      <w:r w:rsidR="007B57A9" w:rsidRPr="007B57A9">
        <w:rPr>
          <w:rFonts w:ascii="Times New Roman" w:eastAsia="Calibri" w:hAnsi="Times New Roman" w:cs="Times New Roman"/>
          <w:b/>
          <w:bCs/>
          <w:sz w:val="28"/>
          <w:szCs w:val="28"/>
        </w:rPr>
        <w:t>şi</w:t>
      </w:r>
      <w:proofErr w:type="spellEnd"/>
      <w:r w:rsidR="007B57A9" w:rsidRPr="007B57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B57A9" w:rsidRPr="007B57A9">
        <w:rPr>
          <w:rFonts w:ascii="Times New Roman" w:eastAsia="Calibri" w:hAnsi="Times New Roman" w:cs="Times New Roman"/>
          <w:b/>
          <w:bCs/>
          <w:sz w:val="28"/>
          <w:szCs w:val="28"/>
        </w:rPr>
        <w:t>agrement</w:t>
      </w:r>
      <w:proofErr w:type="spellEnd"/>
      <w:r w:rsidR="007B57A9" w:rsidRPr="007B57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7B57A9" w:rsidRPr="007B57A9">
        <w:rPr>
          <w:rFonts w:ascii="Times New Roman" w:eastAsia="Calibri" w:hAnsi="Times New Roman" w:cs="Times New Roman"/>
          <w:bCs/>
          <w:sz w:val="28"/>
          <w:szCs w:val="28"/>
        </w:rPr>
        <w:t>în</w:t>
      </w:r>
      <w:proofErr w:type="spellEnd"/>
      <w:r w:rsidR="007B57A9" w:rsidRPr="007B57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5138E2">
        <w:rPr>
          <w:rFonts w:ascii="Times New Roman" w:eastAsia="Calibri" w:hAnsi="Times New Roman" w:cs="Times New Roman"/>
          <w:bCs/>
          <w:sz w:val="28"/>
          <w:szCs w:val="28"/>
        </w:rPr>
        <w:t>M</w:t>
      </w:r>
      <w:r w:rsidR="007B57A9" w:rsidRPr="007B57A9">
        <w:rPr>
          <w:rFonts w:ascii="Times New Roman" w:eastAsia="Calibri" w:hAnsi="Times New Roman" w:cs="Times New Roman"/>
          <w:bCs/>
          <w:sz w:val="28"/>
          <w:szCs w:val="28"/>
        </w:rPr>
        <w:t>unicipiul</w:t>
      </w:r>
      <w:proofErr w:type="spellEnd"/>
      <w:r w:rsidR="007B57A9" w:rsidRPr="007B57A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138E2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</w:t>
      </w:r>
      <w:r w:rsidR="007B57A9" w:rsidRPr="007B57A9">
        <w:rPr>
          <w:rFonts w:ascii="Times New Roman" w:eastAsia="Calibri" w:hAnsi="Times New Roman" w:cs="Times New Roman"/>
          <w:bCs/>
          <w:sz w:val="28"/>
          <w:szCs w:val="28"/>
        </w:rPr>
        <w:t>Satu Mare, str.</w:t>
      </w:r>
      <w:r w:rsidR="005138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B57A9" w:rsidRPr="007B57A9">
        <w:rPr>
          <w:rFonts w:ascii="Times New Roman" w:eastAsia="Calibri" w:hAnsi="Times New Roman" w:cs="Times New Roman"/>
          <w:bCs/>
          <w:sz w:val="28"/>
          <w:szCs w:val="28"/>
        </w:rPr>
        <w:t>Crişan nr.</w:t>
      </w:r>
      <w:r w:rsidR="005138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B57A9" w:rsidRPr="007B57A9">
        <w:rPr>
          <w:rFonts w:ascii="Times New Roman" w:eastAsia="Calibri" w:hAnsi="Times New Roman" w:cs="Times New Roman"/>
          <w:bCs/>
          <w:sz w:val="28"/>
          <w:szCs w:val="28"/>
        </w:rPr>
        <w:t>37.</w:t>
      </w:r>
    </w:p>
    <w:p w14:paraId="2F9711B8" w14:textId="37654596" w:rsidR="007B57A9" w:rsidRPr="007B57A9" w:rsidRDefault="007B57A9" w:rsidP="005138E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7B57A9">
        <w:rPr>
          <w:rFonts w:ascii="Times New Roman" w:eastAsia="Calibri" w:hAnsi="Times New Roman" w:cs="Times New Roman"/>
          <w:b/>
          <w:sz w:val="28"/>
          <w:szCs w:val="28"/>
          <w:lang w:val="ro-RO"/>
        </w:rPr>
        <w:t>Art.</w:t>
      </w:r>
      <w:r w:rsidR="00255BEB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Pr="007B57A9">
        <w:rPr>
          <w:rFonts w:ascii="Times New Roman" w:eastAsia="Calibri" w:hAnsi="Times New Roman" w:cs="Times New Roman"/>
          <w:b/>
          <w:sz w:val="28"/>
          <w:szCs w:val="28"/>
          <w:lang w:val="ro-RO"/>
        </w:rPr>
        <w:t>2</w:t>
      </w:r>
      <w:r w:rsidR="005138E2">
        <w:rPr>
          <w:rFonts w:ascii="Times New Roman" w:eastAsia="Calibri" w:hAnsi="Times New Roman" w:cs="Times New Roman"/>
          <w:b/>
          <w:sz w:val="28"/>
          <w:szCs w:val="28"/>
          <w:lang w:val="ro-RO"/>
        </w:rPr>
        <w:t>.</w:t>
      </w:r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Amplasamentul va fi eliberat de orice sarcini, prin dezafectarea-demolarea clădirilor existente, prin grija Municipiului Satu Mare.</w:t>
      </w:r>
    </w:p>
    <w:p w14:paraId="0BDCADB3" w14:textId="6315E412" w:rsidR="007B57A9" w:rsidRPr="007B57A9" w:rsidRDefault="007B57A9" w:rsidP="005138E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7B57A9">
        <w:rPr>
          <w:rFonts w:ascii="Times New Roman" w:eastAsia="Calibri" w:hAnsi="Times New Roman" w:cs="Times New Roman"/>
          <w:b/>
          <w:sz w:val="28"/>
          <w:szCs w:val="28"/>
          <w:lang w:val="ro-RO"/>
        </w:rPr>
        <w:t>Art.</w:t>
      </w:r>
      <w:r w:rsidR="005138E2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Pr="007B57A9">
        <w:rPr>
          <w:rFonts w:ascii="Times New Roman" w:eastAsia="Calibri" w:hAnsi="Times New Roman" w:cs="Times New Roman"/>
          <w:b/>
          <w:sz w:val="28"/>
          <w:szCs w:val="28"/>
          <w:lang w:val="ro-RO"/>
        </w:rPr>
        <w:t>3</w:t>
      </w:r>
      <w:r w:rsidR="005138E2">
        <w:rPr>
          <w:rFonts w:ascii="Times New Roman" w:eastAsia="Calibri" w:hAnsi="Times New Roman" w:cs="Times New Roman"/>
          <w:b/>
          <w:sz w:val="28"/>
          <w:szCs w:val="28"/>
          <w:lang w:val="ro-RO"/>
        </w:rPr>
        <w:t>.</w:t>
      </w:r>
      <w:r w:rsidRPr="007B57A9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Se aprobă asigurarea </w:t>
      </w:r>
      <w:proofErr w:type="spellStart"/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>finanţării</w:t>
      </w:r>
      <w:proofErr w:type="spellEnd"/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din bugetul local de venituri </w:t>
      </w:r>
      <w:proofErr w:type="spellStart"/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>şi</w:t>
      </w:r>
      <w:proofErr w:type="spellEnd"/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cheltuieli al Municipiului Satu Mare, jud.</w:t>
      </w:r>
      <w:r w:rsidR="005138E2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Satu Mare a cheltuielilor pentru racordurile la </w:t>
      </w:r>
      <w:proofErr w:type="spellStart"/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>utilităţi</w:t>
      </w:r>
      <w:proofErr w:type="spellEnd"/>
      <w:r w:rsidR="005138E2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>(energie electrică, apă-canal, telefonie, internet, gaz)</w:t>
      </w:r>
      <w:r w:rsidR="005138E2">
        <w:rPr>
          <w:rFonts w:ascii="Times New Roman" w:eastAsia="Calibri" w:hAnsi="Times New Roman" w:cs="Times New Roman"/>
          <w:sz w:val="28"/>
          <w:szCs w:val="28"/>
          <w:lang w:val="ro-RO"/>
        </w:rPr>
        <w:t>.</w:t>
      </w:r>
      <w:r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</w:p>
    <w:p w14:paraId="26485EEF" w14:textId="7D86E12A" w:rsidR="007B57A9" w:rsidRPr="007B57A9" w:rsidRDefault="005138E2" w:rsidP="005138E2">
      <w:pPr>
        <w:tabs>
          <w:tab w:val="left" w:pos="148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         </w:t>
      </w:r>
      <w:r w:rsidR="007B57A9" w:rsidRPr="007B57A9">
        <w:rPr>
          <w:rFonts w:ascii="Times New Roman" w:eastAsia="Calibri" w:hAnsi="Times New Roman" w:cs="Times New Roman"/>
          <w:b/>
          <w:sz w:val="28"/>
          <w:szCs w:val="28"/>
          <w:lang w:val="ro-RO"/>
        </w:rPr>
        <w:t>Art.</w:t>
      </w:r>
      <w:r w:rsidR="00255BEB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="007B57A9" w:rsidRPr="007B57A9">
        <w:rPr>
          <w:rFonts w:ascii="Times New Roman" w:eastAsia="Calibri" w:hAnsi="Times New Roman" w:cs="Times New Roman"/>
          <w:b/>
          <w:sz w:val="28"/>
          <w:szCs w:val="28"/>
          <w:lang w:val="ro-RO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>.</w:t>
      </w:r>
      <w:r w:rsidR="007B57A9" w:rsidRPr="007B57A9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="007B57A9"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Municipiul Satu Mare se obligă să asigure, în </w:t>
      </w:r>
      <w:proofErr w:type="spellStart"/>
      <w:r w:rsidR="007B57A9"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>condiţiile</w:t>
      </w:r>
      <w:proofErr w:type="spellEnd"/>
      <w:r w:rsidR="007B57A9"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legii, </w:t>
      </w:r>
      <w:proofErr w:type="spellStart"/>
      <w:r w:rsidR="007B57A9"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>suprafeţele</w:t>
      </w:r>
      <w:proofErr w:type="spellEnd"/>
      <w:r w:rsidR="007B57A9"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de teren necesare pentru depozitarea </w:t>
      </w:r>
      <w:proofErr w:type="spellStart"/>
      <w:r w:rsidR="007B57A9"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>şi</w:t>
      </w:r>
      <w:proofErr w:type="spellEnd"/>
      <w:r w:rsidR="007B57A9"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organizarea </w:t>
      </w:r>
      <w:proofErr w:type="spellStart"/>
      <w:r w:rsidR="007B57A9"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>şantierului</w:t>
      </w:r>
      <w:proofErr w:type="spellEnd"/>
      <w:r w:rsidR="007B57A9"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>.</w:t>
      </w:r>
    </w:p>
    <w:p w14:paraId="4E9091BF" w14:textId="5CA48611" w:rsidR="007B57A9" w:rsidRPr="007B57A9" w:rsidRDefault="00255BEB" w:rsidP="005138E2">
      <w:pPr>
        <w:tabs>
          <w:tab w:val="left" w:pos="148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         </w:t>
      </w:r>
      <w:r w:rsidR="007B57A9" w:rsidRPr="007B57A9">
        <w:rPr>
          <w:rFonts w:ascii="Times New Roman" w:eastAsia="Calibri" w:hAnsi="Times New Roman" w:cs="Times New Roman"/>
          <w:b/>
          <w:sz w:val="28"/>
          <w:szCs w:val="28"/>
          <w:lang w:val="ro-RO"/>
        </w:rPr>
        <w:t>Art.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="005138E2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="007B57A9" w:rsidRPr="007B57A9">
        <w:rPr>
          <w:rFonts w:ascii="Times New Roman" w:eastAsia="Calibri" w:hAnsi="Times New Roman" w:cs="Times New Roman"/>
          <w:b/>
          <w:sz w:val="28"/>
          <w:szCs w:val="28"/>
          <w:lang w:val="ro-RO"/>
        </w:rPr>
        <w:t>5</w:t>
      </w:r>
      <w:r w:rsidR="005138E2">
        <w:rPr>
          <w:rFonts w:ascii="Times New Roman" w:eastAsia="Calibri" w:hAnsi="Times New Roman" w:cs="Times New Roman"/>
          <w:b/>
          <w:sz w:val="28"/>
          <w:szCs w:val="28"/>
          <w:lang w:val="ro-RO"/>
        </w:rPr>
        <w:t>.</w:t>
      </w:r>
      <w:r w:rsidR="007B57A9" w:rsidRPr="007B57A9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="007B57A9"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Municipiul Satu Mare se obligă ca, după predarea amplasamentului </w:t>
      </w:r>
      <w:proofErr w:type="spellStart"/>
      <w:r w:rsidR="007B57A9"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>şi</w:t>
      </w:r>
      <w:proofErr w:type="spellEnd"/>
      <w:r w:rsidR="007B57A9"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a obiectivului realizat, să </w:t>
      </w:r>
      <w:proofErr w:type="spellStart"/>
      <w:r w:rsidR="007B57A9"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>menţină</w:t>
      </w:r>
      <w:proofErr w:type="spellEnd"/>
      <w:r w:rsidR="007B57A9"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7B57A9"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>destinaţia</w:t>
      </w:r>
      <w:proofErr w:type="spellEnd"/>
      <w:r w:rsidR="007B57A9"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acestuia </w:t>
      </w:r>
      <w:proofErr w:type="spellStart"/>
      <w:r w:rsidR="007B57A9"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>şi</w:t>
      </w:r>
      <w:proofErr w:type="spellEnd"/>
      <w:r w:rsidR="007B57A9"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să îl </w:t>
      </w:r>
      <w:proofErr w:type="spellStart"/>
      <w:r w:rsidR="007B57A9"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>întreţină</w:t>
      </w:r>
      <w:proofErr w:type="spellEnd"/>
      <w:r w:rsidR="007B57A9"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pe o perioadă de minim 15 ani. </w:t>
      </w:r>
    </w:p>
    <w:p w14:paraId="3B4689C2" w14:textId="47916186" w:rsidR="007B57A9" w:rsidRPr="007B57A9" w:rsidRDefault="00255BEB" w:rsidP="005138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         </w:t>
      </w:r>
      <w:r w:rsidR="007B57A9" w:rsidRPr="007B57A9">
        <w:rPr>
          <w:rFonts w:ascii="Times New Roman" w:eastAsia="Calibri" w:hAnsi="Times New Roman" w:cs="Times New Roman"/>
          <w:b/>
          <w:sz w:val="28"/>
          <w:szCs w:val="28"/>
          <w:lang w:val="ro-RO"/>
        </w:rPr>
        <w:t>Art.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="007B57A9" w:rsidRPr="007B57A9">
        <w:rPr>
          <w:rFonts w:ascii="Times New Roman" w:eastAsia="Calibri" w:hAnsi="Times New Roman" w:cs="Times New Roman"/>
          <w:b/>
          <w:sz w:val="28"/>
          <w:szCs w:val="28"/>
          <w:lang w:val="ro-RO"/>
        </w:rPr>
        <w:t>6</w:t>
      </w:r>
      <w:r w:rsidR="005138E2">
        <w:rPr>
          <w:rFonts w:ascii="Times New Roman" w:eastAsia="Calibri" w:hAnsi="Times New Roman" w:cs="Times New Roman"/>
          <w:b/>
          <w:sz w:val="28"/>
          <w:szCs w:val="28"/>
          <w:lang w:val="ro-RO"/>
        </w:rPr>
        <w:t>.</w:t>
      </w:r>
      <w:r w:rsidR="007B57A9" w:rsidRPr="007B57A9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="007B57A9"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Prin prezenta hotărâre se abrogă Hotărârea Consiliului Local </w:t>
      </w:r>
      <w:r w:rsidR="005138E2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               </w:t>
      </w:r>
      <w:r w:rsidR="007B57A9"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>Satu Mare, nr.</w:t>
      </w:r>
      <w:r w:rsidR="005138E2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7B57A9"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>64/25.03.2021</w:t>
      </w:r>
      <w:r w:rsidR="005138E2">
        <w:rPr>
          <w:rFonts w:ascii="Times New Roman" w:eastAsia="Calibri" w:hAnsi="Times New Roman" w:cs="Times New Roman"/>
          <w:sz w:val="28"/>
          <w:szCs w:val="28"/>
          <w:lang w:val="ro-RO"/>
        </w:rPr>
        <w:t>.</w:t>
      </w:r>
    </w:p>
    <w:p w14:paraId="07F635B0" w14:textId="3E16F059" w:rsidR="007B57A9" w:rsidRPr="007B57A9" w:rsidRDefault="00255BEB" w:rsidP="005138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         </w:t>
      </w:r>
      <w:r w:rsidR="007B57A9" w:rsidRPr="007B57A9">
        <w:rPr>
          <w:rFonts w:ascii="Times New Roman" w:eastAsia="Calibri" w:hAnsi="Times New Roman" w:cs="Times New Roman"/>
          <w:b/>
          <w:sz w:val="28"/>
          <w:szCs w:val="28"/>
          <w:lang w:val="ro-RO"/>
        </w:rPr>
        <w:t>Art.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="007B57A9" w:rsidRPr="007B57A9">
        <w:rPr>
          <w:rFonts w:ascii="Times New Roman" w:eastAsia="Calibri" w:hAnsi="Times New Roman" w:cs="Times New Roman"/>
          <w:b/>
          <w:sz w:val="28"/>
          <w:szCs w:val="28"/>
          <w:lang w:val="ro-RO"/>
        </w:rPr>
        <w:t>7</w:t>
      </w:r>
      <w:r w:rsidR="005138E2">
        <w:rPr>
          <w:rFonts w:ascii="Times New Roman" w:eastAsia="Calibri" w:hAnsi="Times New Roman" w:cs="Times New Roman"/>
          <w:b/>
          <w:sz w:val="28"/>
          <w:szCs w:val="28"/>
          <w:lang w:val="ro-RO"/>
        </w:rPr>
        <w:t>.</w:t>
      </w:r>
      <w:r w:rsidR="007B57A9" w:rsidRPr="007B57A9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="007B57A9"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Ducerea la îndeplinire a prezentei hotărâri se </w:t>
      </w:r>
      <w:proofErr w:type="spellStart"/>
      <w:r w:rsidR="007B57A9"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>încredinţează</w:t>
      </w:r>
      <w:proofErr w:type="spellEnd"/>
      <w:r w:rsidR="007B57A9"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Primarului Municipiului Satu Mare, prin Serviciul Investiții</w:t>
      </w:r>
      <w:r w:rsidR="00133CE7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7B57A9"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>Gospodărire–Întreținere și Serviciul Patrimoniu, Concesionări, Închirieri.</w:t>
      </w:r>
    </w:p>
    <w:p w14:paraId="53B40DA6" w14:textId="17AF74FE" w:rsidR="007B57A9" w:rsidRPr="007B57A9" w:rsidRDefault="00255BEB" w:rsidP="005138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         </w:t>
      </w:r>
      <w:r w:rsidR="007B57A9" w:rsidRPr="007B57A9">
        <w:rPr>
          <w:rFonts w:ascii="Times New Roman" w:eastAsia="Calibri" w:hAnsi="Times New Roman" w:cs="Times New Roman"/>
          <w:b/>
          <w:sz w:val="28"/>
          <w:szCs w:val="28"/>
          <w:lang w:val="ro-RO"/>
        </w:rPr>
        <w:t>Art.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="007B57A9" w:rsidRPr="007B57A9">
        <w:rPr>
          <w:rFonts w:ascii="Times New Roman" w:eastAsia="Calibri" w:hAnsi="Times New Roman" w:cs="Times New Roman"/>
          <w:b/>
          <w:sz w:val="28"/>
          <w:szCs w:val="28"/>
          <w:lang w:val="ro-RO"/>
        </w:rPr>
        <w:t>8</w:t>
      </w:r>
      <w:r w:rsidR="005138E2">
        <w:rPr>
          <w:rFonts w:ascii="Times New Roman" w:eastAsia="Calibri" w:hAnsi="Times New Roman" w:cs="Times New Roman"/>
          <w:b/>
          <w:sz w:val="28"/>
          <w:szCs w:val="28"/>
          <w:lang w:val="ro-RO"/>
        </w:rPr>
        <w:t>.</w:t>
      </w:r>
      <w:r w:rsidR="007B57A9" w:rsidRPr="007B57A9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="007B57A9"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Prezenta hotărâre se comunică prin intermediul Secretarului general al </w:t>
      </w:r>
      <w:r w:rsidR="005138E2">
        <w:rPr>
          <w:rFonts w:ascii="Times New Roman" w:eastAsia="Calibri" w:hAnsi="Times New Roman" w:cs="Times New Roman"/>
          <w:sz w:val="28"/>
          <w:szCs w:val="28"/>
          <w:lang w:val="ro-RO"/>
        </w:rPr>
        <w:t>M</w:t>
      </w:r>
      <w:r w:rsidR="007B57A9"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unicipiului Satu Mare, în termenul prevăzut de lege, Primarului </w:t>
      </w:r>
      <w:r w:rsidR="005138E2">
        <w:rPr>
          <w:rFonts w:ascii="Times New Roman" w:eastAsia="Calibri" w:hAnsi="Times New Roman" w:cs="Times New Roman"/>
          <w:sz w:val="28"/>
          <w:szCs w:val="28"/>
          <w:lang w:val="ro-RO"/>
        </w:rPr>
        <w:t>M</w:t>
      </w:r>
      <w:r w:rsidR="007B57A9"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unicipiului </w:t>
      </w:r>
      <w:r w:rsidR="0048169B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                </w:t>
      </w:r>
      <w:r w:rsidR="007B57A9"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Satu Mare, </w:t>
      </w:r>
      <w:proofErr w:type="spellStart"/>
      <w:r w:rsidR="007B57A9"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>Instituţiei</w:t>
      </w:r>
      <w:proofErr w:type="spellEnd"/>
      <w:r w:rsidR="007B57A9"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Prefectului </w:t>
      </w:r>
      <w:proofErr w:type="spellStart"/>
      <w:r w:rsidR="007B57A9"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>Judeţului</w:t>
      </w:r>
      <w:proofErr w:type="spellEnd"/>
      <w:r w:rsidR="007B57A9"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>, Serviciului Investiții</w:t>
      </w:r>
      <w:r w:rsidR="0048169B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7B57A9" w:rsidRPr="007B57A9">
        <w:rPr>
          <w:rFonts w:ascii="Times New Roman" w:eastAsia="Calibri" w:hAnsi="Times New Roman" w:cs="Times New Roman"/>
          <w:sz w:val="28"/>
          <w:szCs w:val="28"/>
          <w:lang w:val="ro-RO"/>
        </w:rPr>
        <w:t>Gospodărire-Întreținere, Companiei Naționale de Investiții.</w:t>
      </w:r>
    </w:p>
    <w:p w14:paraId="3D7C6C40" w14:textId="77777777" w:rsidR="007B57A9" w:rsidRPr="007B57A9" w:rsidRDefault="007B57A9" w:rsidP="007B57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474F6DE2" w14:textId="77777777" w:rsidR="00137664" w:rsidRPr="00137664" w:rsidRDefault="00137664" w:rsidP="00137664">
      <w:pPr>
        <w:tabs>
          <w:tab w:val="left" w:pos="180"/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D376180" w14:textId="73C10364" w:rsidR="00137664" w:rsidRPr="00137664" w:rsidRDefault="00137664" w:rsidP="00137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</w:pPr>
      <w:proofErr w:type="spellStart"/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>Președinte</w:t>
      </w:r>
      <w:proofErr w:type="spellEnd"/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>ședință</w:t>
      </w:r>
      <w:proofErr w:type="spellEnd"/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                        </w:t>
      </w:r>
      <w:r w:rsidR="00E824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Contrasemnează</w:t>
      </w:r>
    </w:p>
    <w:p w14:paraId="60A442A4" w14:textId="4EAC1255" w:rsidR="00137664" w:rsidRPr="00137664" w:rsidRDefault="001F3B82" w:rsidP="001F3B82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Molnar-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Creț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Diana-Maria</w:t>
      </w:r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proofErr w:type="spellStart"/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>Secretar</w:t>
      </w:r>
      <w:proofErr w:type="spellEnd"/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general,</w:t>
      </w:r>
    </w:p>
    <w:p w14:paraId="189D70F0" w14:textId="164D7B61" w:rsidR="00137664" w:rsidRPr="00137664" w:rsidRDefault="00137664" w:rsidP="00137664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E824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Mihaela Maria </w:t>
      </w:r>
      <w:proofErr w:type="spellStart"/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>Racolța</w:t>
      </w:r>
      <w:proofErr w:type="spellEnd"/>
    </w:p>
    <w:p w14:paraId="3B068F57" w14:textId="77777777" w:rsidR="00137664" w:rsidRPr="00137664" w:rsidRDefault="00137664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5B5C8BD" w14:textId="38978983" w:rsidR="00137664" w:rsidRDefault="00137664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9E29CC1" w14:textId="77777777" w:rsidR="00137664" w:rsidRPr="00137664" w:rsidRDefault="00137664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5A46463" w14:textId="77777777" w:rsidR="00137664" w:rsidRPr="00137664" w:rsidRDefault="00137664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294408A" w14:textId="2A8B985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Prezenta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hotărâre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a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fost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adoptată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cu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respectarea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prevederilor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art. 139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alin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>. (</w:t>
      </w:r>
      <w:r w:rsidR="003A47A6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r w:rsidR="003A47A6">
        <w:rPr>
          <w:rFonts w:ascii="Times New Roman" w:eastAsia="Times New Roman" w:hAnsi="Times New Roman" w:cs="Times New Roman"/>
          <w:sz w:val="16"/>
          <w:szCs w:val="16"/>
        </w:rPr>
        <w:t xml:space="preserve">lit. g) </w:t>
      </w:r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din O.U.G. nr. 57/2019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privind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Codul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administrativ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137664" w:rsidRPr="00137664" w14:paraId="6A31647C" w14:textId="77777777" w:rsidTr="00543F70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A701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Total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consilieri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în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A608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137664" w:rsidRPr="00137664" w14:paraId="6436F3B0" w14:textId="77777777" w:rsidTr="00543F70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D240" w14:textId="77777777" w:rsidR="00137664" w:rsidRPr="00137664" w:rsidRDefault="00137664" w:rsidP="00137664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Nr. total al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consilierilor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95A1" w14:textId="3EAF916D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BD1D6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37664" w:rsidRPr="00137664" w14:paraId="7E24A8F9" w14:textId="77777777" w:rsidTr="00543F70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9B9A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Nr total al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consilierilor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35AA" w14:textId="2DDE5EE3" w:rsidR="00137664" w:rsidRPr="00137664" w:rsidRDefault="00BD1D6E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37664" w:rsidRPr="00137664" w14:paraId="0831A17C" w14:textId="77777777" w:rsidTr="00543F70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6013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Voturi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B069" w14:textId="38EFD0B4" w:rsidR="00137664" w:rsidRPr="00137664" w:rsidRDefault="001F3B82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137664" w:rsidRPr="00137664" w14:paraId="28ECB3F0" w14:textId="77777777" w:rsidTr="00543F70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D6C1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Voturi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999B" w14:textId="50161E7F" w:rsidR="00137664" w:rsidRPr="00137664" w:rsidRDefault="001F3B82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37664" w:rsidRPr="00137664" w14:paraId="1431568B" w14:textId="77777777" w:rsidTr="00543F70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D5DB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F9F8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43D1D5DB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40617B6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8C88332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F5E0C74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6107835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37664">
        <w:rPr>
          <w:rFonts w:ascii="Times New Roman" w:eastAsia="Times New Roman" w:hAnsi="Times New Roman" w:cs="Times New Roman"/>
          <w:sz w:val="18"/>
          <w:szCs w:val="18"/>
        </w:rPr>
        <w:t xml:space="preserve">                   </w:t>
      </w:r>
    </w:p>
    <w:p w14:paraId="70E080B0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FB5CE74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CBE3559" w14:textId="77777777" w:rsidR="00137664" w:rsidRPr="00137664" w:rsidRDefault="00137664" w:rsidP="00137664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18115EE4" w14:textId="77777777" w:rsidR="00137664" w:rsidRPr="00137664" w:rsidRDefault="00137664" w:rsidP="001376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D721636" w14:textId="77777777" w:rsidR="00137664" w:rsidRPr="00137664" w:rsidRDefault="00137664" w:rsidP="001376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CCAF719" w14:textId="77777777" w:rsidR="00137664" w:rsidRPr="00137664" w:rsidRDefault="00137664" w:rsidP="00137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</w:pPr>
      <w:proofErr w:type="spellStart"/>
      <w:r w:rsidRPr="00137664">
        <w:rPr>
          <w:rFonts w:ascii="Times New Roman" w:eastAsia="Times New Roman" w:hAnsi="Times New Roman" w:cs="Times New Roman"/>
          <w:sz w:val="18"/>
          <w:szCs w:val="18"/>
        </w:rPr>
        <w:t>Redactat</w:t>
      </w:r>
      <w:proofErr w:type="spellEnd"/>
      <w:r w:rsidRPr="001376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8"/>
          <w:szCs w:val="18"/>
        </w:rPr>
        <w:t>în</w:t>
      </w:r>
      <w:proofErr w:type="spellEnd"/>
      <w:r w:rsidRPr="00137664">
        <w:rPr>
          <w:rFonts w:ascii="Times New Roman" w:eastAsia="Times New Roman" w:hAnsi="Times New Roman" w:cs="Times New Roman"/>
          <w:sz w:val="18"/>
          <w:szCs w:val="18"/>
        </w:rPr>
        <w:t xml:space="preserve"> 6 </w:t>
      </w:r>
      <w:proofErr w:type="spellStart"/>
      <w:r w:rsidRPr="00137664">
        <w:rPr>
          <w:rFonts w:ascii="Times New Roman" w:eastAsia="Times New Roman" w:hAnsi="Times New Roman" w:cs="Times New Roman"/>
          <w:sz w:val="18"/>
          <w:szCs w:val="18"/>
        </w:rPr>
        <w:t>exemplare</w:t>
      </w:r>
      <w:proofErr w:type="spellEnd"/>
      <w:r w:rsidRPr="001376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8"/>
          <w:szCs w:val="18"/>
        </w:rPr>
        <w:t>originale</w:t>
      </w:r>
      <w:proofErr w:type="spellEnd"/>
    </w:p>
    <w:p w14:paraId="5C2246B4" w14:textId="77777777" w:rsidR="00207E9F" w:rsidRPr="00427049" w:rsidRDefault="00207E9F" w:rsidP="00CF42D3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sectPr w:rsidR="00207E9F" w:rsidRPr="00427049" w:rsidSect="005138E2">
      <w:footerReference w:type="default" r:id="rId8"/>
      <w:pgSz w:w="12240" w:h="15840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FB8AF" w14:textId="77777777" w:rsidR="00B03587" w:rsidRDefault="00B03587" w:rsidP="007975BD">
      <w:pPr>
        <w:spacing w:after="0" w:line="240" w:lineRule="auto"/>
      </w:pPr>
      <w:r>
        <w:separator/>
      </w:r>
    </w:p>
  </w:endnote>
  <w:endnote w:type="continuationSeparator" w:id="0">
    <w:p w14:paraId="649B5CBF" w14:textId="77777777" w:rsidR="00B03587" w:rsidRDefault="00B03587" w:rsidP="0079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6337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47AA5" w14:textId="1F4ED607" w:rsidR="00A10D2D" w:rsidRDefault="00A10D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83D73" w14:textId="77777777" w:rsidR="00A10D2D" w:rsidRDefault="00A10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43D56" w14:textId="77777777" w:rsidR="00B03587" w:rsidRDefault="00B03587" w:rsidP="007975BD">
      <w:pPr>
        <w:spacing w:after="0" w:line="240" w:lineRule="auto"/>
      </w:pPr>
      <w:r>
        <w:separator/>
      </w:r>
    </w:p>
  </w:footnote>
  <w:footnote w:type="continuationSeparator" w:id="0">
    <w:p w14:paraId="1D004B41" w14:textId="77777777" w:rsidR="00B03587" w:rsidRDefault="00B03587" w:rsidP="00797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A3C7F"/>
    <w:multiLevelType w:val="hybridMultilevel"/>
    <w:tmpl w:val="BE400E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D3"/>
    <w:rsid w:val="000204A5"/>
    <w:rsid w:val="000305CB"/>
    <w:rsid w:val="00031852"/>
    <w:rsid w:val="0005208D"/>
    <w:rsid w:val="00071F30"/>
    <w:rsid w:val="000B6EDE"/>
    <w:rsid w:val="000E18D8"/>
    <w:rsid w:val="000E75F3"/>
    <w:rsid w:val="001059E2"/>
    <w:rsid w:val="001161DD"/>
    <w:rsid w:val="0012238F"/>
    <w:rsid w:val="0013011E"/>
    <w:rsid w:val="00130591"/>
    <w:rsid w:val="00133CE7"/>
    <w:rsid w:val="00137664"/>
    <w:rsid w:val="00156060"/>
    <w:rsid w:val="00165EE0"/>
    <w:rsid w:val="0018175C"/>
    <w:rsid w:val="001B32A9"/>
    <w:rsid w:val="001B50F2"/>
    <w:rsid w:val="001C35EF"/>
    <w:rsid w:val="001D0D5A"/>
    <w:rsid w:val="001D30AE"/>
    <w:rsid w:val="001E3000"/>
    <w:rsid w:val="001F2E9A"/>
    <w:rsid w:val="001F3B82"/>
    <w:rsid w:val="001F596F"/>
    <w:rsid w:val="001F773A"/>
    <w:rsid w:val="00207E9F"/>
    <w:rsid w:val="002441F1"/>
    <w:rsid w:val="002477F8"/>
    <w:rsid w:val="00255BEB"/>
    <w:rsid w:val="00271A62"/>
    <w:rsid w:val="0027478A"/>
    <w:rsid w:val="002C41E1"/>
    <w:rsid w:val="002F170C"/>
    <w:rsid w:val="00307B04"/>
    <w:rsid w:val="0031305D"/>
    <w:rsid w:val="003307AC"/>
    <w:rsid w:val="00347D74"/>
    <w:rsid w:val="003549F9"/>
    <w:rsid w:val="0035743C"/>
    <w:rsid w:val="00392CF3"/>
    <w:rsid w:val="003A47A6"/>
    <w:rsid w:val="003C45F1"/>
    <w:rsid w:val="003E09D9"/>
    <w:rsid w:val="003E123E"/>
    <w:rsid w:val="004051D8"/>
    <w:rsid w:val="00427049"/>
    <w:rsid w:val="00433447"/>
    <w:rsid w:val="00435AD5"/>
    <w:rsid w:val="004758F2"/>
    <w:rsid w:val="0048169B"/>
    <w:rsid w:val="00497A5C"/>
    <w:rsid w:val="004A2B86"/>
    <w:rsid w:val="004E5E80"/>
    <w:rsid w:val="005105AF"/>
    <w:rsid w:val="005138E2"/>
    <w:rsid w:val="00522FE9"/>
    <w:rsid w:val="00531C04"/>
    <w:rsid w:val="00534A1B"/>
    <w:rsid w:val="00550988"/>
    <w:rsid w:val="005720A2"/>
    <w:rsid w:val="005920AF"/>
    <w:rsid w:val="005A6299"/>
    <w:rsid w:val="0060604F"/>
    <w:rsid w:val="006262BF"/>
    <w:rsid w:val="00646B52"/>
    <w:rsid w:val="006B76FF"/>
    <w:rsid w:val="006C0EE7"/>
    <w:rsid w:val="006C208B"/>
    <w:rsid w:val="00703783"/>
    <w:rsid w:val="007060CA"/>
    <w:rsid w:val="007222FC"/>
    <w:rsid w:val="00725963"/>
    <w:rsid w:val="00725D5E"/>
    <w:rsid w:val="00747189"/>
    <w:rsid w:val="00790CD3"/>
    <w:rsid w:val="007975BD"/>
    <w:rsid w:val="007A312D"/>
    <w:rsid w:val="007B57A9"/>
    <w:rsid w:val="0081068E"/>
    <w:rsid w:val="00822276"/>
    <w:rsid w:val="008238A3"/>
    <w:rsid w:val="00860DB6"/>
    <w:rsid w:val="0087252E"/>
    <w:rsid w:val="00884904"/>
    <w:rsid w:val="008B6550"/>
    <w:rsid w:val="008E6C66"/>
    <w:rsid w:val="008F51A2"/>
    <w:rsid w:val="00922E78"/>
    <w:rsid w:val="009534A6"/>
    <w:rsid w:val="00956B7F"/>
    <w:rsid w:val="0096131A"/>
    <w:rsid w:val="00966EC0"/>
    <w:rsid w:val="009900B8"/>
    <w:rsid w:val="0099184C"/>
    <w:rsid w:val="009D629D"/>
    <w:rsid w:val="009E5EB2"/>
    <w:rsid w:val="009F0D5A"/>
    <w:rsid w:val="009F6CC6"/>
    <w:rsid w:val="00A02CFB"/>
    <w:rsid w:val="00A10D2D"/>
    <w:rsid w:val="00A21409"/>
    <w:rsid w:val="00A33DF5"/>
    <w:rsid w:val="00A85772"/>
    <w:rsid w:val="00A907C7"/>
    <w:rsid w:val="00AA3A9C"/>
    <w:rsid w:val="00AD18F8"/>
    <w:rsid w:val="00AD42DD"/>
    <w:rsid w:val="00AD6141"/>
    <w:rsid w:val="00B0107B"/>
    <w:rsid w:val="00B03587"/>
    <w:rsid w:val="00B303B3"/>
    <w:rsid w:val="00B30C8F"/>
    <w:rsid w:val="00B30D5E"/>
    <w:rsid w:val="00B8351A"/>
    <w:rsid w:val="00B835D7"/>
    <w:rsid w:val="00B854CB"/>
    <w:rsid w:val="00B9187A"/>
    <w:rsid w:val="00B96AEF"/>
    <w:rsid w:val="00BA3A8F"/>
    <w:rsid w:val="00BC49DA"/>
    <w:rsid w:val="00BD1D6E"/>
    <w:rsid w:val="00C002FF"/>
    <w:rsid w:val="00C1776E"/>
    <w:rsid w:val="00C23A35"/>
    <w:rsid w:val="00C26CE1"/>
    <w:rsid w:val="00C31496"/>
    <w:rsid w:val="00C32AE2"/>
    <w:rsid w:val="00C35344"/>
    <w:rsid w:val="00C42B89"/>
    <w:rsid w:val="00C455E5"/>
    <w:rsid w:val="00C61AD9"/>
    <w:rsid w:val="00CB687F"/>
    <w:rsid w:val="00CC56B4"/>
    <w:rsid w:val="00CD03AC"/>
    <w:rsid w:val="00CD15F1"/>
    <w:rsid w:val="00CE69B1"/>
    <w:rsid w:val="00CF42D3"/>
    <w:rsid w:val="00D0244C"/>
    <w:rsid w:val="00D317D2"/>
    <w:rsid w:val="00D879CF"/>
    <w:rsid w:val="00D92433"/>
    <w:rsid w:val="00DA18DB"/>
    <w:rsid w:val="00DA1F91"/>
    <w:rsid w:val="00DC3297"/>
    <w:rsid w:val="00DD3996"/>
    <w:rsid w:val="00DE3940"/>
    <w:rsid w:val="00DF4460"/>
    <w:rsid w:val="00DF497B"/>
    <w:rsid w:val="00E33605"/>
    <w:rsid w:val="00E37C46"/>
    <w:rsid w:val="00E42590"/>
    <w:rsid w:val="00E75376"/>
    <w:rsid w:val="00E82439"/>
    <w:rsid w:val="00E91E6F"/>
    <w:rsid w:val="00E96866"/>
    <w:rsid w:val="00ED0E9E"/>
    <w:rsid w:val="00ED768C"/>
    <w:rsid w:val="00F12135"/>
    <w:rsid w:val="00F25B9D"/>
    <w:rsid w:val="00F348CB"/>
    <w:rsid w:val="00F36951"/>
    <w:rsid w:val="00F36FD0"/>
    <w:rsid w:val="00F4793D"/>
    <w:rsid w:val="00F5732B"/>
    <w:rsid w:val="00F576E7"/>
    <w:rsid w:val="00F6318D"/>
    <w:rsid w:val="00F824FE"/>
    <w:rsid w:val="00FA0765"/>
    <w:rsid w:val="00FA361F"/>
    <w:rsid w:val="00FB3E9D"/>
    <w:rsid w:val="00FC25F8"/>
    <w:rsid w:val="00FE70E3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FB69"/>
  <w15:docId w15:val="{0292D0B9-7BA2-43DD-8AA0-75F98DC1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2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5BD"/>
  </w:style>
  <w:style w:type="paragraph" w:styleId="Footer">
    <w:name w:val="footer"/>
    <w:basedOn w:val="Normal"/>
    <w:link w:val="Foot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5BD"/>
  </w:style>
  <w:style w:type="paragraph" w:styleId="NormalWeb">
    <w:name w:val="Normal (Web)"/>
    <w:basedOn w:val="Normal"/>
    <w:uiPriority w:val="99"/>
    <w:unhideWhenUsed/>
    <w:rsid w:val="001D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D5A"/>
    <w:rPr>
      <w:b/>
      <w:bCs/>
    </w:rPr>
  </w:style>
  <w:style w:type="character" w:styleId="Hyperlink">
    <w:name w:val="Hyperlink"/>
    <w:basedOn w:val="DefaultParagraphFont"/>
    <w:uiPriority w:val="99"/>
    <w:unhideWhenUsed/>
    <w:rsid w:val="00534A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679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Covaci</dc:creator>
  <cp:keywords/>
  <dc:description/>
  <cp:lastModifiedBy>Loredana Giurgiu</cp:lastModifiedBy>
  <cp:revision>8</cp:revision>
  <cp:lastPrinted>2021-10-29T07:15:00Z</cp:lastPrinted>
  <dcterms:created xsi:type="dcterms:W3CDTF">2021-10-29T06:55:00Z</dcterms:created>
  <dcterms:modified xsi:type="dcterms:W3CDTF">2021-10-29T07:21:00Z</dcterms:modified>
</cp:coreProperties>
</file>