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E23D8" w14:textId="77777777" w:rsidR="003C180C" w:rsidRDefault="006226B0" w:rsidP="003C180C">
      <w:pPr>
        <w:spacing w:line="240" w:lineRule="auto"/>
        <w:jc w:val="center"/>
        <w:rPr>
          <w:rFonts w:eastAsia="Times New Roman"/>
          <w:b/>
          <w:sz w:val="28"/>
          <w:szCs w:val="28"/>
          <w:lang w:val="ro-RO"/>
        </w:rPr>
      </w:pPr>
      <w:r w:rsidRPr="00F52A2A">
        <w:rPr>
          <w:noProof/>
          <w:sz w:val="28"/>
          <w:szCs w:val="28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248C9368">
                <wp:simplePos x="0" y="0"/>
                <wp:positionH relativeFrom="margin">
                  <wp:posOffset>1019175</wp:posOffset>
                </wp:positionH>
                <wp:positionV relativeFrom="paragraph">
                  <wp:posOffset>22860</wp:posOffset>
                </wp:positionV>
                <wp:extent cx="5309235" cy="1407795"/>
                <wp:effectExtent l="0" t="0" r="5715" b="19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9235" cy="140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F52A2A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F52A2A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3CDF7F99" w14:textId="77777777" w:rsidR="00575348" w:rsidRPr="00F52A2A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F52A2A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652EECBE" w14:textId="77777777" w:rsidR="00575348" w:rsidRPr="00F52A2A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F52A2A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47D72A48" w14:textId="236C2232" w:rsidR="00575348" w:rsidRPr="00F52A2A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F52A2A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80.25pt;margin-top:1.8pt;width:418.05pt;height:110.8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" stroked="f">
                <v:textbox inset="0,0,0,0">
                  <w:txbxContent>
                    <w:p w14:paraId="0822DF5C" w14:textId="77777777" w:rsidR="00575348" w:rsidRPr="00F52A2A" w:rsidRDefault="006226B0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F52A2A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3CDF7F99" w14:textId="77777777" w:rsidR="00575348" w:rsidRPr="00F52A2A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F52A2A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652EECBE" w14:textId="77777777" w:rsidR="00575348" w:rsidRPr="00F52A2A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F52A2A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47D72A48" w14:textId="236C2232" w:rsidR="00575348" w:rsidRPr="00F52A2A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F52A2A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3C180C" w:rsidRPr="00F52A2A">
        <w:rPr>
          <w:noProof/>
          <w:sz w:val="28"/>
          <w:szCs w:val="28"/>
          <w:lang w:val="ro-RO"/>
        </w:rPr>
        <w:drawing>
          <wp:inline distT="0" distB="0" distL="0" distR="0" wp14:anchorId="356A2321" wp14:editId="43D2660E">
            <wp:extent cx="752475" cy="1000125"/>
            <wp:effectExtent l="0" t="0" r="9525" b="952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713" cy="1157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37C4C" w14:textId="77777777" w:rsidR="003C180C" w:rsidRDefault="003C180C" w:rsidP="003C180C">
      <w:pPr>
        <w:spacing w:line="240" w:lineRule="auto"/>
        <w:jc w:val="center"/>
        <w:rPr>
          <w:rFonts w:eastAsia="Times New Roman"/>
          <w:b/>
          <w:sz w:val="28"/>
          <w:szCs w:val="28"/>
          <w:lang w:val="ro-RO"/>
        </w:rPr>
      </w:pPr>
    </w:p>
    <w:p w14:paraId="38145A5B" w14:textId="77777777" w:rsidR="003C180C" w:rsidRDefault="003C180C" w:rsidP="003C180C">
      <w:pPr>
        <w:spacing w:line="240" w:lineRule="auto"/>
        <w:jc w:val="center"/>
        <w:rPr>
          <w:rFonts w:eastAsia="Times New Roman"/>
          <w:b/>
          <w:sz w:val="28"/>
          <w:szCs w:val="28"/>
          <w:lang w:val="ro-RO"/>
        </w:rPr>
      </w:pPr>
    </w:p>
    <w:p w14:paraId="21404495" w14:textId="6D141FC9" w:rsidR="00167CC0" w:rsidRPr="00F52A2A" w:rsidRDefault="00167CC0" w:rsidP="003C180C">
      <w:pPr>
        <w:spacing w:line="240" w:lineRule="auto"/>
        <w:jc w:val="center"/>
        <w:rPr>
          <w:rFonts w:eastAsia="Times New Roman"/>
          <w:b/>
          <w:sz w:val="28"/>
          <w:szCs w:val="28"/>
          <w:lang w:val="ro-RO"/>
        </w:rPr>
      </w:pPr>
      <w:r w:rsidRPr="00F52A2A">
        <w:rPr>
          <w:rFonts w:eastAsia="Times New Roman"/>
          <w:b/>
          <w:sz w:val="28"/>
          <w:szCs w:val="28"/>
          <w:lang w:val="ro-RO"/>
        </w:rPr>
        <w:t>HOTĂRÂREA nr.</w:t>
      </w:r>
      <w:r w:rsidR="00F52A2A" w:rsidRPr="00F52A2A">
        <w:rPr>
          <w:rFonts w:eastAsia="Times New Roman"/>
          <w:b/>
          <w:sz w:val="28"/>
          <w:szCs w:val="28"/>
          <w:lang w:val="ro-RO"/>
        </w:rPr>
        <w:t xml:space="preserve"> 139/28.04.2022</w:t>
      </w:r>
    </w:p>
    <w:p w14:paraId="6A3CA480" w14:textId="7F4C21BB" w:rsidR="00E80BBB" w:rsidRPr="00F52A2A" w:rsidRDefault="00167CC0" w:rsidP="003C180C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F52A2A">
        <w:rPr>
          <w:b/>
          <w:bCs/>
          <w:sz w:val="28"/>
          <w:szCs w:val="28"/>
          <w:lang w:val="ro-RO"/>
        </w:rPr>
        <w:t xml:space="preserve">privind modificarea </w:t>
      </w:r>
      <w:r w:rsidR="00F52A2A" w:rsidRPr="00F52A2A">
        <w:rPr>
          <w:b/>
          <w:bCs/>
          <w:sz w:val="28"/>
          <w:szCs w:val="28"/>
          <w:lang w:val="ro-RO"/>
        </w:rPr>
        <w:t>Anexei nr.</w:t>
      </w:r>
      <w:r w:rsidRPr="00F52A2A">
        <w:rPr>
          <w:b/>
          <w:bCs/>
          <w:sz w:val="28"/>
          <w:szCs w:val="28"/>
          <w:lang w:val="ro-RO"/>
        </w:rPr>
        <w:t xml:space="preserve"> 1 </w:t>
      </w:r>
      <w:r w:rsidR="00F52A2A" w:rsidRPr="00F52A2A">
        <w:rPr>
          <w:b/>
          <w:bCs/>
          <w:sz w:val="28"/>
          <w:szCs w:val="28"/>
          <w:lang w:val="ro-RO"/>
        </w:rPr>
        <w:t>la</w:t>
      </w:r>
      <w:r w:rsidRPr="00F52A2A">
        <w:rPr>
          <w:b/>
          <w:bCs/>
          <w:sz w:val="28"/>
          <w:szCs w:val="28"/>
          <w:lang w:val="ro-RO"/>
        </w:rPr>
        <w:t xml:space="preserve"> H</w:t>
      </w:r>
      <w:r w:rsidR="00F52A2A" w:rsidRPr="00F52A2A">
        <w:rPr>
          <w:b/>
          <w:bCs/>
          <w:sz w:val="28"/>
          <w:szCs w:val="28"/>
          <w:lang w:val="ro-RO"/>
        </w:rPr>
        <w:t>.</w:t>
      </w:r>
      <w:r w:rsidRPr="00F52A2A">
        <w:rPr>
          <w:b/>
          <w:bCs/>
          <w:sz w:val="28"/>
          <w:szCs w:val="28"/>
          <w:lang w:val="ro-RO"/>
        </w:rPr>
        <w:t>C</w:t>
      </w:r>
      <w:r w:rsidR="00F52A2A" w:rsidRPr="00F52A2A">
        <w:rPr>
          <w:b/>
          <w:bCs/>
          <w:sz w:val="28"/>
          <w:szCs w:val="28"/>
          <w:lang w:val="ro-RO"/>
        </w:rPr>
        <w:t>.</w:t>
      </w:r>
      <w:r w:rsidRPr="00F52A2A">
        <w:rPr>
          <w:b/>
          <w:bCs/>
          <w:sz w:val="28"/>
          <w:szCs w:val="28"/>
          <w:lang w:val="ro-RO"/>
        </w:rPr>
        <w:t>L</w:t>
      </w:r>
      <w:r w:rsidR="00F52A2A" w:rsidRPr="00F52A2A">
        <w:rPr>
          <w:b/>
          <w:bCs/>
          <w:sz w:val="28"/>
          <w:szCs w:val="28"/>
          <w:lang w:val="ro-RO"/>
        </w:rPr>
        <w:t>.</w:t>
      </w:r>
      <w:r w:rsidRPr="00F52A2A">
        <w:rPr>
          <w:b/>
          <w:bCs/>
          <w:sz w:val="28"/>
          <w:szCs w:val="28"/>
          <w:lang w:val="ro-RO"/>
        </w:rPr>
        <w:t xml:space="preserve"> </w:t>
      </w:r>
      <w:r w:rsidR="00F52A2A" w:rsidRPr="00F52A2A">
        <w:rPr>
          <w:b/>
          <w:bCs/>
          <w:sz w:val="28"/>
          <w:szCs w:val="28"/>
          <w:lang w:val="ro-RO"/>
        </w:rPr>
        <w:t>nr.</w:t>
      </w:r>
      <w:r w:rsidRPr="00F52A2A">
        <w:rPr>
          <w:b/>
          <w:bCs/>
          <w:sz w:val="28"/>
          <w:szCs w:val="28"/>
          <w:lang w:val="ro-RO"/>
        </w:rPr>
        <w:t xml:space="preserve"> 293/29.11.2018 privind aprobarea Documentației de avizare a Lucrărilor de Intervenții și a indicatorilor </w:t>
      </w:r>
      <w:proofErr w:type="spellStart"/>
      <w:r w:rsidRPr="00F52A2A">
        <w:rPr>
          <w:b/>
          <w:bCs/>
          <w:sz w:val="28"/>
          <w:szCs w:val="28"/>
          <w:lang w:val="ro-RO"/>
        </w:rPr>
        <w:t>tehnico</w:t>
      </w:r>
      <w:proofErr w:type="spellEnd"/>
      <w:r w:rsidRPr="00F52A2A">
        <w:rPr>
          <w:b/>
          <w:bCs/>
          <w:sz w:val="28"/>
          <w:szCs w:val="28"/>
          <w:lang w:val="ro-RO"/>
        </w:rPr>
        <w:t>-economici la obiectivul de investiție: ,,Regenerare fizică a zonei Ostrovului</w:t>
      </w:r>
      <w:r w:rsidR="00F52A2A" w:rsidRPr="00F52A2A">
        <w:rPr>
          <w:b/>
          <w:bCs/>
          <w:sz w:val="28"/>
          <w:szCs w:val="28"/>
          <w:lang w:val="ro-RO"/>
        </w:rPr>
        <w:t>”</w:t>
      </w:r>
    </w:p>
    <w:p w14:paraId="032C42C6" w14:textId="7FDB241B" w:rsidR="00E80BBB" w:rsidRDefault="00E80BBB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50511DA" w14:textId="77777777" w:rsidR="003C180C" w:rsidRDefault="003C180C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44D835B1" w14:textId="77777777" w:rsidR="00F52A2A" w:rsidRPr="00F52A2A" w:rsidRDefault="00F52A2A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E4A1662" w14:textId="5678E207" w:rsidR="00575348" w:rsidRPr="00F52A2A" w:rsidRDefault="006226B0" w:rsidP="00F52A2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F52A2A">
        <w:rPr>
          <w:sz w:val="28"/>
          <w:szCs w:val="28"/>
          <w:lang w:val="ro-RO"/>
        </w:rPr>
        <w:t xml:space="preserve">Consiliul Local al Municipiului Satu Mare întrunit în </w:t>
      </w:r>
      <w:proofErr w:type="spellStart"/>
      <w:r w:rsidRPr="00F52A2A">
        <w:rPr>
          <w:sz w:val="28"/>
          <w:szCs w:val="28"/>
          <w:lang w:val="ro-RO"/>
        </w:rPr>
        <w:t>şedinţa</w:t>
      </w:r>
      <w:proofErr w:type="spellEnd"/>
      <w:r w:rsidRPr="00F52A2A">
        <w:rPr>
          <w:sz w:val="28"/>
          <w:szCs w:val="28"/>
          <w:lang w:val="ro-RO"/>
        </w:rPr>
        <w:t xml:space="preserve"> </w:t>
      </w:r>
      <w:r w:rsidR="003F69A7" w:rsidRPr="00F52A2A">
        <w:rPr>
          <w:sz w:val="28"/>
          <w:szCs w:val="28"/>
          <w:lang w:val="ro-RO"/>
        </w:rPr>
        <w:t>ordinară</w:t>
      </w:r>
      <w:r w:rsidRPr="00F52A2A">
        <w:rPr>
          <w:sz w:val="28"/>
          <w:szCs w:val="28"/>
          <w:lang w:val="ro-RO"/>
        </w:rPr>
        <w:t xml:space="preserve"> din data de</w:t>
      </w:r>
      <w:r w:rsidR="00D63CEC" w:rsidRPr="00F52A2A">
        <w:rPr>
          <w:sz w:val="28"/>
          <w:szCs w:val="28"/>
          <w:lang w:val="ro-RO"/>
        </w:rPr>
        <w:t xml:space="preserve"> </w:t>
      </w:r>
      <w:r w:rsidR="00167CC0" w:rsidRPr="00F52A2A">
        <w:rPr>
          <w:sz w:val="28"/>
          <w:szCs w:val="28"/>
          <w:lang w:val="ro-RO"/>
        </w:rPr>
        <w:t>28</w:t>
      </w:r>
      <w:r w:rsidR="00D63CEC" w:rsidRPr="00F52A2A">
        <w:rPr>
          <w:sz w:val="28"/>
          <w:szCs w:val="28"/>
          <w:lang w:val="ro-RO"/>
        </w:rPr>
        <w:t>.</w:t>
      </w:r>
      <w:r w:rsidR="006D5E58" w:rsidRPr="00F52A2A">
        <w:rPr>
          <w:sz w:val="28"/>
          <w:szCs w:val="28"/>
          <w:lang w:val="ro-RO"/>
        </w:rPr>
        <w:t>0</w:t>
      </w:r>
      <w:r w:rsidR="00167CC0" w:rsidRPr="00F52A2A">
        <w:rPr>
          <w:sz w:val="28"/>
          <w:szCs w:val="28"/>
          <w:lang w:val="ro-RO"/>
        </w:rPr>
        <w:t>4</w:t>
      </w:r>
      <w:r w:rsidR="00D63CEC" w:rsidRPr="00F52A2A">
        <w:rPr>
          <w:sz w:val="28"/>
          <w:szCs w:val="28"/>
          <w:lang w:val="ro-RO"/>
        </w:rPr>
        <w:t>.</w:t>
      </w:r>
      <w:r w:rsidRPr="00F52A2A">
        <w:rPr>
          <w:sz w:val="28"/>
          <w:szCs w:val="28"/>
          <w:lang w:val="ro-RO"/>
        </w:rPr>
        <w:t>20</w:t>
      </w:r>
      <w:r w:rsidR="00005551" w:rsidRPr="00F52A2A">
        <w:rPr>
          <w:sz w:val="28"/>
          <w:szCs w:val="28"/>
          <w:lang w:val="ro-RO"/>
        </w:rPr>
        <w:t>2</w:t>
      </w:r>
      <w:r w:rsidR="00167CC0" w:rsidRPr="00F52A2A">
        <w:rPr>
          <w:sz w:val="28"/>
          <w:szCs w:val="28"/>
          <w:lang w:val="ro-RO"/>
        </w:rPr>
        <w:t>2</w:t>
      </w:r>
      <w:r w:rsidR="00F52A2A">
        <w:rPr>
          <w:sz w:val="28"/>
          <w:szCs w:val="28"/>
          <w:lang w:val="ro-RO"/>
        </w:rPr>
        <w:t>,</w:t>
      </w:r>
    </w:p>
    <w:p w14:paraId="23B91537" w14:textId="48C12588" w:rsidR="00005551" w:rsidRPr="00F52A2A" w:rsidRDefault="00005551" w:rsidP="0000555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F52A2A">
        <w:rPr>
          <w:sz w:val="28"/>
          <w:szCs w:val="28"/>
          <w:lang w:val="ro-RO"/>
        </w:rPr>
        <w:t>Analizând proiectul de hotărâre înregistrat sub nr.</w:t>
      </w:r>
      <w:r w:rsidR="00F52A2A" w:rsidRPr="00F52A2A">
        <w:rPr>
          <w:sz w:val="28"/>
          <w:szCs w:val="28"/>
          <w:lang w:val="ro-RO"/>
        </w:rPr>
        <w:t xml:space="preserve"> 23593/20.04.2022</w:t>
      </w:r>
      <w:r w:rsidRPr="00F52A2A">
        <w:rPr>
          <w:sz w:val="28"/>
          <w:szCs w:val="28"/>
          <w:lang w:val="ro-RO"/>
        </w:rPr>
        <w:t xml:space="preserve">, </w:t>
      </w:r>
      <w:r w:rsidR="00F52A2A">
        <w:rPr>
          <w:sz w:val="28"/>
          <w:szCs w:val="28"/>
          <w:lang w:val="ro-RO"/>
        </w:rPr>
        <w:t>r</w:t>
      </w:r>
      <w:r w:rsidRPr="00F52A2A">
        <w:rPr>
          <w:sz w:val="28"/>
          <w:szCs w:val="28"/>
          <w:lang w:val="ro-RO"/>
        </w:rPr>
        <w:t xml:space="preserve">eferatul de aprobare al Primarului </w:t>
      </w:r>
      <w:r w:rsidR="00F52A2A">
        <w:rPr>
          <w:sz w:val="28"/>
          <w:szCs w:val="28"/>
          <w:lang w:val="ro-RO"/>
        </w:rPr>
        <w:t>M</w:t>
      </w:r>
      <w:r w:rsidRPr="00F52A2A">
        <w:rPr>
          <w:sz w:val="28"/>
          <w:szCs w:val="28"/>
          <w:lang w:val="ro-RO"/>
        </w:rPr>
        <w:t xml:space="preserve">unicipiului Satu Mare înregistrat sub nr. </w:t>
      </w:r>
      <w:r w:rsidR="00E879BD" w:rsidRPr="00F52A2A">
        <w:rPr>
          <w:sz w:val="28"/>
          <w:szCs w:val="28"/>
          <w:lang w:val="ro-RO"/>
        </w:rPr>
        <w:t>23596</w:t>
      </w:r>
      <w:r w:rsidRPr="00F52A2A">
        <w:rPr>
          <w:sz w:val="28"/>
          <w:szCs w:val="28"/>
          <w:lang w:val="ro-RO"/>
        </w:rPr>
        <w:t>/</w:t>
      </w:r>
      <w:r w:rsidR="00E879BD" w:rsidRPr="00F52A2A">
        <w:rPr>
          <w:sz w:val="28"/>
          <w:szCs w:val="28"/>
          <w:lang w:val="ro-RO"/>
        </w:rPr>
        <w:t>20.04.2022</w:t>
      </w:r>
      <w:r w:rsidR="00F52A2A">
        <w:rPr>
          <w:sz w:val="28"/>
          <w:szCs w:val="28"/>
          <w:lang w:val="ro-RO"/>
        </w:rPr>
        <w:t>,</w:t>
      </w:r>
      <w:r w:rsidRPr="00F52A2A">
        <w:rPr>
          <w:sz w:val="28"/>
          <w:szCs w:val="28"/>
          <w:lang w:val="ro-RO"/>
        </w:rPr>
        <w:t xml:space="preserve"> în calitate de </w:t>
      </w:r>
      <w:r w:rsidR="00F52A2A" w:rsidRPr="00F52A2A">
        <w:rPr>
          <w:sz w:val="28"/>
          <w:szCs w:val="28"/>
          <w:lang w:val="ro-RO"/>
        </w:rPr>
        <w:t>inițiator</w:t>
      </w:r>
      <w:r w:rsidRPr="00F52A2A">
        <w:rPr>
          <w:sz w:val="28"/>
          <w:szCs w:val="28"/>
          <w:lang w:val="ro-RO"/>
        </w:rPr>
        <w:t xml:space="preserve">, </w:t>
      </w:r>
      <w:r w:rsidR="00F52A2A">
        <w:rPr>
          <w:sz w:val="28"/>
          <w:szCs w:val="28"/>
          <w:lang w:val="ro-RO"/>
        </w:rPr>
        <w:t>r</w:t>
      </w:r>
      <w:r w:rsidRPr="00F52A2A">
        <w:rPr>
          <w:sz w:val="28"/>
          <w:szCs w:val="28"/>
          <w:lang w:val="ro-RO"/>
        </w:rPr>
        <w:t xml:space="preserve">aportul de specialitate comun al </w:t>
      </w:r>
      <w:r w:rsidR="006556FA" w:rsidRPr="00F52A2A">
        <w:rPr>
          <w:sz w:val="28"/>
          <w:szCs w:val="28"/>
          <w:lang w:val="ro-RO"/>
        </w:rPr>
        <w:t xml:space="preserve">Biroului </w:t>
      </w:r>
      <w:proofErr w:type="spellStart"/>
      <w:r w:rsidR="006556FA" w:rsidRPr="00F52A2A">
        <w:rPr>
          <w:sz w:val="28"/>
          <w:szCs w:val="28"/>
          <w:lang w:val="ro-RO"/>
        </w:rPr>
        <w:t>Consultanţă</w:t>
      </w:r>
      <w:proofErr w:type="spellEnd"/>
      <w:r w:rsidR="006556FA" w:rsidRPr="00F52A2A">
        <w:rPr>
          <w:sz w:val="28"/>
          <w:szCs w:val="28"/>
          <w:lang w:val="ro-RO"/>
        </w:rPr>
        <w:t xml:space="preserve"> Tehnică şi Supervizare Lucrări</w:t>
      </w:r>
      <w:r w:rsidRPr="00F52A2A">
        <w:rPr>
          <w:sz w:val="28"/>
          <w:szCs w:val="28"/>
          <w:lang w:val="ro-RO"/>
        </w:rPr>
        <w:t xml:space="preserve"> şi al </w:t>
      </w:r>
      <w:proofErr w:type="spellStart"/>
      <w:r w:rsidRPr="00F52A2A">
        <w:rPr>
          <w:sz w:val="28"/>
          <w:szCs w:val="28"/>
          <w:lang w:val="ro-RO"/>
        </w:rPr>
        <w:t>Direcţiei</w:t>
      </w:r>
      <w:proofErr w:type="spellEnd"/>
      <w:r w:rsidR="00F52A2A">
        <w:rPr>
          <w:sz w:val="28"/>
          <w:szCs w:val="28"/>
          <w:lang w:val="ro-RO"/>
        </w:rPr>
        <w:t xml:space="preserve"> E</w:t>
      </w:r>
      <w:r w:rsidRPr="00F52A2A">
        <w:rPr>
          <w:sz w:val="28"/>
          <w:szCs w:val="28"/>
          <w:lang w:val="ro-RO"/>
        </w:rPr>
        <w:t xml:space="preserve">conomice înregistrat sub nr. </w:t>
      </w:r>
      <w:r w:rsidR="00465FFD" w:rsidRPr="00F52A2A">
        <w:rPr>
          <w:sz w:val="28"/>
          <w:szCs w:val="28"/>
          <w:lang w:val="ro-RO"/>
        </w:rPr>
        <w:t>23600</w:t>
      </w:r>
      <w:r w:rsidRPr="00F52A2A">
        <w:rPr>
          <w:sz w:val="28"/>
          <w:szCs w:val="28"/>
          <w:lang w:val="ro-RO"/>
        </w:rPr>
        <w:t>/</w:t>
      </w:r>
      <w:r w:rsidR="00465FFD" w:rsidRPr="00F52A2A">
        <w:rPr>
          <w:sz w:val="28"/>
          <w:szCs w:val="28"/>
          <w:lang w:val="ro-RO"/>
        </w:rPr>
        <w:t>20.04.2022</w:t>
      </w:r>
      <w:r w:rsidRPr="00F52A2A">
        <w:rPr>
          <w:sz w:val="28"/>
          <w:szCs w:val="28"/>
          <w:lang w:val="ro-RO"/>
        </w:rPr>
        <w:t xml:space="preserve"> </w:t>
      </w:r>
      <w:r w:rsidR="00F52A2A">
        <w:rPr>
          <w:sz w:val="28"/>
          <w:szCs w:val="28"/>
          <w:lang w:val="ro-RO"/>
        </w:rPr>
        <w:t xml:space="preserve">și </w:t>
      </w:r>
      <w:r w:rsidRPr="00F52A2A">
        <w:rPr>
          <w:sz w:val="28"/>
          <w:szCs w:val="28"/>
          <w:lang w:val="ro-RO"/>
        </w:rPr>
        <w:t>avizele comisiilor de specialitate ale Consiliului Local Satu Mare</w:t>
      </w:r>
      <w:r w:rsidR="00F52A2A">
        <w:rPr>
          <w:sz w:val="28"/>
          <w:szCs w:val="28"/>
          <w:lang w:val="ro-RO"/>
        </w:rPr>
        <w:t xml:space="preserve">, </w:t>
      </w:r>
    </w:p>
    <w:p w14:paraId="3E7205A1" w14:textId="6D9BF82B" w:rsidR="00CE1616" w:rsidRPr="00F52A2A" w:rsidRDefault="006226B0" w:rsidP="0080046C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F52A2A">
        <w:rPr>
          <w:sz w:val="28"/>
          <w:szCs w:val="28"/>
          <w:lang w:val="ro-RO"/>
        </w:rPr>
        <w:t xml:space="preserve">Având în vedere </w:t>
      </w:r>
      <w:r w:rsidR="00955E2C" w:rsidRPr="00F52A2A">
        <w:rPr>
          <w:sz w:val="28"/>
          <w:szCs w:val="28"/>
          <w:lang w:val="ro-RO"/>
        </w:rPr>
        <w:t>proces</w:t>
      </w:r>
      <w:r w:rsidR="00E11B3A" w:rsidRPr="00F52A2A">
        <w:rPr>
          <w:sz w:val="28"/>
          <w:szCs w:val="28"/>
          <w:lang w:val="ro-RO"/>
        </w:rPr>
        <w:t>ul</w:t>
      </w:r>
      <w:r w:rsidR="00955E2C" w:rsidRPr="00F52A2A">
        <w:rPr>
          <w:sz w:val="28"/>
          <w:szCs w:val="28"/>
          <w:lang w:val="ro-RO"/>
        </w:rPr>
        <w:t xml:space="preserve"> verbal al</w:t>
      </w:r>
      <w:r w:rsidR="006556FA" w:rsidRPr="00F52A2A">
        <w:rPr>
          <w:sz w:val="28"/>
          <w:szCs w:val="28"/>
          <w:lang w:val="ro-RO"/>
        </w:rPr>
        <w:t>e</w:t>
      </w:r>
      <w:r w:rsidR="00955E2C" w:rsidRPr="00F52A2A">
        <w:rPr>
          <w:sz w:val="28"/>
          <w:szCs w:val="28"/>
          <w:lang w:val="ro-RO"/>
        </w:rPr>
        <w:t xml:space="preserve"> comisiei </w:t>
      </w:r>
      <w:proofErr w:type="spellStart"/>
      <w:r w:rsidR="00955E2C" w:rsidRPr="00F52A2A">
        <w:rPr>
          <w:sz w:val="28"/>
          <w:szCs w:val="28"/>
          <w:lang w:val="ro-RO"/>
        </w:rPr>
        <w:t>tehnico</w:t>
      </w:r>
      <w:proofErr w:type="spellEnd"/>
      <w:r w:rsidR="00955E2C" w:rsidRPr="00F52A2A">
        <w:rPr>
          <w:sz w:val="28"/>
          <w:szCs w:val="28"/>
          <w:lang w:val="ro-RO"/>
        </w:rPr>
        <w:t>-economice</w:t>
      </w:r>
      <w:r w:rsidR="006556FA" w:rsidRPr="00F52A2A">
        <w:rPr>
          <w:sz w:val="28"/>
          <w:szCs w:val="28"/>
          <w:lang w:val="ro-RO"/>
        </w:rPr>
        <w:t xml:space="preserve"> cu</w:t>
      </w:r>
      <w:r w:rsidR="00955E2C" w:rsidRPr="00F52A2A">
        <w:rPr>
          <w:sz w:val="28"/>
          <w:szCs w:val="28"/>
          <w:lang w:val="ro-RO"/>
        </w:rPr>
        <w:t xml:space="preserve"> nr.</w:t>
      </w:r>
      <w:r w:rsidR="006556FA" w:rsidRPr="00F52A2A">
        <w:rPr>
          <w:sz w:val="28"/>
          <w:szCs w:val="28"/>
          <w:lang w:val="ro-RO"/>
        </w:rPr>
        <w:t xml:space="preserve"> </w:t>
      </w:r>
      <w:bookmarkStart w:id="0" w:name="_Hlk82173621"/>
      <w:r w:rsidR="00E11B3A" w:rsidRPr="00F52A2A">
        <w:rPr>
          <w:sz w:val="28"/>
          <w:szCs w:val="28"/>
          <w:lang w:val="ro-RO"/>
        </w:rPr>
        <w:t>23305</w:t>
      </w:r>
      <w:r w:rsidR="006556FA" w:rsidRPr="00F52A2A">
        <w:rPr>
          <w:sz w:val="28"/>
          <w:szCs w:val="28"/>
          <w:lang w:val="ro-RO"/>
        </w:rPr>
        <w:t>/</w:t>
      </w:r>
      <w:r w:rsidR="00E11B3A" w:rsidRPr="00F52A2A">
        <w:rPr>
          <w:sz w:val="28"/>
          <w:szCs w:val="28"/>
          <w:lang w:val="ro-RO"/>
        </w:rPr>
        <w:t>20.04.2022</w:t>
      </w:r>
      <w:bookmarkEnd w:id="0"/>
      <w:r w:rsidR="003C180C">
        <w:rPr>
          <w:sz w:val="28"/>
          <w:szCs w:val="28"/>
          <w:lang w:val="ro-RO"/>
        </w:rPr>
        <w:t>,</w:t>
      </w:r>
      <w:r w:rsidR="00F97F74" w:rsidRPr="00F52A2A">
        <w:rPr>
          <w:sz w:val="28"/>
          <w:szCs w:val="28"/>
          <w:lang w:val="ro-RO"/>
        </w:rPr>
        <w:t xml:space="preserve"> </w:t>
      </w:r>
    </w:p>
    <w:p w14:paraId="525E9B1B" w14:textId="2B959952" w:rsidR="00955E2C" w:rsidRPr="00F52A2A" w:rsidRDefault="00E52DB9" w:rsidP="0080046C">
      <w:pPr>
        <w:spacing w:after="0"/>
        <w:ind w:firstLine="720"/>
        <w:jc w:val="both"/>
        <w:rPr>
          <w:sz w:val="28"/>
          <w:szCs w:val="28"/>
          <w:lang w:val="ro-RO"/>
        </w:rPr>
      </w:pPr>
      <w:bookmarkStart w:id="1" w:name="_Hlk101360909"/>
      <w:r w:rsidRPr="00F52A2A">
        <w:rPr>
          <w:sz w:val="28"/>
          <w:szCs w:val="28"/>
          <w:lang w:val="ro-RO"/>
        </w:rPr>
        <w:t xml:space="preserve">Având în vedere ORDINUL nr. 1336/21.09.2021 pentru aprobarea metodologiei în vederea punerii în aplicare a </w:t>
      </w:r>
      <w:proofErr w:type="spellStart"/>
      <w:r w:rsidRPr="00F52A2A">
        <w:rPr>
          <w:sz w:val="28"/>
          <w:szCs w:val="28"/>
          <w:lang w:val="ro-RO"/>
        </w:rPr>
        <w:t>Ordonanţei</w:t>
      </w:r>
      <w:proofErr w:type="spellEnd"/>
      <w:r w:rsidRPr="00F52A2A">
        <w:rPr>
          <w:sz w:val="28"/>
          <w:szCs w:val="28"/>
          <w:lang w:val="ro-RO"/>
        </w:rPr>
        <w:t xml:space="preserve"> Guvernului nr. 15/2021 privind reglementarea unor măsuri fiscal bugetare prin ajustarea </w:t>
      </w:r>
      <w:proofErr w:type="spellStart"/>
      <w:r w:rsidRPr="00F52A2A">
        <w:rPr>
          <w:sz w:val="28"/>
          <w:szCs w:val="28"/>
          <w:lang w:val="ro-RO"/>
        </w:rPr>
        <w:t>preţurilor</w:t>
      </w:r>
      <w:proofErr w:type="spellEnd"/>
      <w:r w:rsidRPr="00F52A2A">
        <w:rPr>
          <w:sz w:val="28"/>
          <w:szCs w:val="28"/>
          <w:lang w:val="ro-RO"/>
        </w:rPr>
        <w:t xml:space="preserve"> aferente materialelor de </w:t>
      </w:r>
      <w:proofErr w:type="spellStart"/>
      <w:r w:rsidRPr="00F52A2A">
        <w:rPr>
          <w:sz w:val="28"/>
          <w:szCs w:val="28"/>
          <w:lang w:val="ro-RO"/>
        </w:rPr>
        <w:t>construcţii</w:t>
      </w:r>
      <w:proofErr w:type="spellEnd"/>
      <w:r w:rsidRPr="00F52A2A">
        <w:rPr>
          <w:sz w:val="28"/>
          <w:szCs w:val="28"/>
          <w:lang w:val="ro-RO"/>
        </w:rPr>
        <w:t xml:space="preserve"> pentru contractele de </w:t>
      </w:r>
      <w:proofErr w:type="spellStart"/>
      <w:r w:rsidRPr="00F52A2A">
        <w:rPr>
          <w:sz w:val="28"/>
          <w:szCs w:val="28"/>
          <w:lang w:val="ro-RO"/>
        </w:rPr>
        <w:t>achiziţie</w:t>
      </w:r>
      <w:proofErr w:type="spellEnd"/>
      <w:r w:rsidRPr="00F52A2A">
        <w:rPr>
          <w:sz w:val="28"/>
          <w:szCs w:val="28"/>
          <w:lang w:val="ro-RO"/>
        </w:rPr>
        <w:t xml:space="preserve"> publică/contractele sectoriale de lucrări </w:t>
      </w:r>
      <w:proofErr w:type="spellStart"/>
      <w:r w:rsidRPr="00F52A2A">
        <w:rPr>
          <w:sz w:val="28"/>
          <w:szCs w:val="28"/>
          <w:lang w:val="ro-RO"/>
        </w:rPr>
        <w:t>finanţate</w:t>
      </w:r>
      <w:proofErr w:type="spellEnd"/>
      <w:r w:rsidRPr="00F52A2A">
        <w:rPr>
          <w:sz w:val="28"/>
          <w:szCs w:val="28"/>
          <w:lang w:val="ro-RO"/>
        </w:rPr>
        <w:t xml:space="preserve"> prin Programul </w:t>
      </w:r>
      <w:proofErr w:type="spellStart"/>
      <w:r w:rsidRPr="00F52A2A">
        <w:rPr>
          <w:sz w:val="28"/>
          <w:szCs w:val="28"/>
          <w:lang w:val="ro-RO"/>
        </w:rPr>
        <w:t>Operaţional</w:t>
      </w:r>
      <w:proofErr w:type="spellEnd"/>
      <w:r w:rsidRPr="00F52A2A">
        <w:rPr>
          <w:sz w:val="28"/>
          <w:szCs w:val="28"/>
          <w:lang w:val="ro-RO"/>
        </w:rPr>
        <w:t xml:space="preserve"> Regional 2014-2020</w:t>
      </w:r>
      <w:bookmarkEnd w:id="1"/>
      <w:r w:rsidRPr="00F52A2A">
        <w:rPr>
          <w:sz w:val="28"/>
          <w:szCs w:val="28"/>
          <w:lang w:val="ro-RO"/>
        </w:rPr>
        <w:t xml:space="preserve">,  </w:t>
      </w:r>
    </w:p>
    <w:p w14:paraId="140EE2F3" w14:textId="77777777" w:rsidR="00FE6965" w:rsidRPr="00F52A2A" w:rsidRDefault="00FE6965" w:rsidP="00FE696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F52A2A">
        <w:rPr>
          <w:sz w:val="28"/>
          <w:szCs w:val="28"/>
          <w:lang w:val="ro-RO"/>
        </w:rPr>
        <w:t xml:space="preserve">Ținând seama de prevederile Legii nr. 24/2000 privind normele de tehnică legislativă pentru elaborarea actelor normative, republicată, </w:t>
      </w:r>
      <w:bookmarkStart w:id="2" w:name="_Hlk102379864"/>
      <w:r w:rsidRPr="00F52A2A">
        <w:rPr>
          <w:sz w:val="28"/>
          <w:szCs w:val="28"/>
          <w:lang w:val="ro-RO"/>
        </w:rPr>
        <w:t>cu modificările şi completările ulterioare,</w:t>
      </w:r>
    </w:p>
    <w:bookmarkEnd w:id="2"/>
    <w:p w14:paraId="1A2553A1" w14:textId="6ACCBBA8" w:rsidR="00FE6965" w:rsidRPr="00F52A2A" w:rsidRDefault="00FE6965" w:rsidP="00FE696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F52A2A">
        <w:rPr>
          <w:sz w:val="28"/>
          <w:szCs w:val="28"/>
          <w:lang w:val="ro-RO"/>
        </w:rPr>
        <w:t>În baza prevederilor art. 129 alin. (2) lit. b) coroborat cu prevederile alin. (4) lit. d) din O.U.G. nr. 57/2019 privind Codul administrativ,</w:t>
      </w:r>
      <w:r w:rsidR="00CC5A86" w:rsidRPr="00CC5A86">
        <w:t xml:space="preserve"> </w:t>
      </w:r>
      <w:r w:rsidR="00CC5A86" w:rsidRPr="00CC5A86">
        <w:rPr>
          <w:sz w:val="28"/>
          <w:szCs w:val="28"/>
          <w:lang w:val="ro-RO"/>
        </w:rPr>
        <w:t>cu modificările şi completările ulterioare,</w:t>
      </w:r>
    </w:p>
    <w:p w14:paraId="26C378A3" w14:textId="77777777" w:rsidR="003C180C" w:rsidRDefault="003C180C" w:rsidP="00FE696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4524058E" w14:textId="77777777" w:rsidR="003C180C" w:rsidRDefault="003C180C" w:rsidP="00FE696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21F7E191" w14:textId="77777777" w:rsidR="003C180C" w:rsidRDefault="003C180C" w:rsidP="00FE696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21A7A62F" w14:textId="77777777" w:rsidR="003C180C" w:rsidRDefault="003C180C" w:rsidP="00FE696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250608AE" w14:textId="391244C5" w:rsidR="00FE6965" w:rsidRPr="00F52A2A" w:rsidRDefault="00FE6965" w:rsidP="00FE696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F52A2A">
        <w:rPr>
          <w:sz w:val="28"/>
          <w:szCs w:val="28"/>
          <w:lang w:val="ro-RO"/>
        </w:rPr>
        <w:lastRenderedPageBreak/>
        <w:t xml:space="preserve">În temeiul prevederilor art. 139 alin (3) lit. </w:t>
      </w:r>
      <w:r w:rsidR="00273551" w:rsidRPr="00F52A2A">
        <w:rPr>
          <w:sz w:val="28"/>
          <w:szCs w:val="28"/>
          <w:lang w:val="ro-RO"/>
        </w:rPr>
        <w:t>d</w:t>
      </w:r>
      <w:r w:rsidRPr="00F52A2A">
        <w:rPr>
          <w:sz w:val="28"/>
          <w:szCs w:val="28"/>
          <w:lang w:val="ro-RO"/>
        </w:rPr>
        <w:t>) și art. 196 alin</w:t>
      </w:r>
      <w:r w:rsidR="003C180C">
        <w:rPr>
          <w:sz w:val="28"/>
          <w:szCs w:val="28"/>
          <w:lang w:val="ro-RO"/>
        </w:rPr>
        <w:t>.</w:t>
      </w:r>
      <w:r w:rsidRPr="00F52A2A">
        <w:rPr>
          <w:sz w:val="28"/>
          <w:szCs w:val="28"/>
          <w:lang w:val="ro-RO"/>
        </w:rPr>
        <w:t xml:space="preserve"> (1) lit. a) din O.U.G. nr. 57/2019 privind Codul administrativ, </w:t>
      </w:r>
      <w:r w:rsidR="00CC5A86" w:rsidRPr="00CC5A86">
        <w:rPr>
          <w:sz w:val="28"/>
          <w:szCs w:val="28"/>
          <w:lang w:val="ro-RO"/>
        </w:rPr>
        <w:t>cu modificările şi completările ulterioare,</w:t>
      </w:r>
    </w:p>
    <w:p w14:paraId="56B5A0DA" w14:textId="724C9B0F" w:rsidR="00CE432C" w:rsidRPr="00F52A2A" w:rsidRDefault="006226B0" w:rsidP="003C180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F52A2A">
        <w:rPr>
          <w:sz w:val="28"/>
          <w:szCs w:val="28"/>
          <w:lang w:val="ro-RO"/>
        </w:rPr>
        <w:t>Adoptă prezenta</w:t>
      </w:r>
      <w:r w:rsidR="003C180C">
        <w:rPr>
          <w:sz w:val="28"/>
          <w:szCs w:val="28"/>
          <w:lang w:val="ro-RO"/>
        </w:rPr>
        <w:t>:</w:t>
      </w:r>
      <w:r w:rsidRPr="00F52A2A">
        <w:rPr>
          <w:sz w:val="28"/>
          <w:szCs w:val="28"/>
          <w:lang w:val="ro-RO"/>
        </w:rPr>
        <w:t xml:space="preserve"> </w:t>
      </w:r>
    </w:p>
    <w:p w14:paraId="29DEF1C7" w14:textId="77777777" w:rsidR="00CA15FF" w:rsidRPr="00F52A2A" w:rsidRDefault="00CA15FF" w:rsidP="004847F4">
      <w:pPr>
        <w:spacing w:after="0" w:line="240" w:lineRule="auto"/>
        <w:rPr>
          <w:sz w:val="28"/>
          <w:szCs w:val="28"/>
          <w:lang w:val="ro-RO"/>
        </w:rPr>
      </w:pPr>
    </w:p>
    <w:p w14:paraId="54D2931A" w14:textId="7FE58B0D" w:rsidR="00575348" w:rsidRPr="003C180C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3C180C">
        <w:rPr>
          <w:b/>
          <w:bCs/>
          <w:sz w:val="28"/>
          <w:szCs w:val="28"/>
          <w:lang w:val="ro-RO"/>
        </w:rPr>
        <w:t>H O T Ă R Â R E</w:t>
      </w:r>
      <w:r w:rsidR="003C180C">
        <w:rPr>
          <w:b/>
          <w:bCs/>
          <w:sz w:val="28"/>
          <w:szCs w:val="28"/>
          <w:lang w:val="ro-RO"/>
        </w:rPr>
        <w:t>:</w:t>
      </w:r>
    </w:p>
    <w:p w14:paraId="0D3800A9" w14:textId="77777777" w:rsidR="00CA15FF" w:rsidRPr="00F52A2A" w:rsidRDefault="00CA15FF" w:rsidP="007E0816">
      <w:pPr>
        <w:spacing w:after="0"/>
        <w:jc w:val="both"/>
        <w:rPr>
          <w:sz w:val="28"/>
          <w:szCs w:val="28"/>
          <w:lang w:val="ro-RO"/>
        </w:rPr>
      </w:pPr>
    </w:p>
    <w:p w14:paraId="7BB0864F" w14:textId="3B72F865" w:rsidR="006D5E58" w:rsidRPr="00F52A2A" w:rsidRDefault="00907FC3" w:rsidP="00751211">
      <w:pPr>
        <w:ind w:firstLine="720"/>
        <w:jc w:val="both"/>
        <w:rPr>
          <w:sz w:val="28"/>
          <w:szCs w:val="28"/>
          <w:lang w:val="ro-RO"/>
        </w:rPr>
      </w:pPr>
      <w:r w:rsidRPr="003C180C">
        <w:rPr>
          <w:b/>
          <w:bCs/>
          <w:sz w:val="28"/>
          <w:szCs w:val="28"/>
          <w:lang w:val="ro-RO"/>
        </w:rPr>
        <w:t>Art.</w:t>
      </w:r>
      <w:r w:rsidR="003C180C">
        <w:rPr>
          <w:b/>
          <w:bCs/>
          <w:sz w:val="28"/>
          <w:szCs w:val="28"/>
          <w:lang w:val="ro-RO"/>
        </w:rPr>
        <w:t xml:space="preserve"> </w:t>
      </w:r>
      <w:r w:rsidRPr="003C180C">
        <w:rPr>
          <w:b/>
          <w:bCs/>
          <w:sz w:val="28"/>
          <w:szCs w:val="28"/>
          <w:lang w:val="ro-RO"/>
        </w:rPr>
        <w:t>1.</w:t>
      </w:r>
      <w:r w:rsidRPr="00F52A2A">
        <w:rPr>
          <w:sz w:val="28"/>
          <w:szCs w:val="28"/>
          <w:lang w:val="ro-RO"/>
        </w:rPr>
        <w:t xml:space="preserve"> </w:t>
      </w:r>
      <w:bookmarkStart w:id="3" w:name="_Hlk64622604"/>
      <w:bookmarkStart w:id="4" w:name="_Hlk82175029"/>
      <w:bookmarkStart w:id="5" w:name="_Hlk5003713"/>
      <w:r w:rsidR="004847F4" w:rsidRPr="00F52A2A">
        <w:rPr>
          <w:sz w:val="28"/>
          <w:szCs w:val="28"/>
          <w:lang w:val="ro-RO"/>
        </w:rPr>
        <w:t xml:space="preserve">Se aprobă </w:t>
      </w:r>
      <w:bookmarkStart w:id="6" w:name="_Hlk101361025"/>
      <w:r w:rsidR="00E11B3A" w:rsidRPr="00F52A2A">
        <w:rPr>
          <w:sz w:val="28"/>
          <w:szCs w:val="28"/>
          <w:lang w:val="ro-RO"/>
        </w:rPr>
        <w:t>valoarea actualizată a devizului general al obiectivului de investiții ,,Regenerare fizică a zonei Ostrovului</w:t>
      </w:r>
      <w:bookmarkEnd w:id="3"/>
      <w:bookmarkEnd w:id="4"/>
      <w:r w:rsidR="004847F4" w:rsidRPr="00F52A2A">
        <w:rPr>
          <w:sz w:val="28"/>
          <w:szCs w:val="28"/>
          <w:lang w:val="ro-RO"/>
        </w:rPr>
        <w:t>”</w:t>
      </w:r>
      <w:bookmarkEnd w:id="6"/>
      <w:r w:rsidR="004847F4" w:rsidRPr="00F52A2A">
        <w:rPr>
          <w:sz w:val="28"/>
          <w:szCs w:val="28"/>
          <w:lang w:val="ro-RO"/>
        </w:rPr>
        <w:t>, conform Anexei nr. 1</w:t>
      </w:r>
      <w:r w:rsidR="003C180C">
        <w:rPr>
          <w:sz w:val="28"/>
          <w:szCs w:val="28"/>
          <w:lang w:val="ro-RO"/>
        </w:rPr>
        <w:t>,</w:t>
      </w:r>
      <w:r w:rsidR="004847F4" w:rsidRPr="00F52A2A">
        <w:rPr>
          <w:sz w:val="28"/>
          <w:szCs w:val="28"/>
          <w:lang w:val="ro-RO"/>
        </w:rPr>
        <w:t xml:space="preserve"> </w:t>
      </w:r>
      <w:bookmarkEnd w:id="5"/>
      <w:r w:rsidR="004847F4" w:rsidRPr="00F52A2A">
        <w:rPr>
          <w:sz w:val="28"/>
          <w:szCs w:val="28"/>
          <w:lang w:val="ro-RO"/>
        </w:rPr>
        <w:t>parte integrantă a prezentei hotărâri.</w:t>
      </w:r>
    </w:p>
    <w:p w14:paraId="659E7AC4" w14:textId="2D7083F8" w:rsidR="00E11B3A" w:rsidRPr="00F52A2A" w:rsidRDefault="00E11B3A" w:rsidP="0075121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3C180C">
        <w:rPr>
          <w:b/>
          <w:bCs/>
          <w:sz w:val="28"/>
          <w:szCs w:val="28"/>
          <w:lang w:val="ro-RO"/>
        </w:rPr>
        <w:t>Art.</w:t>
      </w:r>
      <w:r w:rsidR="003C180C">
        <w:rPr>
          <w:b/>
          <w:bCs/>
          <w:sz w:val="28"/>
          <w:szCs w:val="28"/>
          <w:lang w:val="ro-RO"/>
        </w:rPr>
        <w:t xml:space="preserve"> </w:t>
      </w:r>
      <w:r w:rsidRPr="003C180C">
        <w:rPr>
          <w:b/>
          <w:bCs/>
          <w:sz w:val="28"/>
          <w:szCs w:val="28"/>
          <w:lang w:val="ro-RO"/>
        </w:rPr>
        <w:t>2.</w:t>
      </w:r>
      <w:r w:rsidRPr="00F52A2A">
        <w:rPr>
          <w:sz w:val="28"/>
          <w:szCs w:val="28"/>
          <w:lang w:val="ro-RO"/>
        </w:rPr>
        <w:t xml:space="preserve"> C</w:t>
      </w:r>
      <w:r w:rsidR="00F647F3" w:rsidRPr="00F52A2A">
        <w:rPr>
          <w:sz w:val="28"/>
          <w:szCs w:val="28"/>
          <w:lang w:val="ro-RO"/>
        </w:rPr>
        <w:t>elelalte articole ale H</w:t>
      </w:r>
      <w:r w:rsidR="003C180C">
        <w:rPr>
          <w:sz w:val="28"/>
          <w:szCs w:val="28"/>
          <w:lang w:val="ro-RO"/>
        </w:rPr>
        <w:t>.</w:t>
      </w:r>
      <w:r w:rsidR="00F647F3" w:rsidRPr="00F52A2A">
        <w:rPr>
          <w:sz w:val="28"/>
          <w:szCs w:val="28"/>
          <w:lang w:val="ro-RO"/>
        </w:rPr>
        <w:t>C</w:t>
      </w:r>
      <w:r w:rsidR="003C180C">
        <w:rPr>
          <w:sz w:val="28"/>
          <w:szCs w:val="28"/>
          <w:lang w:val="ro-RO"/>
        </w:rPr>
        <w:t>.</w:t>
      </w:r>
      <w:r w:rsidR="00F647F3" w:rsidRPr="00F52A2A">
        <w:rPr>
          <w:sz w:val="28"/>
          <w:szCs w:val="28"/>
          <w:lang w:val="ro-RO"/>
        </w:rPr>
        <w:t>L</w:t>
      </w:r>
      <w:r w:rsidR="003C180C">
        <w:rPr>
          <w:sz w:val="28"/>
          <w:szCs w:val="28"/>
          <w:lang w:val="ro-RO"/>
        </w:rPr>
        <w:t>.</w:t>
      </w:r>
      <w:r w:rsidR="00F647F3" w:rsidRPr="00F52A2A">
        <w:rPr>
          <w:sz w:val="28"/>
          <w:szCs w:val="28"/>
          <w:lang w:val="ro-RO"/>
        </w:rPr>
        <w:t xml:space="preserve"> </w:t>
      </w:r>
      <w:r w:rsidR="003C180C">
        <w:rPr>
          <w:sz w:val="28"/>
          <w:szCs w:val="28"/>
          <w:lang w:val="ro-RO"/>
        </w:rPr>
        <w:t>n</w:t>
      </w:r>
      <w:r w:rsidR="00F647F3" w:rsidRPr="00F52A2A">
        <w:rPr>
          <w:sz w:val="28"/>
          <w:szCs w:val="28"/>
          <w:lang w:val="ro-RO"/>
        </w:rPr>
        <w:t xml:space="preserve">r. 293/29.11.2018 </w:t>
      </w:r>
      <w:r w:rsidR="003C180C" w:rsidRPr="00F52A2A">
        <w:rPr>
          <w:sz w:val="28"/>
          <w:szCs w:val="28"/>
          <w:lang w:val="ro-RO"/>
        </w:rPr>
        <w:t>rămân</w:t>
      </w:r>
      <w:r w:rsidR="00F647F3" w:rsidRPr="00F52A2A">
        <w:rPr>
          <w:sz w:val="28"/>
          <w:szCs w:val="28"/>
          <w:lang w:val="ro-RO"/>
        </w:rPr>
        <w:t xml:space="preserve"> neschimbate. </w:t>
      </w:r>
    </w:p>
    <w:p w14:paraId="534FC39B" w14:textId="77777777" w:rsidR="00E11B3A" w:rsidRPr="00F52A2A" w:rsidRDefault="00E11B3A" w:rsidP="00E11B3A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0BD8AFFC" w14:textId="73C1DD61" w:rsidR="00E11B3A" w:rsidRPr="00F52A2A" w:rsidRDefault="00E11B3A" w:rsidP="0075121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3C180C">
        <w:rPr>
          <w:b/>
          <w:bCs/>
          <w:sz w:val="28"/>
          <w:szCs w:val="28"/>
          <w:lang w:val="ro-RO"/>
        </w:rPr>
        <w:t>Art.</w:t>
      </w:r>
      <w:r w:rsidR="003C180C">
        <w:rPr>
          <w:b/>
          <w:bCs/>
          <w:sz w:val="28"/>
          <w:szCs w:val="28"/>
          <w:lang w:val="ro-RO"/>
        </w:rPr>
        <w:t xml:space="preserve"> </w:t>
      </w:r>
      <w:r w:rsidR="00F647F3" w:rsidRPr="003C180C">
        <w:rPr>
          <w:b/>
          <w:bCs/>
          <w:sz w:val="28"/>
          <w:szCs w:val="28"/>
          <w:lang w:val="ro-RO"/>
        </w:rPr>
        <w:t>3</w:t>
      </w:r>
      <w:r w:rsidRPr="003C180C">
        <w:rPr>
          <w:b/>
          <w:bCs/>
          <w:sz w:val="28"/>
          <w:szCs w:val="28"/>
          <w:lang w:val="ro-RO"/>
        </w:rPr>
        <w:t>.</w:t>
      </w:r>
      <w:r w:rsidRPr="00F52A2A">
        <w:rPr>
          <w:sz w:val="28"/>
          <w:szCs w:val="28"/>
          <w:lang w:val="ro-RO"/>
        </w:rPr>
        <w:t xml:space="preserve"> Cu ducerea la îndeplinire a prezentei hotărâri se </w:t>
      </w:r>
      <w:r w:rsidR="003C180C" w:rsidRPr="00F52A2A">
        <w:rPr>
          <w:sz w:val="28"/>
          <w:szCs w:val="28"/>
          <w:lang w:val="ro-RO"/>
        </w:rPr>
        <w:t>încredințează</w:t>
      </w:r>
      <w:r w:rsidRPr="00F52A2A">
        <w:rPr>
          <w:sz w:val="28"/>
          <w:szCs w:val="28"/>
          <w:lang w:val="ro-RO"/>
        </w:rPr>
        <w:t xml:space="preserve"> Primarul </w:t>
      </w:r>
      <w:r w:rsidR="003C180C">
        <w:rPr>
          <w:sz w:val="28"/>
          <w:szCs w:val="28"/>
          <w:lang w:val="ro-RO"/>
        </w:rPr>
        <w:t>M</w:t>
      </w:r>
      <w:r w:rsidRPr="00F52A2A">
        <w:rPr>
          <w:sz w:val="28"/>
          <w:szCs w:val="28"/>
          <w:lang w:val="ro-RO"/>
        </w:rPr>
        <w:t xml:space="preserve">unicipiului Satu Mare, </w:t>
      </w:r>
      <w:r w:rsidR="003C180C" w:rsidRPr="00F52A2A">
        <w:rPr>
          <w:sz w:val="28"/>
          <w:szCs w:val="28"/>
          <w:lang w:val="ro-RO"/>
        </w:rPr>
        <w:t>Direcția</w:t>
      </w:r>
      <w:r w:rsidRPr="00F52A2A">
        <w:rPr>
          <w:sz w:val="28"/>
          <w:szCs w:val="28"/>
          <w:lang w:val="ro-RO"/>
        </w:rPr>
        <w:t xml:space="preserve"> </w:t>
      </w:r>
      <w:r w:rsidR="003C180C">
        <w:rPr>
          <w:sz w:val="28"/>
          <w:szCs w:val="28"/>
          <w:lang w:val="ro-RO"/>
        </w:rPr>
        <w:t>E</w:t>
      </w:r>
      <w:r w:rsidRPr="00F52A2A">
        <w:rPr>
          <w:sz w:val="28"/>
          <w:szCs w:val="28"/>
          <w:lang w:val="ro-RO"/>
        </w:rPr>
        <w:t xml:space="preserve">conomică şi </w:t>
      </w:r>
      <w:bookmarkStart w:id="7" w:name="_Hlk101361193"/>
      <w:r w:rsidRPr="00F52A2A">
        <w:rPr>
          <w:sz w:val="28"/>
          <w:szCs w:val="28"/>
          <w:lang w:val="ro-RO"/>
        </w:rPr>
        <w:t xml:space="preserve">Biroul </w:t>
      </w:r>
      <w:proofErr w:type="spellStart"/>
      <w:r w:rsidRPr="00F52A2A">
        <w:rPr>
          <w:sz w:val="28"/>
          <w:szCs w:val="28"/>
          <w:lang w:val="ro-RO"/>
        </w:rPr>
        <w:t>Consultanţă</w:t>
      </w:r>
      <w:proofErr w:type="spellEnd"/>
      <w:r w:rsidRPr="00F52A2A">
        <w:rPr>
          <w:sz w:val="28"/>
          <w:szCs w:val="28"/>
          <w:lang w:val="ro-RO"/>
        </w:rPr>
        <w:t xml:space="preserve"> Tehnică şi Supervizare Lucrări</w:t>
      </w:r>
      <w:bookmarkEnd w:id="7"/>
      <w:r w:rsidRPr="00F52A2A">
        <w:rPr>
          <w:sz w:val="28"/>
          <w:szCs w:val="28"/>
          <w:lang w:val="ro-RO"/>
        </w:rPr>
        <w:t>.</w:t>
      </w:r>
    </w:p>
    <w:p w14:paraId="2D689867" w14:textId="77777777" w:rsidR="00575348" w:rsidRPr="00F52A2A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0B2F1BFC" w14:textId="36653E6B" w:rsidR="004847F4" w:rsidRPr="00F52A2A" w:rsidRDefault="006226B0" w:rsidP="00751211">
      <w:pPr>
        <w:spacing w:after="0" w:line="240" w:lineRule="auto"/>
        <w:ind w:firstLine="708"/>
        <w:jc w:val="both"/>
        <w:rPr>
          <w:sz w:val="28"/>
          <w:szCs w:val="28"/>
          <w:lang w:val="ro-RO"/>
        </w:rPr>
      </w:pPr>
      <w:r w:rsidRPr="003C180C">
        <w:rPr>
          <w:b/>
          <w:bCs/>
          <w:sz w:val="28"/>
          <w:szCs w:val="28"/>
          <w:lang w:val="ro-RO"/>
        </w:rPr>
        <w:t>Art.</w:t>
      </w:r>
      <w:r w:rsidR="003C180C">
        <w:rPr>
          <w:b/>
          <w:bCs/>
          <w:sz w:val="28"/>
          <w:szCs w:val="28"/>
          <w:lang w:val="ro-RO"/>
        </w:rPr>
        <w:t xml:space="preserve"> </w:t>
      </w:r>
      <w:r w:rsidR="00F647F3" w:rsidRPr="003C180C">
        <w:rPr>
          <w:b/>
          <w:bCs/>
          <w:sz w:val="28"/>
          <w:szCs w:val="28"/>
          <w:lang w:val="ro-RO"/>
        </w:rPr>
        <w:t>4</w:t>
      </w:r>
      <w:r w:rsidRPr="003C180C">
        <w:rPr>
          <w:b/>
          <w:bCs/>
          <w:sz w:val="28"/>
          <w:szCs w:val="28"/>
          <w:lang w:val="ro-RO"/>
        </w:rPr>
        <w:t>.</w:t>
      </w:r>
      <w:r w:rsidRPr="00F52A2A">
        <w:rPr>
          <w:sz w:val="28"/>
          <w:szCs w:val="28"/>
          <w:lang w:val="ro-RO"/>
        </w:rPr>
        <w:t xml:space="preserve"> Prezenta hotărâre se comunică, prin intermediul </w:t>
      </w:r>
      <w:r w:rsidR="00F647F3" w:rsidRPr="00F52A2A">
        <w:rPr>
          <w:sz w:val="28"/>
          <w:szCs w:val="28"/>
          <w:lang w:val="ro-RO"/>
        </w:rPr>
        <w:t>S</w:t>
      </w:r>
      <w:r w:rsidRPr="00F52A2A">
        <w:rPr>
          <w:sz w:val="28"/>
          <w:szCs w:val="28"/>
          <w:lang w:val="ro-RO"/>
        </w:rPr>
        <w:t xml:space="preserve">ecretarului </w:t>
      </w:r>
      <w:r w:rsidR="00F647F3" w:rsidRPr="00F52A2A">
        <w:rPr>
          <w:sz w:val="28"/>
          <w:szCs w:val="28"/>
          <w:lang w:val="ro-RO"/>
        </w:rPr>
        <w:t>General al M</w:t>
      </w:r>
      <w:r w:rsidRPr="00F52A2A">
        <w:rPr>
          <w:sz w:val="28"/>
          <w:szCs w:val="28"/>
          <w:lang w:val="ro-RO"/>
        </w:rPr>
        <w:t xml:space="preserve">unicipiului Satu Mare, în termenul prevăzut de lege, Primarului </w:t>
      </w:r>
      <w:r w:rsidR="00FD340D" w:rsidRPr="00F52A2A">
        <w:rPr>
          <w:sz w:val="28"/>
          <w:szCs w:val="28"/>
          <w:lang w:val="ro-RO"/>
        </w:rPr>
        <w:t>M</w:t>
      </w:r>
      <w:r w:rsidRPr="00F52A2A">
        <w:rPr>
          <w:sz w:val="28"/>
          <w:szCs w:val="28"/>
          <w:lang w:val="ro-RO"/>
        </w:rPr>
        <w:t xml:space="preserve">unicipiului Satu Mare, </w:t>
      </w:r>
      <w:proofErr w:type="spellStart"/>
      <w:r w:rsidRPr="00F52A2A">
        <w:rPr>
          <w:sz w:val="28"/>
          <w:szCs w:val="28"/>
          <w:lang w:val="ro-RO"/>
        </w:rPr>
        <w:t>Instituţiei</w:t>
      </w:r>
      <w:proofErr w:type="spellEnd"/>
      <w:r w:rsidRPr="00F52A2A">
        <w:rPr>
          <w:sz w:val="28"/>
          <w:szCs w:val="28"/>
          <w:lang w:val="ro-RO"/>
        </w:rPr>
        <w:t xml:space="preserve"> Prefectului</w:t>
      </w:r>
      <w:r w:rsidR="00BC5C10">
        <w:rPr>
          <w:sz w:val="28"/>
          <w:szCs w:val="28"/>
          <w:lang w:val="ro-RO"/>
        </w:rPr>
        <w:t xml:space="preserve"> </w:t>
      </w:r>
      <w:r w:rsidR="00F647F3" w:rsidRPr="00F52A2A">
        <w:rPr>
          <w:sz w:val="28"/>
          <w:szCs w:val="28"/>
          <w:lang w:val="ro-RO"/>
        </w:rPr>
        <w:t>-</w:t>
      </w:r>
      <w:r w:rsidRPr="00F52A2A">
        <w:rPr>
          <w:sz w:val="28"/>
          <w:szCs w:val="28"/>
          <w:lang w:val="ro-RO"/>
        </w:rPr>
        <w:t xml:space="preserve"> </w:t>
      </w:r>
      <w:r w:rsidR="00F647F3" w:rsidRPr="00F52A2A">
        <w:rPr>
          <w:sz w:val="28"/>
          <w:szCs w:val="28"/>
          <w:lang w:val="ro-RO"/>
        </w:rPr>
        <w:t>J</w:t>
      </w:r>
      <w:r w:rsidRPr="00F52A2A">
        <w:rPr>
          <w:sz w:val="28"/>
          <w:szCs w:val="28"/>
          <w:lang w:val="ro-RO"/>
        </w:rPr>
        <w:t>udeţul Satu Mare</w:t>
      </w:r>
      <w:r w:rsidR="00F647F3" w:rsidRPr="00F52A2A">
        <w:rPr>
          <w:sz w:val="28"/>
          <w:szCs w:val="28"/>
          <w:lang w:val="ro-RO"/>
        </w:rPr>
        <w:t xml:space="preserve">, Biroului </w:t>
      </w:r>
      <w:proofErr w:type="spellStart"/>
      <w:r w:rsidR="00F647F3" w:rsidRPr="00F52A2A">
        <w:rPr>
          <w:sz w:val="28"/>
          <w:szCs w:val="28"/>
          <w:lang w:val="ro-RO"/>
        </w:rPr>
        <w:t>Consultanţă</w:t>
      </w:r>
      <w:proofErr w:type="spellEnd"/>
      <w:r w:rsidR="00F647F3" w:rsidRPr="00F52A2A">
        <w:rPr>
          <w:sz w:val="28"/>
          <w:szCs w:val="28"/>
          <w:lang w:val="ro-RO"/>
        </w:rPr>
        <w:t xml:space="preserve"> Tehnică şi Supervizare Lucrări și </w:t>
      </w:r>
      <w:proofErr w:type="spellStart"/>
      <w:r w:rsidR="00F647F3" w:rsidRPr="00F52A2A">
        <w:rPr>
          <w:sz w:val="28"/>
          <w:szCs w:val="28"/>
          <w:lang w:val="ro-RO"/>
        </w:rPr>
        <w:t>Direcţiei</w:t>
      </w:r>
      <w:proofErr w:type="spellEnd"/>
      <w:r w:rsidR="00F647F3" w:rsidRPr="00F52A2A">
        <w:rPr>
          <w:sz w:val="28"/>
          <w:szCs w:val="28"/>
          <w:lang w:val="ro-RO"/>
        </w:rPr>
        <w:t xml:space="preserve"> Economice</w:t>
      </w:r>
      <w:r w:rsidRPr="00F52A2A">
        <w:rPr>
          <w:sz w:val="28"/>
          <w:szCs w:val="28"/>
          <w:lang w:val="ro-RO"/>
        </w:rPr>
        <w:t xml:space="preserve">. </w:t>
      </w:r>
    </w:p>
    <w:p w14:paraId="6893A83E" w14:textId="03AA495D" w:rsidR="00F647F3" w:rsidRPr="00F52A2A" w:rsidRDefault="00F647F3" w:rsidP="00F34CF7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36CD36DF" w14:textId="77777777" w:rsidR="00F647F3" w:rsidRPr="00F52A2A" w:rsidRDefault="00F647F3" w:rsidP="00F34CF7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50D5CFAD" w14:textId="77777777" w:rsidR="00BC5C10" w:rsidRPr="00BC5C10" w:rsidRDefault="00BC5C10" w:rsidP="00BC5C10">
      <w:pPr>
        <w:spacing w:after="0" w:line="240" w:lineRule="auto"/>
        <w:ind w:right="-852" w:firstLine="708"/>
        <w:jc w:val="both"/>
        <w:rPr>
          <w:rFonts w:eastAsia="Times New Roman"/>
          <w:sz w:val="28"/>
          <w:szCs w:val="28"/>
        </w:rPr>
      </w:pPr>
      <w:proofErr w:type="spellStart"/>
      <w:r w:rsidRPr="00BC5C10">
        <w:rPr>
          <w:rFonts w:eastAsia="Times New Roman"/>
          <w:b/>
          <w:bCs/>
          <w:sz w:val="28"/>
          <w:szCs w:val="28"/>
        </w:rPr>
        <w:t>Președinte</w:t>
      </w:r>
      <w:proofErr w:type="spellEnd"/>
      <w:r w:rsidRPr="00BC5C10">
        <w:rPr>
          <w:rFonts w:eastAsia="Times New Roman"/>
          <w:b/>
          <w:bCs/>
          <w:sz w:val="28"/>
          <w:szCs w:val="28"/>
        </w:rPr>
        <w:t xml:space="preserve"> de </w:t>
      </w:r>
      <w:proofErr w:type="spellStart"/>
      <w:proofErr w:type="gramStart"/>
      <w:r w:rsidRPr="00BC5C10">
        <w:rPr>
          <w:rFonts w:eastAsia="Times New Roman"/>
          <w:b/>
          <w:bCs/>
          <w:sz w:val="28"/>
          <w:szCs w:val="28"/>
        </w:rPr>
        <w:t>ședință</w:t>
      </w:r>
      <w:proofErr w:type="spellEnd"/>
      <w:r w:rsidRPr="00BC5C10">
        <w:rPr>
          <w:rFonts w:eastAsia="Times New Roman"/>
          <w:b/>
          <w:bCs/>
          <w:sz w:val="28"/>
          <w:szCs w:val="28"/>
        </w:rPr>
        <w:t xml:space="preserve">,   </w:t>
      </w:r>
      <w:proofErr w:type="gramEnd"/>
      <w:r w:rsidRPr="00BC5C10">
        <w:rPr>
          <w:rFonts w:eastAsia="Times New Roman"/>
          <w:b/>
          <w:bCs/>
          <w:sz w:val="28"/>
          <w:szCs w:val="28"/>
        </w:rPr>
        <w:t xml:space="preserve">                                                    </w:t>
      </w:r>
      <w:proofErr w:type="spellStart"/>
      <w:r w:rsidRPr="00BC5C10">
        <w:rPr>
          <w:rFonts w:eastAsia="Times New Roman"/>
          <w:b/>
          <w:bCs/>
          <w:sz w:val="28"/>
          <w:szCs w:val="28"/>
        </w:rPr>
        <w:t>Contrasemnează</w:t>
      </w:r>
      <w:proofErr w:type="spellEnd"/>
    </w:p>
    <w:p w14:paraId="358D0CA5" w14:textId="77777777" w:rsidR="00BC5C10" w:rsidRPr="00BC5C10" w:rsidRDefault="00BC5C10" w:rsidP="00BC5C10">
      <w:pPr>
        <w:spacing w:after="0" w:line="240" w:lineRule="auto"/>
        <w:ind w:right="-852" w:firstLine="708"/>
        <w:rPr>
          <w:rFonts w:eastAsia="Times New Roman"/>
          <w:b/>
          <w:bCs/>
          <w:sz w:val="28"/>
          <w:szCs w:val="28"/>
        </w:rPr>
      </w:pPr>
      <w:r w:rsidRPr="00BC5C10">
        <w:rPr>
          <w:rFonts w:eastAsia="Times New Roman"/>
          <w:b/>
          <w:bCs/>
          <w:sz w:val="28"/>
          <w:szCs w:val="28"/>
        </w:rPr>
        <w:t xml:space="preserve">  </w:t>
      </w:r>
      <w:proofErr w:type="spellStart"/>
      <w:r w:rsidRPr="00BC5C10">
        <w:rPr>
          <w:rFonts w:eastAsia="Times New Roman"/>
          <w:b/>
          <w:bCs/>
          <w:sz w:val="28"/>
          <w:szCs w:val="28"/>
        </w:rPr>
        <w:t>Szőcs</w:t>
      </w:r>
      <w:proofErr w:type="spellEnd"/>
      <w:r w:rsidRPr="00BC5C10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BC5C10">
        <w:rPr>
          <w:rFonts w:eastAsia="Times New Roman"/>
          <w:b/>
          <w:bCs/>
          <w:sz w:val="28"/>
          <w:szCs w:val="28"/>
        </w:rPr>
        <w:t>Péter</w:t>
      </w:r>
      <w:proofErr w:type="spellEnd"/>
      <w:r w:rsidRPr="00BC5C10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BC5C10">
        <w:rPr>
          <w:rFonts w:eastAsia="Times New Roman"/>
          <w:b/>
          <w:bCs/>
          <w:sz w:val="28"/>
          <w:szCs w:val="28"/>
        </w:rPr>
        <w:t>Levente</w:t>
      </w:r>
      <w:proofErr w:type="spellEnd"/>
      <w:r w:rsidRPr="00BC5C10">
        <w:rPr>
          <w:rFonts w:eastAsia="Times New Roman"/>
          <w:b/>
          <w:bCs/>
          <w:sz w:val="28"/>
          <w:szCs w:val="28"/>
        </w:rPr>
        <w:t xml:space="preserve">                                                         </w:t>
      </w:r>
      <w:proofErr w:type="spellStart"/>
      <w:r w:rsidRPr="00BC5C10">
        <w:rPr>
          <w:rFonts w:eastAsia="Times New Roman"/>
          <w:b/>
          <w:bCs/>
          <w:sz w:val="28"/>
          <w:szCs w:val="28"/>
        </w:rPr>
        <w:t>Secretar</w:t>
      </w:r>
      <w:proofErr w:type="spellEnd"/>
      <w:r w:rsidRPr="00BC5C10">
        <w:rPr>
          <w:rFonts w:eastAsia="Times New Roman"/>
          <w:b/>
          <w:bCs/>
          <w:sz w:val="28"/>
          <w:szCs w:val="28"/>
        </w:rPr>
        <w:t xml:space="preserve"> general,</w:t>
      </w:r>
    </w:p>
    <w:p w14:paraId="7F2AE5E3" w14:textId="77777777" w:rsidR="00BC5C10" w:rsidRPr="00BC5C10" w:rsidRDefault="00BC5C10" w:rsidP="00BC5C10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</w:rPr>
      </w:pPr>
      <w:r w:rsidRPr="00BC5C10"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                   Mihaela Maria </w:t>
      </w:r>
      <w:proofErr w:type="spellStart"/>
      <w:r w:rsidRPr="00BC5C10">
        <w:rPr>
          <w:rFonts w:eastAsia="Times New Roman"/>
          <w:b/>
          <w:bCs/>
          <w:sz w:val="28"/>
          <w:szCs w:val="28"/>
        </w:rPr>
        <w:t>Racolța</w:t>
      </w:r>
      <w:proofErr w:type="spellEnd"/>
    </w:p>
    <w:p w14:paraId="537ADF7D" w14:textId="77777777" w:rsidR="00BC5C10" w:rsidRPr="00BC5C10" w:rsidRDefault="00BC5C10" w:rsidP="00BC5C10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2BDC8F7C" w14:textId="77777777" w:rsidR="00BC5C10" w:rsidRPr="00BC5C10" w:rsidRDefault="00BC5C10" w:rsidP="00BC5C10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4779500E" w14:textId="77777777" w:rsidR="00BC5C10" w:rsidRPr="00BC5C10" w:rsidRDefault="00BC5C10" w:rsidP="00BC5C10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1400F1EB" w14:textId="77777777" w:rsidR="00BC5C10" w:rsidRPr="00BC5C10" w:rsidRDefault="00BC5C10" w:rsidP="00BC5C10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034D8D21" w14:textId="77777777" w:rsidR="00BC5C10" w:rsidRPr="00BC5C10" w:rsidRDefault="00BC5C10" w:rsidP="00BC5C10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512BECC6" w14:textId="77777777" w:rsidR="00BC5C10" w:rsidRPr="00BC5C10" w:rsidRDefault="00BC5C10" w:rsidP="00BC5C10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1D275435" w14:textId="77777777" w:rsidR="00BC5C10" w:rsidRPr="00BC5C10" w:rsidRDefault="00BC5C10" w:rsidP="00BC5C10">
      <w:pPr>
        <w:spacing w:after="0" w:line="240" w:lineRule="auto"/>
        <w:ind w:right="-852"/>
        <w:jc w:val="both"/>
        <w:rPr>
          <w:rFonts w:eastAsia="Times New Roman"/>
          <w:sz w:val="16"/>
          <w:szCs w:val="16"/>
          <w:lang w:val="ro-RO"/>
        </w:rPr>
      </w:pPr>
      <w:r w:rsidRPr="00BC5C10">
        <w:rPr>
          <w:rFonts w:eastAsia="Times New Roman"/>
          <w:sz w:val="16"/>
          <w:szCs w:val="16"/>
          <w:lang w:val="ro-RO"/>
        </w:rPr>
        <w:t>Prezenta hotărâre a fost adoptată cu respectarea prevederilor art. 139 alin. (3) lit. d)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567"/>
      </w:tblGrid>
      <w:tr w:rsidR="00BC5C10" w:rsidRPr="00BC5C10" w14:paraId="6E787AC2" w14:textId="77777777" w:rsidTr="007D067D">
        <w:trPr>
          <w:trHeight w:val="10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62B6E" w14:textId="77777777" w:rsidR="00BC5C10" w:rsidRPr="00BC5C10" w:rsidRDefault="00BC5C10" w:rsidP="00BC5C10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BC5C10">
              <w:rPr>
                <w:rFonts w:eastAsia="Times New Roman"/>
                <w:sz w:val="18"/>
                <w:szCs w:val="18"/>
                <w:lang w:val="ro-RO"/>
              </w:rPr>
              <w:t xml:space="preserve">Total consilieri în funcție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CDAF4" w14:textId="77777777" w:rsidR="00BC5C10" w:rsidRPr="00BC5C10" w:rsidRDefault="00BC5C10" w:rsidP="00BC5C10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BC5C10">
              <w:rPr>
                <w:rFonts w:eastAsia="Times New Roman"/>
                <w:sz w:val="18"/>
                <w:szCs w:val="18"/>
                <w:lang w:val="ro-RO"/>
              </w:rPr>
              <w:t>23</w:t>
            </w:r>
          </w:p>
        </w:tc>
      </w:tr>
      <w:tr w:rsidR="00BC5C10" w:rsidRPr="00BC5C10" w14:paraId="2A0466C2" w14:textId="77777777" w:rsidTr="007D067D">
        <w:trPr>
          <w:trHeight w:val="22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A668E" w14:textId="77777777" w:rsidR="00BC5C10" w:rsidRPr="00BC5C10" w:rsidRDefault="00BC5C10" w:rsidP="00BC5C10">
            <w:pPr>
              <w:spacing w:after="0" w:line="240" w:lineRule="auto"/>
              <w:ind w:right="-852"/>
              <w:rPr>
                <w:rFonts w:eastAsia="Times New Roman"/>
                <w:sz w:val="18"/>
                <w:szCs w:val="18"/>
                <w:lang w:val="ro-RO"/>
              </w:rPr>
            </w:pPr>
            <w:r w:rsidRPr="00BC5C10">
              <w:rPr>
                <w:rFonts w:eastAsia="Times New Roman"/>
                <w:sz w:val="18"/>
                <w:szCs w:val="18"/>
                <w:lang w:val="ro-RO"/>
              </w:rPr>
              <w:t>Nr. total al consilierilor prezenți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D15A6" w14:textId="77777777" w:rsidR="00BC5C10" w:rsidRPr="00BC5C10" w:rsidRDefault="00BC5C10" w:rsidP="00BC5C10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BC5C10">
              <w:rPr>
                <w:rFonts w:eastAsia="Times New Roman"/>
                <w:sz w:val="18"/>
                <w:szCs w:val="18"/>
                <w:lang w:val="ro-RO"/>
              </w:rPr>
              <w:t>21</w:t>
            </w:r>
          </w:p>
        </w:tc>
      </w:tr>
      <w:tr w:rsidR="00BC5C10" w:rsidRPr="00BC5C10" w14:paraId="46B84E88" w14:textId="77777777" w:rsidTr="007D067D">
        <w:trPr>
          <w:trHeight w:val="5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6F839" w14:textId="77777777" w:rsidR="00BC5C10" w:rsidRPr="00BC5C10" w:rsidRDefault="00BC5C10" w:rsidP="00BC5C10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BC5C10">
              <w:rPr>
                <w:rFonts w:eastAsia="Times New Roman"/>
                <w:sz w:val="18"/>
                <w:szCs w:val="18"/>
                <w:lang w:val="ro-RO"/>
              </w:rPr>
              <w:t>Nr total al consilierilor absenți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D4AB9" w14:textId="77777777" w:rsidR="00BC5C10" w:rsidRPr="00BC5C10" w:rsidRDefault="00BC5C10" w:rsidP="00BC5C10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BC5C10">
              <w:rPr>
                <w:rFonts w:eastAsia="Times New Roman"/>
                <w:sz w:val="18"/>
                <w:szCs w:val="18"/>
                <w:lang w:val="ro-RO"/>
              </w:rPr>
              <w:t>2</w:t>
            </w:r>
          </w:p>
        </w:tc>
      </w:tr>
      <w:tr w:rsidR="00BC5C10" w:rsidRPr="00BC5C10" w14:paraId="3CE3DC9D" w14:textId="77777777" w:rsidTr="007D067D">
        <w:trPr>
          <w:trHeight w:val="6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9A182" w14:textId="77777777" w:rsidR="00BC5C10" w:rsidRPr="00BC5C10" w:rsidRDefault="00BC5C10" w:rsidP="00BC5C10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BC5C10">
              <w:rPr>
                <w:rFonts w:eastAsia="Times New Roman"/>
                <w:sz w:val="18"/>
                <w:szCs w:val="18"/>
                <w:lang w:val="ro-RO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5B37F" w14:textId="77777777" w:rsidR="00BC5C10" w:rsidRPr="00BC5C10" w:rsidRDefault="00BC5C10" w:rsidP="00BC5C10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BC5C10">
              <w:rPr>
                <w:rFonts w:eastAsia="Times New Roman"/>
                <w:sz w:val="18"/>
                <w:szCs w:val="18"/>
                <w:lang w:val="ro-RO"/>
              </w:rPr>
              <w:t>21</w:t>
            </w:r>
          </w:p>
        </w:tc>
      </w:tr>
      <w:tr w:rsidR="00BC5C10" w:rsidRPr="00BC5C10" w14:paraId="32826707" w14:textId="77777777" w:rsidTr="007D067D">
        <w:trPr>
          <w:trHeight w:val="6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345D6" w14:textId="77777777" w:rsidR="00BC5C10" w:rsidRPr="00BC5C10" w:rsidRDefault="00BC5C10" w:rsidP="00BC5C10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BC5C10">
              <w:rPr>
                <w:rFonts w:eastAsia="Times New Roman"/>
                <w:sz w:val="18"/>
                <w:szCs w:val="18"/>
                <w:lang w:val="ro-RO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ACB35" w14:textId="77777777" w:rsidR="00BC5C10" w:rsidRPr="00BC5C10" w:rsidRDefault="00BC5C10" w:rsidP="00BC5C10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BC5C10">
              <w:rPr>
                <w:rFonts w:eastAsia="Times New Roman"/>
                <w:sz w:val="18"/>
                <w:szCs w:val="18"/>
                <w:lang w:val="ro-RO"/>
              </w:rPr>
              <w:t>0</w:t>
            </w:r>
          </w:p>
        </w:tc>
      </w:tr>
      <w:tr w:rsidR="00BC5C10" w:rsidRPr="00BC5C10" w14:paraId="38E20F2D" w14:textId="77777777" w:rsidTr="007D067D">
        <w:trPr>
          <w:trHeight w:val="5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748EA" w14:textId="77777777" w:rsidR="00BC5C10" w:rsidRPr="00BC5C10" w:rsidRDefault="00BC5C10" w:rsidP="00BC5C10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BC5C10">
              <w:rPr>
                <w:rFonts w:eastAsia="Times New Roman"/>
                <w:sz w:val="18"/>
                <w:szCs w:val="18"/>
                <w:lang w:val="ro-RO"/>
              </w:rPr>
              <w:t>Abțineri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51CE3" w14:textId="77777777" w:rsidR="00BC5C10" w:rsidRPr="00BC5C10" w:rsidRDefault="00BC5C10" w:rsidP="00BC5C10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BC5C10">
              <w:rPr>
                <w:rFonts w:eastAsia="Times New Roman"/>
                <w:sz w:val="18"/>
                <w:szCs w:val="18"/>
                <w:lang w:val="ro-RO"/>
              </w:rPr>
              <w:t>0</w:t>
            </w:r>
          </w:p>
        </w:tc>
      </w:tr>
    </w:tbl>
    <w:p w14:paraId="536CFB9A" w14:textId="77777777" w:rsidR="00BC5C10" w:rsidRPr="00BC5C10" w:rsidRDefault="00BC5C10" w:rsidP="00BC5C10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16FD1D03" w14:textId="77777777" w:rsidR="00BC5C10" w:rsidRPr="00BC5C10" w:rsidRDefault="00BC5C10" w:rsidP="00BC5C10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074EBC4F" w14:textId="77777777" w:rsidR="00BC5C10" w:rsidRPr="00BC5C10" w:rsidRDefault="00BC5C10" w:rsidP="00BC5C10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729AC95C" w14:textId="77777777" w:rsidR="00BC5C10" w:rsidRPr="00BC5C10" w:rsidRDefault="00BC5C10" w:rsidP="00BC5C10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372BC423" w14:textId="77777777" w:rsidR="00BC5C10" w:rsidRPr="00BC5C10" w:rsidRDefault="00BC5C10" w:rsidP="00BC5C10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251033FB" w14:textId="77777777" w:rsidR="00BC5C10" w:rsidRPr="00BC5C10" w:rsidRDefault="00BC5C10" w:rsidP="00BC5C10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79A6DFAC" w14:textId="77777777" w:rsidR="00BC5C10" w:rsidRPr="00BC5C10" w:rsidRDefault="00BC5C10" w:rsidP="00BC5C10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11DFD23B" w14:textId="77777777" w:rsidR="00BC5C10" w:rsidRPr="00BC5C10" w:rsidRDefault="00BC5C10" w:rsidP="00BC5C10">
      <w:pPr>
        <w:spacing w:after="0" w:line="360" w:lineRule="auto"/>
        <w:ind w:firstLine="720"/>
        <w:jc w:val="center"/>
        <w:rPr>
          <w:rFonts w:eastAsia="Times New Roman"/>
          <w:sz w:val="18"/>
          <w:szCs w:val="18"/>
          <w:lang w:val="ro-RO"/>
        </w:rPr>
      </w:pPr>
    </w:p>
    <w:p w14:paraId="5290E7F1" w14:textId="77777777" w:rsidR="00BC5C10" w:rsidRPr="00BC5C10" w:rsidRDefault="00BC5C10" w:rsidP="00BC5C10">
      <w:pPr>
        <w:spacing w:after="0" w:line="240" w:lineRule="auto"/>
        <w:rPr>
          <w:rFonts w:eastAsia="Times New Roman"/>
          <w:sz w:val="18"/>
          <w:szCs w:val="18"/>
          <w:lang w:val="ro-RO"/>
        </w:rPr>
      </w:pPr>
    </w:p>
    <w:p w14:paraId="1C1EDF78" w14:textId="77777777" w:rsidR="00BC5C10" w:rsidRPr="00BC5C10" w:rsidRDefault="00BC5C10" w:rsidP="00BC5C10">
      <w:pPr>
        <w:spacing w:after="0" w:line="240" w:lineRule="auto"/>
        <w:rPr>
          <w:rFonts w:eastAsia="Times New Roman"/>
          <w:sz w:val="28"/>
          <w:szCs w:val="28"/>
          <w:lang w:val="ro-RO"/>
        </w:rPr>
      </w:pPr>
      <w:r w:rsidRPr="00BC5C10">
        <w:rPr>
          <w:rFonts w:eastAsia="Times New Roman"/>
          <w:sz w:val="18"/>
          <w:szCs w:val="18"/>
          <w:lang w:val="ro-RO"/>
        </w:rPr>
        <w:t>Redactat în 6 exemplare originale</w:t>
      </w:r>
    </w:p>
    <w:p w14:paraId="462FC4E8" w14:textId="31A1DFE9" w:rsidR="00F647F3" w:rsidRPr="00F52A2A" w:rsidRDefault="00F647F3" w:rsidP="00D67CAE">
      <w:pPr>
        <w:tabs>
          <w:tab w:val="left" w:pos="980"/>
        </w:tabs>
        <w:rPr>
          <w:sz w:val="28"/>
          <w:szCs w:val="28"/>
          <w:lang w:val="ro-RO"/>
        </w:rPr>
      </w:pPr>
    </w:p>
    <w:sectPr w:rsidR="00F647F3" w:rsidRPr="00F52A2A" w:rsidSect="00F52A2A">
      <w:footerReference w:type="default" r:id="rId10"/>
      <w:pgSz w:w="12240" w:h="15840"/>
      <w:pgMar w:top="1134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95FA8" w14:textId="77777777" w:rsidR="00100D55" w:rsidRDefault="00100D55" w:rsidP="00FE6A48">
      <w:pPr>
        <w:spacing w:after="0" w:line="240" w:lineRule="auto"/>
      </w:pPr>
      <w:r>
        <w:separator/>
      </w:r>
    </w:p>
  </w:endnote>
  <w:endnote w:type="continuationSeparator" w:id="0">
    <w:p w14:paraId="71ACD208" w14:textId="77777777" w:rsidR="00100D55" w:rsidRDefault="00100D55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19977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00AEDB" w14:textId="16300709" w:rsidR="003C180C" w:rsidRDefault="003C18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3C8847" w14:textId="08420481" w:rsidR="00FE6A48" w:rsidRPr="00CE432C" w:rsidRDefault="00FE6A48">
    <w:pPr>
      <w:pStyle w:val="Footer"/>
      <w:rPr>
        <w:sz w:val="16"/>
        <w:szCs w:val="16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FBF6B" w14:textId="77777777" w:rsidR="00100D55" w:rsidRDefault="00100D55" w:rsidP="00FE6A48">
      <w:pPr>
        <w:spacing w:after="0" w:line="240" w:lineRule="auto"/>
      </w:pPr>
      <w:r>
        <w:separator/>
      </w:r>
    </w:p>
  </w:footnote>
  <w:footnote w:type="continuationSeparator" w:id="0">
    <w:p w14:paraId="3DDC8401" w14:textId="77777777" w:rsidR="00100D55" w:rsidRDefault="00100D55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6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102024322">
    <w:abstractNumId w:val="5"/>
  </w:num>
  <w:num w:numId="2" w16cid:durableId="554856301">
    <w:abstractNumId w:val="6"/>
  </w:num>
  <w:num w:numId="3" w16cid:durableId="1661154295">
    <w:abstractNumId w:val="7"/>
  </w:num>
  <w:num w:numId="4" w16cid:durableId="804665327">
    <w:abstractNumId w:val="3"/>
  </w:num>
  <w:num w:numId="5" w16cid:durableId="1175337994">
    <w:abstractNumId w:val="4"/>
  </w:num>
  <w:num w:numId="6" w16cid:durableId="431752441">
    <w:abstractNumId w:val="2"/>
  </w:num>
  <w:num w:numId="7" w16cid:durableId="1785685639">
    <w:abstractNumId w:val="1"/>
  </w:num>
  <w:num w:numId="8" w16cid:durableId="1860657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5551"/>
    <w:rsid w:val="000063B8"/>
    <w:rsid w:val="000234FF"/>
    <w:rsid w:val="0005456F"/>
    <w:rsid w:val="00072F1D"/>
    <w:rsid w:val="00077DD5"/>
    <w:rsid w:val="000A522F"/>
    <w:rsid w:val="000B252F"/>
    <w:rsid w:val="000B34E3"/>
    <w:rsid w:val="00100D55"/>
    <w:rsid w:val="001109FA"/>
    <w:rsid w:val="001258A2"/>
    <w:rsid w:val="00167CC0"/>
    <w:rsid w:val="001823EA"/>
    <w:rsid w:val="001A1FA5"/>
    <w:rsid w:val="001B644D"/>
    <w:rsid w:val="001D07B2"/>
    <w:rsid w:val="00200052"/>
    <w:rsid w:val="00202EC7"/>
    <w:rsid w:val="002153C6"/>
    <w:rsid w:val="00273551"/>
    <w:rsid w:val="00277C15"/>
    <w:rsid w:val="002B4822"/>
    <w:rsid w:val="002F6664"/>
    <w:rsid w:val="00317F79"/>
    <w:rsid w:val="00321CD9"/>
    <w:rsid w:val="0033088A"/>
    <w:rsid w:val="00340389"/>
    <w:rsid w:val="00345E7C"/>
    <w:rsid w:val="00374B42"/>
    <w:rsid w:val="00375958"/>
    <w:rsid w:val="00375E84"/>
    <w:rsid w:val="00395378"/>
    <w:rsid w:val="003C180C"/>
    <w:rsid w:val="003E4F79"/>
    <w:rsid w:val="003E6708"/>
    <w:rsid w:val="003F69A7"/>
    <w:rsid w:val="00406CDC"/>
    <w:rsid w:val="00421F0C"/>
    <w:rsid w:val="00426D15"/>
    <w:rsid w:val="00435097"/>
    <w:rsid w:val="00465FFD"/>
    <w:rsid w:val="004847F4"/>
    <w:rsid w:val="0049557F"/>
    <w:rsid w:val="004A7B7A"/>
    <w:rsid w:val="004D59FE"/>
    <w:rsid w:val="004D7505"/>
    <w:rsid w:val="004D764E"/>
    <w:rsid w:val="00500B18"/>
    <w:rsid w:val="00502A9B"/>
    <w:rsid w:val="00521C04"/>
    <w:rsid w:val="00547674"/>
    <w:rsid w:val="00575348"/>
    <w:rsid w:val="005C3954"/>
    <w:rsid w:val="005C3B41"/>
    <w:rsid w:val="005F2996"/>
    <w:rsid w:val="005F2B7C"/>
    <w:rsid w:val="006226B0"/>
    <w:rsid w:val="00633B72"/>
    <w:rsid w:val="006556FA"/>
    <w:rsid w:val="006765C0"/>
    <w:rsid w:val="006B3E54"/>
    <w:rsid w:val="006B545B"/>
    <w:rsid w:val="006D5E58"/>
    <w:rsid w:val="006E5795"/>
    <w:rsid w:val="0070682A"/>
    <w:rsid w:val="007169AD"/>
    <w:rsid w:val="00725C13"/>
    <w:rsid w:val="00751211"/>
    <w:rsid w:val="007E0816"/>
    <w:rsid w:val="007E10CC"/>
    <w:rsid w:val="007E7E6B"/>
    <w:rsid w:val="007F562E"/>
    <w:rsid w:val="0080046C"/>
    <w:rsid w:val="00804655"/>
    <w:rsid w:val="008200CA"/>
    <w:rsid w:val="00856E3F"/>
    <w:rsid w:val="00865949"/>
    <w:rsid w:val="0086730C"/>
    <w:rsid w:val="00872111"/>
    <w:rsid w:val="00882129"/>
    <w:rsid w:val="008905B5"/>
    <w:rsid w:val="00892E7A"/>
    <w:rsid w:val="008954A7"/>
    <w:rsid w:val="008E61FD"/>
    <w:rsid w:val="00907FC3"/>
    <w:rsid w:val="00924286"/>
    <w:rsid w:val="00953B79"/>
    <w:rsid w:val="00955E2C"/>
    <w:rsid w:val="0096544C"/>
    <w:rsid w:val="009A02C8"/>
    <w:rsid w:val="009A1B02"/>
    <w:rsid w:val="009A5F09"/>
    <w:rsid w:val="009E4E39"/>
    <w:rsid w:val="009F1DE6"/>
    <w:rsid w:val="00A03A0B"/>
    <w:rsid w:val="00A050C0"/>
    <w:rsid w:val="00A272A3"/>
    <w:rsid w:val="00A61A0B"/>
    <w:rsid w:val="00A62DB3"/>
    <w:rsid w:val="00A81B36"/>
    <w:rsid w:val="00A836DB"/>
    <w:rsid w:val="00AE7068"/>
    <w:rsid w:val="00B17DFD"/>
    <w:rsid w:val="00B20C35"/>
    <w:rsid w:val="00B2488D"/>
    <w:rsid w:val="00B36C23"/>
    <w:rsid w:val="00B851C9"/>
    <w:rsid w:val="00BA08F6"/>
    <w:rsid w:val="00BB0FB6"/>
    <w:rsid w:val="00BC1746"/>
    <w:rsid w:val="00BC5C10"/>
    <w:rsid w:val="00BD4E41"/>
    <w:rsid w:val="00C03A7E"/>
    <w:rsid w:val="00C4280C"/>
    <w:rsid w:val="00C621F9"/>
    <w:rsid w:val="00C7105B"/>
    <w:rsid w:val="00C813C7"/>
    <w:rsid w:val="00C977E7"/>
    <w:rsid w:val="00CA0DCB"/>
    <w:rsid w:val="00CA15FF"/>
    <w:rsid w:val="00CB5EF5"/>
    <w:rsid w:val="00CC5A86"/>
    <w:rsid w:val="00CC6AF3"/>
    <w:rsid w:val="00CC798B"/>
    <w:rsid w:val="00CD2EE8"/>
    <w:rsid w:val="00CE1616"/>
    <w:rsid w:val="00CE432C"/>
    <w:rsid w:val="00CF1D65"/>
    <w:rsid w:val="00CF7B82"/>
    <w:rsid w:val="00D052BD"/>
    <w:rsid w:val="00D15251"/>
    <w:rsid w:val="00D273FC"/>
    <w:rsid w:val="00D63CEC"/>
    <w:rsid w:val="00D67CAE"/>
    <w:rsid w:val="00D71CCC"/>
    <w:rsid w:val="00DA70AB"/>
    <w:rsid w:val="00DA7D58"/>
    <w:rsid w:val="00DB31CB"/>
    <w:rsid w:val="00DD0CE2"/>
    <w:rsid w:val="00DD7755"/>
    <w:rsid w:val="00DF29A0"/>
    <w:rsid w:val="00DF4FE2"/>
    <w:rsid w:val="00E11B3A"/>
    <w:rsid w:val="00E16BD0"/>
    <w:rsid w:val="00E227A3"/>
    <w:rsid w:val="00E24B29"/>
    <w:rsid w:val="00E43EE8"/>
    <w:rsid w:val="00E52DB9"/>
    <w:rsid w:val="00E770F8"/>
    <w:rsid w:val="00E80BBB"/>
    <w:rsid w:val="00E85043"/>
    <w:rsid w:val="00E879BD"/>
    <w:rsid w:val="00EA52F3"/>
    <w:rsid w:val="00EB0B87"/>
    <w:rsid w:val="00EB4D97"/>
    <w:rsid w:val="00F071F4"/>
    <w:rsid w:val="00F24153"/>
    <w:rsid w:val="00F34CF7"/>
    <w:rsid w:val="00F52A2A"/>
    <w:rsid w:val="00F62D43"/>
    <w:rsid w:val="00F647F3"/>
    <w:rsid w:val="00F75486"/>
    <w:rsid w:val="00F868C0"/>
    <w:rsid w:val="00F97F74"/>
    <w:rsid w:val="00FA2798"/>
    <w:rsid w:val="00FC7665"/>
    <w:rsid w:val="00FD340D"/>
    <w:rsid w:val="00FD7249"/>
    <w:rsid w:val="00FE5686"/>
    <w:rsid w:val="00FE6965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basedOn w:val="Normal"/>
    <w:uiPriority w:val="34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8</cp:revision>
  <cp:lastPrinted>2022-05-02T07:32:00Z</cp:lastPrinted>
  <dcterms:created xsi:type="dcterms:W3CDTF">2022-04-20T11:46:00Z</dcterms:created>
  <dcterms:modified xsi:type="dcterms:W3CDTF">2022-05-02T07:32:00Z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