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DBD6B" w14:textId="06FD39F4" w:rsidR="006B0CDE" w:rsidRPr="0092250A" w:rsidRDefault="006B0CDE" w:rsidP="0079621F">
      <w:pPr>
        <w:spacing w:line="240" w:lineRule="auto"/>
        <w:rPr>
          <w:rFonts w:eastAsia="Trebuchet MS"/>
          <w:b/>
          <w:bCs/>
          <w:noProof/>
          <w:sz w:val="28"/>
          <w:szCs w:val="28"/>
          <w:lang w:val="ro-RO"/>
        </w:rPr>
      </w:pPr>
      <w:r w:rsidRPr="0092250A">
        <w:rPr>
          <w:b/>
          <w:bCs/>
          <w:noProof/>
          <w:sz w:val="28"/>
          <w:szCs w:val="28"/>
          <w:lang w:val="ro-RO"/>
        </w:rPr>
        <w:t>ANEXA NR. 1</w:t>
      </w:r>
      <w:r w:rsidR="00C43F44" w:rsidRPr="0092250A">
        <w:rPr>
          <w:b/>
          <w:bCs/>
          <w:noProof/>
          <w:sz w:val="28"/>
          <w:szCs w:val="28"/>
          <w:lang w:val="ro-RO"/>
        </w:rPr>
        <w:t xml:space="preserve"> </w:t>
      </w:r>
      <w:r w:rsidR="0079621F" w:rsidRPr="0092250A">
        <w:rPr>
          <w:b/>
          <w:bCs/>
          <w:noProof/>
          <w:sz w:val="28"/>
          <w:szCs w:val="28"/>
          <w:lang w:val="ro-RO"/>
        </w:rPr>
        <w:t xml:space="preserve">la </w:t>
      </w:r>
      <w:r w:rsidR="00A61B73">
        <w:rPr>
          <w:rFonts w:eastAsia="Trebuchet MS"/>
          <w:b/>
          <w:bCs/>
          <w:noProof/>
          <w:sz w:val="28"/>
          <w:szCs w:val="28"/>
          <w:lang w:val="ro-RO"/>
        </w:rPr>
        <w:t>HCL nr. 193/06.06.2023</w:t>
      </w:r>
    </w:p>
    <w:p w14:paraId="4A987502" w14:textId="77777777" w:rsidR="006B0CDE" w:rsidRPr="0092250A" w:rsidRDefault="006B0CDE" w:rsidP="006B0CDE">
      <w:pPr>
        <w:spacing w:line="240" w:lineRule="auto"/>
        <w:jc w:val="right"/>
        <w:rPr>
          <w:rFonts w:eastAsia="Trebuchet MS"/>
          <w:noProof/>
          <w:sz w:val="28"/>
          <w:szCs w:val="28"/>
          <w:lang w:val="ro-RO"/>
        </w:rPr>
      </w:pPr>
    </w:p>
    <w:p w14:paraId="55CD9DF9" w14:textId="77777777" w:rsidR="006B0CDE" w:rsidRPr="0092250A" w:rsidRDefault="006B0CDE" w:rsidP="006B0CDE">
      <w:pPr>
        <w:spacing w:line="240" w:lineRule="auto"/>
        <w:jc w:val="center"/>
        <w:rPr>
          <w:rFonts w:eastAsia="Trebuchet MS"/>
          <w:b/>
          <w:bCs/>
          <w:noProof/>
          <w:sz w:val="28"/>
          <w:szCs w:val="28"/>
          <w:shd w:val="clear" w:color="auto" w:fill="FFFFFF"/>
          <w:lang w:val="ro-RO"/>
        </w:rPr>
      </w:pPr>
      <w:r w:rsidRPr="0092250A">
        <w:rPr>
          <w:b/>
          <w:bCs/>
          <w:noProof/>
          <w:sz w:val="28"/>
          <w:szCs w:val="28"/>
          <w:shd w:val="clear" w:color="auto" w:fill="FFFFFF"/>
          <w:lang w:val="ro-RO"/>
        </w:rPr>
        <w:t>PRIVIND DESCRIEREA SUMARĂ ȘI INDICATORII TEHNICO-ECONOMICI AI OBIECTIVULUI DE INVESTIŢII</w:t>
      </w:r>
    </w:p>
    <w:p w14:paraId="4C3247E7" w14:textId="0B4A14B5" w:rsidR="006B0CDE" w:rsidRPr="0092250A" w:rsidRDefault="006B0CDE" w:rsidP="006B0CDE">
      <w:pPr>
        <w:spacing w:line="240" w:lineRule="auto"/>
        <w:jc w:val="center"/>
        <w:rPr>
          <w:rFonts w:eastAsia="Trebuchet MS"/>
          <w:b/>
          <w:bCs/>
          <w:noProof/>
          <w:sz w:val="28"/>
          <w:szCs w:val="28"/>
          <w:u w:val="single"/>
          <w:shd w:val="clear" w:color="auto" w:fill="FFFFFF"/>
          <w:lang w:val="ro-RO"/>
        </w:rPr>
      </w:pPr>
      <w:r w:rsidRPr="0092250A">
        <w:rPr>
          <w:b/>
          <w:bCs/>
          <w:noProof/>
          <w:sz w:val="28"/>
          <w:szCs w:val="28"/>
          <w:shd w:val="clear" w:color="auto" w:fill="FFFFFF"/>
          <w:lang w:val="ro-RO"/>
        </w:rPr>
        <w:t xml:space="preserve">Faza:  DALI – </w:t>
      </w:r>
      <w:r w:rsidRPr="0092250A">
        <w:rPr>
          <w:b/>
          <w:i/>
          <w:iCs/>
          <w:noProof/>
          <w:sz w:val="28"/>
          <w:szCs w:val="28"/>
          <w:lang w:val="ro-RO"/>
        </w:rPr>
        <w:t>„</w:t>
      </w:r>
      <w:r w:rsidRPr="0092250A">
        <w:rPr>
          <w:b/>
          <w:sz w:val="28"/>
          <w:szCs w:val="28"/>
          <w:lang w:val="ro-RO"/>
        </w:rPr>
        <w:t xml:space="preserve"> Creșterea eficienței energetice și a </w:t>
      </w:r>
      <w:r w:rsidRPr="0092250A">
        <w:rPr>
          <w:b/>
          <w:i/>
          <w:sz w:val="28"/>
          <w:szCs w:val="28"/>
          <w:lang w:val="ro-RO"/>
        </w:rPr>
        <w:t>gestionării inteligente a energiei în infrastructura de iluminat public a Municipiului Satu Mare</w:t>
      </w:r>
      <w:r w:rsidRPr="0092250A">
        <w:rPr>
          <w:b/>
          <w:sz w:val="28"/>
          <w:szCs w:val="28"/>
          <w:lang w:val="ro-RO"/>
        </w:rPr>
        <w:t xml:space="preserve">, zona </w:t>
      </w:r>
      <w:r w:rsidR="007E598D" w:rsidRPr="0092250A">
        <w:rPr>
          <w:b/>
          <w:sz w:val="28"/>
          <w:szCs w:val="28"/>
          <w:lang w:val="ro-RO"/>
        </w:rPr>
        <w:t>Sud</w:t>
      </w:r>
      <w:r w:rsidRPr="0092250A">
        <w:rPr>
          <w:b/>
          <w:sz w:val="28"/>
          <w:szCs w:val="28"/>
          <w:lang w:val="ro-RO"/>
        </w:rPr>
        <w:t>, jud. Satu Mare</w:t>
      </w:r>
      <w:r w:rsidRPr="0092250A">
        <w:rPr>
          <w:b/>
          <w:i/>
          <w:iCs/>
          <w:noProof/>
          <w:sz w:val="28"/>
          <w:szCs w:val="28"/>
          <w:lang w:val="ro-RO"/>
        </w:rPr>
        <w:t>”</w:t>
      </w:r>
    </w:p>
    <w:p w14:paraId="3FFD38B8" w14:textId="77777777" w:rsidR="006B0CDE" w:rsidRPr="0092250A" w:rsidRDefault="006B0CDE" w:rsidP="006B0CDE">
      <w:pPr>
        <w:pStyle w:val="NormalIMP"/>
        <w:spacing w:line="240" w:lineRule="auto"/>
        <w:ind w:firstLine="6"/>
        <w:rPr>
          <w:rFonts w:cs="Times New Roman"/>
          <w:b/>
          <w:bCs/>
          <w:noProof/>
          <w:sz w:val="28"/>
          <w:szCs w:val="28"/>
          <w:u w:val="single"/>
          <w:lang w:val="ro-RO"/>
        </w:rPr>
      </w:pPr>
    </w:p>
    <w:p w14:paraId="7075AF7A" w14:textId="77777777" w:rsidR="006B0CDE" w:rsidRPr="0092250A" w:rsidRDefault="006B0CDE" w:rsidP="006B0CDE">
      <w:pPr>
        <w:pStyle w:val="NormalIMP"/>
        <w:spacing w:line="240" w:lineRule="auto"/>
        <w:ind w:firstLine="6"/>
        <w:rPr>
          <w:rFonts w:cs="Times New Roman"/>
          <w:b/>
          <w:bCs/>
          <w:noProof/>
          <w:sz w:val="28"/>
          <w:szCs w:val="28"/>
          <w:u w:val="single"/>
          <w:lang w:val="ro-RO"/>
        </w:rPr>
      </w:pPr>
    </w:p>
    <w:p w14:paraId="6DD9C3D8" w14:textId="1AFBABC7" w:rsidR="006B0CDE" w:rsidRPr="0092250A" w:rsidRDefault="006B0CDE" w:rsidP="006B0CDE">
      <w:pPr>
        <w:pStyle w:val="NormalIMP"/>
        <w:spacing w:line="360" w:lineRule="auto"/>
        <w:ind w:firstLine="6"/>
        <w:rPr>
          <w:rFonts w:eastAsia="Trebuchet MS" w:cs="Times New Roman"/>
          <w:b/>
          <w:bCs/>
          <w:noProof/>
          <w:sz w:val="28"/>
          <w:szCs w:val="28"/>
          <w:lang w:val="ro-RO"/>
        </w:rPr>
      </w:pPr>
      <w:r w:rsidRPr="0092250A">
        <w:rPr>
          <w:rFonts w:cs="Times New Roman"/>
          <w:b/>
          <w:bCs/>
          <w:noProof/>
          <w:sz w:val="28"/>
          <w:szCs w:val="28"/>
          <w:u w:val="single"/>
          <w:lang w:val="ro-RO"/>
        </w:rPr>
        <w:t xml:space="preserve">ORDONATOR PRINCIPAL DE CREDITE:  </w:t>
      </w:r>
      <w:r w:rsidRPr="0092250A">
        <w:rPr>
          <w:rFonts w:cs="Times New Roman"/>
          <w:b/>
          <w:bCs/>
          <w:noProof/>
          <w:sz w:val="28"/>
          <w:szCs w:val="28"/>
          <w:lang w:val="ro-RO"/>
        </w:rPr>
        <w:t>Primarul Municipiului Satu Mare</w:t>
      </w:r>
    </w:p>
    <w:p w14:paraId="563B1E4B" w14:textId="33AA4C3F" w:rsidR="006B0CDE" w:rsidRPr="0092250A" w:rsidRDefault="006B0CDE" w:rsidP="006B0CDE">
      <w:pPr>
        <w:spacing w:line="360" w:lineRule="auto"/>
        <w:rPr>
          <w:b/>
          <w:noProof/>
          <w:sz w:val="28"/>
          <w:szCs w:val="28"/>
          <w:lang w:val="ro-RO"/>
        </w:rPr>
      </w:pPr>
      <w:r w:rsidRPr="0092250A">
        <w:rPr>
          <w:b/>
          <w:bCs/>
          <w:noProof/>
          <w:sz w:val="28"/>
          <w:szCs w:val="28"/>
          <w:u w:val="single"/>
          <w:shd w:val="clear" w:color="auto" w:fill="FFFFFF"/>
          <w:lang w:val="ro-RO"/>
        </w:rPr>
        <w:t>AUTORITATE CONTRACTANTÃ:</w:t>
      </w:r>
      <w:r w:rsidRPr="0092250A">
        <w:rPr>
          <w:b/>
          <w:bCs/>
          <w:noProof/>
          <w:sz w:val="28"/>
          <w:szCs w:val="28"/>
          <w:shd w:val="clear" w:color="auto" w:fill="FFFFFF"/>
          <w:lang w:val="ro-RO"/>
        </w:rPr>
        <w:t xml:space="preserve">  U.A.T. </w:t>
      </w:r>
      <w:r w:rsidRPr="0092250A">
        <w:rPr>
          <w:b/>
          <w:noProof/>
          <w:sz w:val="28"/>
          <w:szCs w:val="28"/>
          <w:lang w:val="ro-RO"/>
        </w:rPr>
        <w:t>Municipiul  Satu Mare</w:t>
      </w:r>
    </w:p>
    <w:p w14:paraId="7D4C5295" w14:textId="4F7400D6" w:rsidR="006B0CDE" w:rsidRPr="0092250A" w:rsidRDefault="006B0CDE" w:rsidP="00D05E75">
      <w:pPr>
        <w:spacing w:line="360" w:lineRule="auto"/>
        <w:jc w:val="both"/>
        <w:rPr>
          <w:noProof/>
          <w:sz w:val="28"/>
          <w:szCs w:val="28"/>
          <w:shd w:val="clear" w:color="auto" w:fill="FFFFFF"/>
          <w:lang w:val="ro-RO"/>
        </w:rPr>
      </w:pPr>
      <w:r w:rsidRPr="0092250A">
        <w:rPr>
          <w:b/>
          <w:bCs/>
          <w:noProof/>
          <w:sz w:val="28"/>
          <w:szCs w:val="28"/>
          <w:u w:val="single"/>
          <w:shd w:val="clear" w:color="auto" w:fill="FFFFFF"/>
          <w:lang w:val="ro-RO"/>
        </w:rPr>
        <w:t>AMPLASAMENT:</w:t>
      </w:r>
      <w:r w:rsidRPr="0092250A">
        <w:rPr>
          <w:b/>
          <w:bCs/>
          <w:noProof/>
          <w:sz w:val="28"/>
          <w:szCs w:val="28"/>
          <w:shd w:val="clear" w:color="auto" w:fill="FFFFFF"/>
          <w:lang w:val="ro-RO"/>
        </w:rPr>
        <w:t xml:space="preserve"> </w:t>
      </w:r>
      <w:r w:rsidRPr="0092250A">
        <w:rPr>
          <w:b/>
          <w:noProof/>
          <w:sz w:val="28"/>
          <w:szCs w:val="28"/>
          <w:lang w:val="ro-RO"/>
        </w:rPr>
        <w:t>Municipiul Satu Mare</w:t>
      </w:r>
    </w:p>
    <w:p w14:paraId="6CAF18D5" w14:textId="1B3CAAE2" w:rsidR="006B0CDE" w:rsidRPr="0092250A" w:rsidRDefault="006B0CDE" w:rsidP="00D05E75">
      <w:pPr>
        <w:spacing w:line="240" w:lineRule="auto"/>
        <w:jc w:val="center"/>
        <w:rPr>
          <w:b/>
          <w:bCs/>
          <w:noProof/>
          <w:sz w:val="28"/>
          <w:szCs w:val="28"/>
          <w:u w:val="single"/>
          <w:shd w:val="clear" w:color="auto" w:fill="FFFFFF"/>
          <w:lang w:val="ro-RO"/>
        </w:rPr>
      </w:pPr>
      <w:r w:rsidRPr="0092250A">
        <w:rPr>
          <w:b/>
          <w:bCs/>
          <w:noProof/>
          <w:sz w:val="28"/>
          <w:szCs w:val="28"/>
          <w:u w:val="single"/>
          <w:shd w:val="clear" w:color="auto" w:fill="FFFFFF"/>
          <w:lang w:val="ro-RO"/>
        </w:rPr>
        <w:t>PRINCIPALII INDICATORI TEHNICO–ECONOMICI AFERENȚI INVESTIȚIEI</w:t>
      </w:r>
    </w:p>
    <w:p w14:paraId="01745B60" w14:textId="77777777" w:rsidR="00D70505" w:rsidRPr="0092250A" w:rsidRDefault="00D70505" w:rsidP="00D05E75">
      <w:pPr>
        <w:spacing w:line="240" w:lineRule="auto"/>
        <w:jc w:val="center"/>
        <w:rPr>
          <w:rFonts w:eastAsia="Trebuchet MS"/>
          <w:b/>
          <w:bCs/>
          <w:noProof/>
          <w:sz w:val="28"/>
          <w:szCs w:val="28"/>
          <w:shd w:val="clear" w:color="auto" w:fill="FFFFFF"/>
          <w:lang w:val="ro-RO"/>
        </w:rPr>
      </w:pPr>
    </w:p>
    <w:p w14:paraId="14588889" w14:textId="77777777" w:rsidR="006B0CDE" w:rsidRPr="0092250A" w:rsidRDefault="006B0CDE" w:rsidP="006B0CDE">
      <w:pPr>
        <w:spacing w:line="240" w:lineRule="auto"/>
        <w:jc w:val="both"/>
        <w:rPr>
          <w:rFonts w:eastAsia="Trebuchet MS"/>
          <w:b/>
          <w:bCs/>
          <w:i/>
          <w:noProof/>
          <w:sz w:val="28"/>
          <w:szCs w:val="28"/>
          <w:u w:val="single"/>
          <w:shd w:val="clear" w:color="auto" w:fill="FFFFFF"/>
          <w:lang w:val="ro-RO"/>
        </w:rPr>
      </w:pPr>
      <w:r w:rsidRPr="0092250A">
        <w:rPr>
          <w:rFonts w:eastAsia="Trebuchet MS"/>
          <w:b/>
          <w:bCs/>
          <w:i/>
          <w:noProof/>
          <w:sz w:val="28"/>
          <w:szCs w:val="28"/>
          <w:u w:val="single"/>
          <w:shd w:val="clear" w:color="auto" w:fill="FFFFFF"/>
          <w:lang w:val="ro-RO"/>
        </w:rPr>
        <w:t>a) Indicatori maximali, respectiv valoarea totală a obiectivului de investiții, exprimată în lei, cu TVA, din care construcții-montaj (C+M), în conformitate cu devizul general:</w:t>
      </w:r>
    </w:p>
    <w:p w14:paraId="237AABA4" w14:textId="77777777" w:rsidR="006B0CDE" w:rsidRPr="0092250A" w:rsidRDefault="006B0CDE" w:rsidP="006B0CDE">
      <w:pPr>
        <w:spacing w:line="240" w:lineRule="auto"/>
        <w:jc w:val="both"/>
        <w:rPr>
          <w:rFonts w:eastAsia="Trebuchet MS"/>
          <w:b/>
          <w:bCs/>
          <w:noProof/>
          <w:sz w:val="28"/>
          <w:szCs w:val="28"/>
          <w:shd w:val="clear" w:color="auto" w:fill="FFFFFF"/>
          <w:lang w:val="ro-RO"/>
        </w:rPr>
      </w:pPr>
    </w:p>
    <w:p w14:paraId="7009520A" w14:textId="77777777" w:rsidR="008A59D6" w:rsidRPr="0092250A" w:rsidRDefault="008A59D6" w:rsidP="008A59D6">
      <w:pPr>
        <w:spacing w:after="0" w:line="360" w:lineRule="auto"/>
        <w:rPr>
          <w:rFonts w:eastAsia="SimSun"/>
          <w:bCs/>
          <w:sz w:val="28"/>
          <w:szCs w:val="28"/>
          <w:lang w:val="ro-RO" w:eastAsia="zh-CN"/>
        </w:rPr>
      </w:pPr>
      <w:r w:rsidRPr="0092250A">
        <w:rPr>
          <w:rFonts w:eastAsia="SimSun"/>
          <w:bCs/>
          <w:sz w:val="28"/>
          <w:szCs w:val="28"/>
          <w:lang w:val="ro-RO" w:eastAsia="zh-CN"/>
        </w:rPr>
        <w:t xml:space="preserve">Valoarea totală a </w:t>
      </w:r>
      <w:proofErr w:type="spellStart"/>
      <w:r w:rsidRPr="0092250A">
        <w:rPr>
          <w:rFonts w:eastAsia="SimSun"/>
          <w:bCs/>
          <w:sz w:val="28"/>
          <w:szCs w:val="28"/>
          <w:lang w:val="ro-RO" w:eastAsia="zh-CN"/>
        </w:rPr>
        <w:t>investiţiei</w:t>
      </w:r>
      <w:proofErr w:type="spellEnd"/>
      <w:r w:rsidRPr="0092250A">
        <w:rPr>
          <w:rFonts w:eastAsia="SimSun"/>
          <w:bCs/>
          <w:sz w:val="28"/>
          <w:szCs w:val="28"/>
          <w:lang w:val="ro-RO" w:eastAsia="zh-CN"/>
        </w:rPr>
        <w:t xml:space="preserve"> (inclusiv TVA): </w:t>
      </w:r>
    </w:p>
    <w:p w14:paraId="1C60117D" w14:textId="5B5E12CF" w:rsidR="008A59D6" w:rsidRPr="0092250A" w:rsidRDefault="008A59D6" w:rsidP="008A59D6">
      <w:pPr>
        <w:spacing w:after="0" w:line="360" w:lineRule="auto"/>
        <w:rPr>
          <w:rFonts w:eastAsia="SimSun"/>
          <w:bCs/>
          <w:sz w:val="28"/>
          <w:szCs w:val="28"/>
          <w:lang w:val="ro-RO" w:eastAsia="zh-CN"/>
        </w:rPr>
      </w:pPr>
      <w:r w:rsidRPr="0092250A">
        <w:rPr>
          <w:b/>
          <w:sz w:val="28"/>
          <w:szCs w:val="28"/>
          <w:lang w:val="ro-RO"/>
        </w:rPr>
        <w:t xml:space="preserve">7.586.948,23 </w:t>
      </w:r>
      <w:r w:rsidRPr="0092250A">
        <w:rPr>
          <w:rFonts w:eastAsia="SimSun"/>
          <w:bCs/>
          <w:sz w:val="28"/>
          <w:szCs w:val="28"/>
          <w:lang w:val="ro-RO" w:eastAsia="zh-CN"/>
        </w:rPr>
        <w:t>LEI din care:</w:t>
      </w:r>
    </w:p>
    <w:p w14:paraId="2C8BB92F" w14:textId="77777777" w:rsidR="008A59D6" w:rsidRPr="0092250A" w:rsidRDefault="008A59D6" w:rsidP="008A59D6">
      <w:pPr>
        <w:spacing w:after="0" w:line="360" w:lineRule="auto"/>
        <w:rPr>
          <w:rFonts w:eastAsia="SimSun"/>
          <w:bCs/>
          <w:color w:val="000000" w:themeColor="text1"/>
          <w:sz w:val="28"/>
          <w:szCs w:val="28"/>
          <w:lang w:val="ro-RO" w:eastAsia="zh-CN"/>
        </w:rPr>
      </w:pPr>
      <w:r w:rsidRPr="0092250A">
        <w:rPr>
          <w:b/>
          <w:sz w:val="28"/>
          <w:szCs w:val="28"/>
          <w:lang w:val="ro-RO"/>
        </w:rPr>
        <w:t xml:space="preserve">4.922.858,25 </w:t>
      </w:r>
      <w:r w:rsidRPr="0092250A">
        <w:rPr>
          <w:rFonts w:eastAsia="SimSun"/>
          <w:bCs/>
          <w:color w:val="000000" w:themeColor="text1"/>
          <w:sz w:val="28"/>
          <w:szCs w:val="28"/>
          <w:lang w:val="ro-RO" w:eastAsia="zh-CN"/>
        </w:rPr>
        <w:t>LEI din bugetul alocat prin program</w:t>
      </w:r>
    </w:p>
    <w:p w14:paraId="074C1293" w14:textId="77777777" w:rsidR="008A59D6" w:rsidRPr="0092250A" w:rsidRDefault="008A59D6" w:rsidP="008A59D6">
      <w:pPr>
        <w:spacing w:after="0" w:line="360" w:lineRule="auto"/>
        <w:rPr>
          <w:rFonts w:eastAsia="SimSun"/>
          <w:bCs/>
          <w:color w:val="000000" w:themeColor="text1"/>
          <w:sz w:val="28"/>
          <w:szCs w:val="28"/>
          <w:lang w:val="ro-RO" w:eastAsia="zh-CN"/>
        </w:rPr>
      </w:pPr>
      <w:r w:rsidRPr="0092250A">
        <w:rPr>
          <w:b/>
          <w:sz w:val="28"/>
          <w:szCs w:val="28"/>
          <w:lang w:val="ro-RO"/>
        </w:rPr>
        <w:t xml:space="preserve">2.664.089,98 </w:t>
      </w:r>
      <w:r w:rsidRPr="0092250A">
        <w:rPr>
          <w:rFonts w:eastAsia="SimSun"/>
          <w:bCs/>
          <w:color w:val="000000" w:themeColor="text1"/>
          <w:sz w:val="28"/>
          <w:szCs w:val="28"/>
          <w:lang w:val="ro-RO" w:eastAsia="zh-CN"/>
        </w:rPr>
        <w:t>LEI cheltuieli neeligibile – din bugetul local</w:t>
      </w:r>
    </w:p>
    <w:p w14:paraId="2F1EFFD3" w14:textId="77777777" w:rsidR="00A2720F" w:rsidRPr="0092250A" w:rsidRDefault="00A2720F" w:rsidP="008A59D6">
      <w:pPr>
        <w:spacing w:after="0" w:line="360" w:lineRule="auto"/>
        <w:rPr>
          <w:rFonts w:eastAsia="SimSun"/>
          <w:bCs/>
          <w:sz w:val="28"/>
          <w:szCs w:val="28"/>
          <w:lang w:val="ro-RO" w:eastAsia="zh-CN"/>
        </w:rPr>
      </w:pPr>
    </w:p>
    <w:p w14:paraId="0C71445B" w14:textId="77777777" w:rsidR="008A59D6" w:rsidRPr="0092250A" w:rsidRDefault="008A59D6" w:rsidP="008A59D6">
      <w:pPr>
        <w:spacing w:after="0" w:line="360" w:lineRule="auto"/>
        <w:rPr>
          <w:rFonts w:eastAsia="SimSun"/>
          <w:bCs/>
          <w:sz w:val="28"/>
          <w:szCs w:val="28"/>
          <w:lang w:val="ro-RO" w:eastAsia="zh-CN"/>
        </w:rPr>
      </w:pPr>
      <w:r w:rsidRPr="0092250A">
        <w:rPr>
          <w:rFonts w:eastAsia="SimSun"/>
          <w:bCs/>
          <w:sz w:val="28"/>
          <w:szCs w:val="28"/>
          <w:lang w:val="ro-RO" w:eastAsia="zh-CN"/>
        </w:rPr>
        <w:t xml:space="preserve">din care </w:t>
      </w:r>
      <w:proofErr w:type="spellStart"/>
      <w:r w:rsidRPr="0092250A">
        <w:rPr>
          <w:rFonts w:eastAsia="SimSun"/>
          <w:bCs/>
          <w:sz w:val="28"/>
          <w:szCs w:val="28"/>
          <w:lang w:val="ro-RO" w:eastAsia="zh-CN"/>
        </w:rPr>
        <w:t>construcţii</w:t>
      </w:r>
      <w:proofErr w:type="spellEnd"/>
      <w:r w:rsidRPr="0092250A">
        <w:rPr>
          <w:rFonts w:eastAsia="SimSun"/>
          <w:bCs/>
          <w:sz w:val="28"/>
          <w:szCs w:val="28"/>
          <w:lang w:val="ro-RO" w:eastAsia="zh-CN"/>
        </w:rPr>
        <w:t xml:space="preserve">-montaj (C+M): </w:t>
      </w:r>
      <w:r w:rsidRPr="0092250A">
        <w:rPr>
          <w:b/>
          <w:sz w:val="28"/>
          <w:szCs w:val="28"/>
          <w:lang w:val="ro-RO"/>
        </w:rPr>
        <w:t xml:space="preserve">2.501.493,64 </w:t>
      </w:r>
      <w:r w:rsidRPr="0092250A">
        <w:rPr>
          <w:rFonts w:eastAsia="SimSun"/>
          <w:bCs/>
          <w:sz w:val="28"/>
          <w:szCs w:val="28"/>
          <w:lang w:val="ro-RO" w:eastAsia="zh-CN"/>
        </w:rPr>
        <w:t>LEI</w:t>
      </w:r>
    </w:p>
    <w:p w14:paraId="46E4B912" w14:textId="04FE81DB" w:rsidR="00D70505" w:rsidRPr="0092250A" w:rsidRDefault="00D70505" w:rsidP="008A59D6">
      <w:pPr>
        <w:spacing w:line="360" w:lineRule="auto"/>
        <w:jc w:val="both"/>
        <w:rPr>
          <w:rFonts w:eastAsia="Trebuchet MS"/>
          <w:b/>
          <w:bCs/>
          <w:noProof/>
          <w:sz w:val="28"/>
          <w:szCs w:val="28"/>
          <w:shd w:val="clear" w:color="auto" w:fill="FFFFFF"/>
          <w:lang w:val="ro-RO"/>
        </w:rPr>
      </w:pPr>
    </w:p>
    <w:p w14:paraId="32C85A65" w14:textId="4B409222" w:rsidR="00D70505" w:rsidRPr="0092250A" w:rsidRDefault="00D70505" w:rsidP="006B0CDE">
      <w:pPr>
        <w:spacing w:line="240" w:lineRule="auto"/>
        <w:jc w:val="both"/>
        <w:rPr>
          <w:rFonts w:eastAsia="Trebuchet MS"/>
          <w:b/>
          <w:bCs/>
          <w:noProof/>
          <w:sz w:val="28"/>
          <w:szCs w:val="28"/>
          <w:shd w:val="clear" w:color="auto" w:fill="FFFFFF"/>
          <w:lang w:val="ro-RO"/>
        </w:rPr>
      </w:pPr>
    </w:p>
    <w:p w14:paraId="1E29D4AF" w14:textId="77777777" w:rsidR="008A59D6" w:rsidRPr="0092250A" w:rsidRDefault="008A59D6" w:rsidP="006B0CDE">
      <w:pPr>
        <w:spacing w:line="240" w:lineRule="auto"/>
        <w:jc w:val="both"/>
        <w:rPr>
          <w:rFonts w:eastAsia="Trebuchet MS"/>
          <w:b/>
          <w:bCs/>
          <w:noProof/>
          <w:sz w:val="28"/>
          <w:szCs w:val="28"/>
          <w:shd w:val="clear" w:color="auto" w:fill="FFFFFF"/>
          <w:lang w:val="ro-RO"/>
        </w:rPr>
      </w:pPr>
    </w:p>
    <w:p w14:paraId="0732FA19" w14:textId="49B13918" w:rsidR="00D70505" w:rsidRPr="0092250A" w:rsidRDefault="00D70505" w:rsidP="006B0CDE">
      <w:pPr>
        <w:spacing w:line="240" w:lineRule="auto"/>
        <w:jc w:val="both"/>
        <w:rPr>
          <w:rFonts w:eastAsia="Trebuchet MS"/>
          <w:b/>
          <w:bCs/>
          <w:noProof/>
          <w:sz w:val="28"/>
          <w:szCs w:val="28"/>
          <w:shd w:val="clear" w:color="auto" w:fill="FFFFFF"/>
          <w:lang w:val="ro-RO"/>
        </w:rPr>
      </w:pPr>
    </w:p>
    <w:p w14:paraId="2EE82769" w14:textId="77777777" w:rsidR="00D70505" w:rsidRPr="0092250A" w:rsidRDefault="00D70505" w:rsidP="006B0CDE">
      <w:pPr>
        <w:spacing w:line="240" w:lineRule="auto"/>
        <w:jc w:val="both"/>
        <w:rPr>
          <w:rFonts w:eastAsia="Trebuchet MS"/>
          <w:b/>
          <w:bCs/>
          <w:noProof/>
          <w:sz w:val="28"/>
          <w:szCs w:val="28"/>
          <w:shd w:val="clear" w:color="auto" w:fill="FFFFFF"/>
          <w:lang w:val="ro-RO"/>
        </w:rPr>
      </w:pPr>
    </w:p>
    <w:p w14:paraId="5C4293C5" w14:textId="77777777" w:rsidR="006B0CDE" w:rsidRPr="0092250A" w:rsidRDefault="006B0CDE" w:rsidP="006B0CDE">
      <w:pPr>
        <w:spacing w:line="240" w:lineRule="auto"/>
        <w:jc w:val="both"/>
        <w:rPr>
          <w:rFonts w:eastAsia="Trebuchet MS"/>
          <w:b/>
          <w:bCs/>
          <w:i/>
          <w:iCs/>
          <w:noProof/>
          <w:sz w:val="28"/>
          <w:szCs w:val="28"/>
          <w:u w:val="single"/>
          <w:shd w:val="clear" w:color="auto" w:fill="FFFFFF"/>
          <w:lang w:val="ro-RO"/>
        </w:rPr>
      </w:pPr>
      <w:r w:rsidRPr="0092250A">
        <w:rPr>
          <w:b/>
          <w:bCs/>
          <w:i/>
          <w:iCs/>
          <w:noProof/>
          <w:sz w:val="28"/>
          <w:szCs w:val="28"/>
          <w:u w:val="single"/>
          <w:shd w:val="clear" w:color="auto" w:fill="FFFFFF"/>
          <w:lang w:val="ro-RO"/>
        </w:rPr>
        <w:t xml:space="preserve">b) Indicatori minimali, respectiv indicatori de performanţă </w:t>
      </w:r>
      <w:r w:rsidRPr="0092250A">
        <w:rPr>
          <w:b/>
          <w:bCs/>
          <w:i/>
          <w:iCs/>
          <w:noProof/>
          <w:sz w:val="28"/>
          <w:szCs w:val="28"/>
          <w:u w:val="single"/>
          <w:lang w:val="ro-RO"/>
        </w:rPr>
        <w:t>– elemente fizice/capacități fizice care să indice atingerea țintei obiectivului de investiții – și, după caz, calitativi, în conformitate cu standardele, normativele și reglementările tehnice în vigoare, pentru varianta aleasă</w:t>
      </w:r>
      <w:r w:rsidRPr="0092250A">
        <w:rPr>
          <w:b/>
          <w:bCs/>
          <w:i/>
          <w:iCs/>
          <w:noProof/>
          <w:sz w:val="28"/>
          <w:szCs w:val="28"/>
          <w:u w:val="single"/>
          <w:shd w:val="clear" w:color="auto" w:fill="FFFFFF"/>
          <w:lang w:val="ro-RO"/>
        </w:rPr>
        <w:t>:</w:t>
      </w:r>
    </w:p>
    <w:p w14:paraId="53C994F9" w14:textId="67E218FC" w:rsidR="00D05E75" w:rsidRPr="0092250A" w:rsidRDefault="00D05E75" w:rsidP="00C43F44">
      <w:pPr>
        <w:tabs>
          <w:tab w:val="left" w:pos="1995"/>
        </w:tabs>
        <w:spacing w:line="240" w:lineRule="auto"/>
        <w:jc w:val="both"/>
        <w:rPr>
          <w:rFonts w:eastAsia="Trebuchet MS"/>
          <w:b/>
          <w:bCs/>
          <w:noProof/>
          <w:color w:val="FF6600"/>
          <w:sz w:val="28"/>
          <w:szCs w:val="28"/>
          <w:u w:color="FF6600"/>
          <w:shd w:val="clear" w:color="auto" w:fill="FFFFFF"/>
          <w:lang w:val="ro-RO"/>
        </w:rPr>
      </w:pPr>
    </w:p>
    <w:p w14:paraId="0B07CBAF" w14:textId="77777777" w:rsidR="006B0CDE" w:rsidRPr="0092250A" w:rsidRDefault="006B0CDE" w:rsidP="006B0CDE">
      <w:pPr>
        <w:spacing w:line="240" w:lineRule="auto"/>
        <w:jc w:val="both"/>
        <w:rPr>
          <w:rFonts w:eastAsia="Trebuchet MS"/>
          <w:b/>
          <w:bCs/>
          <w:iCs/>
          <w:noProof/>
          <w:sz w:val="28"/>
          <w:szCs w:val="28"/>
          <w:shd w:val="clear" w:color="auto" w:fill="FFFFFF"/>
          <w:lang w:val="ro-RO"/>
        </w:rPr>
      </w:pPr>
      <w:r w:rsidRPr="0092250A">
        <w:rPr>
          <w:b/>
          <w:bCs/>
          <w:iCs/>
          <w:noProof/>
          <w:sz w:val="28"/>
          <w:szCs w:val="28"/>
          <w:shd w:val="clear" w:color="auto" w:fill="FFFFFF"/>
          <w:lang w:val="ro-RO"/>
        </w:rPr>
        <w:t>Indicatori de proiect</w:t>
      </w:r>
    </w:p>
    <w:p w14:paraId="451DB737" w14:textId="77777777" w:rsidR="006B0CDE" w:rsidRPr="0092250A" w:rsidRDefault="006B0CDE" w:rsidP="006B0CDE">
      <w:pPr>
        <w:spacing w:line="240" w:lineRule="auto"/>
        <w:jc w:val="both"/>
        <w:rPr>
          <w:b/>
          <w:bCs/>
          <w:iCs/>
          <w:noProof/>
          <w:sz w:val="28"/>
          <w:szCs w:val="28"/>
          <w:shd w:val="clear" w:color="auto" w:fill="FFFFFF"/>
          <w:lang w:val="ro-RO"/>
        </w:rPr>
      </w:pPr>
      <w:r w:rsidRPr="0092250A">
        <w:rPr>
          <w:b/>
          <w:bCs/>
          <w:iCs/>
          <w:noProof/>
          <w:sz w:val="28"/>
          <w:szCs w:val="28"/>
          <w:shd w:val="clear" w:color="auto" w:fill="FFFFFF"/>
          <w:lang w:val="ro-RO"/>
        </w:rPr>
        <w:t>Capacităţi (în unităţi fizice şi valorice)</w:t>
      </w:r>
    </w:p>
    <w:p w14:paraId="200A98A1" w14:textId="3021B71A" w:rsidR="006B0CDE" w:rsidRPr="0092250A" w:rsidRDefault="006B0CDE" w:rsidP="006B0CDE">
      <w:pPr>
        <w:spacing w:line="240" w:lineRule="auto"/>
        <w:jc w:val="both"/>
        <w:rPr>
          <w:bCs/>
          <w:iCs/>
          <w:noProof/>
          <w:sz w:val="28"/>
          <w:szCs w:val="28"/>
          <w:shd w:val="clear" w:color="auto" w:fill="FFFFFF"/>
          <w:lang w:val="ro-RO"/>
        </w:rPr>
      </w:pPr>
      <w:r w:rsidRPr="0092250A">
        <w:rPr>
          <w:bCs/>
          <w:iCs/>
          <w:noProof/>
          <w:sz w:val="28"/>
          <w:szCs w:val="28"/>
          <w:shd w:val="clear" w:color="auto" w:fill="FFFFFF"/>
          <w:lang w:val="ro-RO"/>
        </w:rPr>
        <w:t xml:space="preserve">Nr. corpuri (aparate) de iluminat instalate prin proiect: </w:t>
      </w:r>
      <w:r w:rsidRPr="0092250A">
        <w:rPr>
          <w:b/>
          <w:bCs/>
          <w:iCs/>
          <w:noProof/>
          <w:sz w:val="28"/>
          <w:szCs w:val="28"/>
          <w:shd w:val="clear" w:color="auto" w:fill="FFFFFF"/>
          <w:lang w:val="ro-RO"/>
        </w:rPr>
        <w:t>16</w:t>
      </w:r>
      <w:r w:rsidR="002B3F10" w:rsidRPr="0092250A">
        <w:rPr>
          <w:b/>
          <w:bCs/>
          <w:iCs/>
          <w:noProof/>
          <w:sz w:val="28"/>
          <w:szCs w:val="28"/>
          <w:shd w:val="clear" w:color="auto" w:fill="FFFFFF"/>
          <w:lang w:val="ro-RO"/>
        </w:rPr>
        <w:t>03</w:t>
      </w:r>
      <w:r w:rsidRPr="0092250A">
        <w:rPr>
          <w:b/>
          <w:bCs/>
          <w:iCs/>
          <w:noProof/>
          <w:sz w:val="28"/>
          <w:szCs w:val="28"/>
          <w:shd w:val="clear" w:color="auto" w:fill="FFFFFF"/>
          <w:lang w:val="ro-RO"/>
        </w:rPr>
        <w:t xml:space="preserve"> buc;</w:t>
      </w:r>
    </w:p>
    <w:p w14:paraId="518E19FA" w14:textId="2AAD55FA" w:rsidR="006B0CDE" w:rsidRPr="0092250A" w:rsidRDefault="006B0CDE" w:rsidP="006B0CDE">
      <w:pPr>
        <w:spacing w:line="240" w:lineRule="auto"/>
        <w:jc w:val="both"/>
        <w:rPr>
          <w:b/>
          <w:bCs/>
          <w:iCs/>
          <w:noProof/>
          <w:sz w:val="28"/>
          <w:szCs w:val="28"/>
          <w:shd w:val="clear" w:color="auto" w:fill="FFFFFF"/>
          <w:lang w:val="ro-RO"/>
        </w:rPr>
      </w:pPr>
      <w:r w:rsidRPr="0092250A">
        <w:rPr>
          <w:bCs/>
          <w:iCs/>
          <w:noProof/>
          <w:sz w:val="28"/>
          <w:szCs w:val="28"/>
          <w:shd w:val="clear" w:color="auto" w:fill="FFFFFF"/>
          <w:lang w:val="ro-RO"/>
        </w:rPr>
        <w:t xml:space="preserve">Nr. corpuri (aparate) de iluminat controlate prin telegestiune: </w:t>
      </w:r>
      <w:r w:rsidRPr="0092250A">
        <w:rPr>
          <w:b/>
          <w:bCs/>
          <w:iCs/>
          <w:noProof/>
          <w:sz w:val="28"/>
          <w:szCs w:val="28"/>
          <w:shd w:val="clear" w:color="auto" w:fill="FFFFFF"/>
          <w:lang w:val="ro-RO"/>
        </w:rPr>
        <w:t>16</w:t>
      </w:r>
      <w:r w:rsidR="002B3F10" w:rsidRPr="0092250A">
        <w:rPr>
          <w:b/>
          <w:bCs/>
          <w:iCs/>
          <w:noProof/>
          <w:sz w:val="28"/>
          <w:szCs w:val="28"/>
          <w:shd w:val="clear" w:color="auto" w:fill="FFFFFF"/>
          <w:lang w:val="ro-RO"/>
        </w:rPr>
        <w:t>03</w:t>
      </w:r>
      <w:r w:rsidRPr="0092250A">
        <w:rPr>
          <w:b/>
          <w:bCs/>
          <w:iCs/>
          <w:noProof/>
          <w:sz w:val="28"/>
          <w:szCs w:val="28"/>
          <w:shd w:val="clear" w:color="auto" w:fill="FFFFFF"/>
          <w:lang w:val="ro-RO"/>
        </w:rPr>
        <w:t xml:space="preserve"> buc;</w:t>
      </w:r>
    </w:p>
    <w:p w14:paraId="53875C38" w14:textId="631B1A16" w:rsidR="006B0CDE" w:rsidRPr="0092250A" w:rsidRDefault="006B0CDE" w:rsidP="006B0CDE">
      <w:pPr>
        <w:spacing w:line="240" w:lineRule="auto"/>
        <w:jc w:val="both"/>
        <w:rPr>
          <w:b/>
          <w:bCs/>
          <w:iCs/>
          <w:noProof/>
          <w:sz w:val="28"/>
          <w:szCs w:val="28"/>
          <w:shd w:val="clear" w:color="auto" w:fill="FFFFFF"/>
          <w:lang w:val="ro-RO"/>
        </w:rPr>
      </w:pPr>
      <w:r w:rsidRPr="0092250A">
        <w:rPr>
          <w:bCs/>
          <w:iCs/>
          <w:noProof/>
          <w:sz w:val="28"/>
          <w:szCs w:val="28"/>
          <w:shd w:val="clear" w:color="auto" w:fill="FFFFFF"/>
          <w:lang w:val="ro-RO"/>
        </w:rPr>
        <w:t xml:space="preserve">Nr. brațe de prindere: </w:t>
      </w:r>
      <w:r w:rsidRPr="0092250A">
        <w:rPr>
          <w:b/>
          <w:bCs/>
          <w:iCs/>
          <w:noProof/>
          <w:sz w:val="28"/>
          <w:szCs w:val="28"/>
          <w:shd w:val="clear" w:color="auto" w:fill="FFFFFF"/>
          <w:lang w:val="ro-RO"/>
        </w:rPr>
        <w:t>16</w:t>
      </w:r>
      <w:r w:rsidR="002B3F10" w:rsidRPr="0092250A">
        <w:rPr>
          <w:b/>
          <w:bCs/>
          <w:iCs/>
          <w:noProof/>
          <w:sz w:val="28"/>
          <w:szCs w:val="28"/>
          <w:shd w:val="clear" w:color="auto" w:fill="FFFFFF"/>
          <w:lang w:val="ro-RO"/>
        </w:rPr>
        <w:t>03</w:t>
      </w:r>
      <w:r w:rsidRPr="0092250A">
        <w:rPr>
          <w:b/>
          <w:bCs/>
          <w:iCs/>
          <w:noProof/>
          <w:sz w:val="28"/>
          <w:szCs w:val="28"/>
          <w:shd w:val="clear" w:color="auto" w:fill="FFFFFF"/>
          <w:lang w:val="ro-RO"/>
        </w:rPr>
        <w:t xml:space="preserve"> buc;</w:t>
      </w:r>
    </w:p>
    <w:p w14:paraId="0AE9A65D" w14:textId="0BD8AD5C" w:rsidR="006B0CDE" w:rsidRPr="0092250A" w:rsidRDefault="006B0CDE" w:rsidP="006B0CDE">
      <w:pPr>
        <w:spacing w:line="240" w:lineRule="auto"/>
        <w:jc w:val="both"/>
        <w:rPr>
          <w:bCs/>
          <w:iCs/>
          <w:noProof/>
          <w:sz w:val="28"/>
          <w:szCs w:val="28"/>
          <w:shd w:val="clear" w:color="auto" w:fill="FFFFFF"/>
          <w:lang w:val="ro-RO"/>
        </w:rPr>
      </w:pPr>
      <w:r w:rsidRPr="0092250A">
        <w:rPr>
          <w:bCs/>
          <w:iCs/>
          <w:noProof/>
          <w:sz w:val="28"/>
          <w:szCs w:val="28"/>
          <w:shd w:val="clear" w:color="auto" w:fill="FFFFFF"/>
          <w:lang w:val="ro-RO"/>
        </w:rPr>
        <w:t>Nr. de stâlpi păstrați prin proiect:</w:t>
      </w:r>
      <w:r w:rsidRPr="0092250A">
        <w:rPr>
          <w:b/>
          <w:bCs/>
          <w:iCs/>
          <w:noProof/>
          <w:sz w:val="28"/>
          <w:szCs w:val="28"/>
          <w:shd w:val="clear" w:color="auto" w:fill="FFFFFF"/>
          <w:lang w:val="ro-RO"/>
        </w:rPr>
        <w:t xml:space="preserve"> 1</w:t>
      </w:r>
      <w:r w:rsidR="002B3F10" w:rsidRPr="0092250A">
        <w:rPr>
          <w:b/>
          <w:bCs/>
          <w:iCs/>
          <w:noProof/>
          <w:sz w:val="28"/>
          <w:szCs w:val="28"/>
          <w:shd w:val="clear" w:color="auto" w:fill="FFFFFF"/>
          <w:lang w:val="ro-RO"/>
        </w:rPr>
        <w:t>488</w:t>
      </w:r>
      <w:r w:rsidRPr="0092250A">
        <w:rPr>
          <w:b/>
          <w:bCs/>
          <w:iCs/>
          <w:noProof/>
          <w:sz w:val="28"/>
          <w:szCs w:val="28"/>
          <w:shd w:val="clear" w:color="auto" w:fill="FFFFFF"/>
          <w:lang w:val="ro-RO"/>
        </w:rPr>
        <w:t xml:space="preserve"> buc;</w:t>
      </w:r>
    </w:p>
    <w:p w14:paraId="54754943" w14:textId="77777777" w:rsidR="008A59D6" w:rsidRPr="0092250A" w:rsidRDefault="008A59D6" w:rsidP="006B0CDE">
      <w:pPr>
        <w:spacing w:line="240" w:lineRule="auto"/>
        <w:jc w:val="both"/>
        <w:rPr>
          <w:rFonts w:eastAsia="Trebuchet MS"/>
          <w:b/>
          <w:bCs/>
          <w:noProof/>
          <w:sz w:val="28"/>
          <w:szCs w:val="28"/>
          <w:shd w:val="clear" w:color="auto" w:fill="FFFFFF"/>
          <w:lang w:val="ro-RO"/>
        </w:rPr>
      </w:pPr>
    </w:p>
    <w:p w14:paraId="55F9C65A" w14:textId="77777777" w:rsidR="006B0CDE" w:rsidRPr="0092250A" w:rsidRDefault="006B0CDE" w:rsidP="006B0CDE">
      <w:pPr>
        <w:spacing w:line="240" w:lineRule="auto"/>
        <w:jc w:val="both"/>
        <w:rPr>
          <w:rFonts w:eastAsia="Trebuchet MS"/>
          <w:b/>
          <w:bCs/>
          <w:noProof/>
          <w:sz w:val="28"/>
          <w:szCs w:val="28"/>
          <w:shd w:val="clear" w:color="auto" w:fill="FFFFFF"/>
          <w:lang w:val="ro-RO"/>
        </w:rPr>
      </w:pPr>
      <w:r w:rsidRPr="0092250A">
        <w:rPr>
          <w:rFonts w:eastAsia="Trebuchet MS"/>
          <w:b/>
          <w:bCs/>
          <w:noProof/>
          <w:sz w:val="28"/>
          <w:szCs w:val="28"/>
          <w:shd w:val="clear" w:color="auto" w:fill="FFFFFF"/>
          <w:lang w:val="ro-RO"/>
        </w:rPr>
        <w:t>Indicatori de performanță</w:t>
      </w:r>
    </w:p>
    <w:p w14:paraId="6A3B4C2D" w14:textId="77777777" w:rsidR="006B0CDE" w:rsidRPr="0092250A" w:rsidRDefault="006B0CDE" w:rsidP="006B0CDE">
      <w:pPr>
        <w:spacing w:line="240" w:lineRule="auto"/>
        <w:jc w:val="both"/>
        <w:rPr>
          <w:rFonts w:eastAsia="Trebuchet MS"/>
          <w:b/>
          <w:bCs/>
          <w:noProof/>
          <w:sz w:val="28"/>
          <w:szCs w:val="28"/>
          <w:shd w:val="clear" w:color="auto" w:fill="FFFFFF"/>
          <w:lang w:val="ro-RO"/>
        </w:rPr>
      </w:pPr>
    </w:p>
    <w:tbl>
      <w:tblPr>
        <w:tblW w:w="8325" w:type="dxa"/>
        <w:jc w:val="center"/>
        <w:tblLook w:val="04A0" w:firstRow="1" w:lastRow="0" w:firstColumn="1" w:lastColumn="0" w:noHBand="0" w:noVBand="1"/>
      </w:tblPr>
      <w:tblGrid>
        <w:gridCol w:w="706"/>
        <w:gridCol w:w="2907"/>
        <w:gridCol w:w="2355"/>
        <w:gridCol w:w="2357"/>
      </w:tblGrid>
      <w:tr w:rsidR="006B0CDE" w:rsidRPr="0092250A" w14:paraId="70338F08" w14:textId="77777777" w:rsidTr="00290F08">
        <w:trPr>
          <w:trHeight w:val="300"/>
          <w:jc w:val="center"/>
        </w:trPr>
        <w:tc>
          <w:tcPr>
            <w:tcW w:w="706" w:type="dxa"/>
            <w:vMerge w:val="restart"/>
            <w:tcBorders>
              <w:top w:val="single" w:sz="4" w:space="0" w:color="auto"/>
              <w:left w:val="single" w:sz="4" w:space="0" w:color="auto"/>
              <w:bottom w:val="single" w:sz="4" w:space="0" w:color="auto"/>
              <w:right w:val="single" w:sz="4" w:space="0" w:color="auto"/>
            </w:tcBorders>
            <w:vAlign w:val="center"/>
            <w:hideMark/>
          </w:tcPr>
          <w:p w14:paraId="7FE6403F" w14:textId="77777777" w:rsidR="006B0CDE" w:rsidRPr="0092250A" w:rsidRDefault="006B0CDE" w:rsidP="00980E59">
            <w:pPr>
              <w:spacing w:line="240" w:lineRule="auto"/>
              <w:jc w:val="center"/>
              <w:rPr>
                <w:rFonts w:eastAsia="Times New Roman"/>
                <w:b/>
                <w:bCs/>
                <w:noProof/>
                <w:sz w:val="28"/>
                <w:szCs w:val="28"/>
                <w:lang w:val="ro-RO"/>
              </w:rPr>
            </w:pPr>
            <w:r w:rsidRPr="0092250A">
              <w:rPr>
                <w:rFonts w:eastAsia="Times New Roman"/>
                <w:b/>
                <w:bCs/>
                <w:noProof/>
                <w:sz w:val="28"/>
                <w:szCs w:val="28"/>
                <w:lang w:val="ro-RO"/>
              </w:rPr>
              <w:t>Nr. Crt.</w:t>
            </w:r>
          </w:p>
        </w:tc>
        <w:tc>
          <w:tcPr>
            <w:tcW w:w="7619" w:type="dxa"/>
            <w:gridSpan w:val="3"/>
            <w:tcBorders>
              <w:top w:val="single" w:sz="4" w:space="0" w:color="auto"/>
              <w:left w:val="nil"/>
              <w:bottom w:val="single" w:sz="4" w:space="0" w:color="auto"/>
              <w:right w:val="single" w:sz="4" w:space="0" w:color="auto"/>
            </w:tcBorders>
            <w:shd w:val="clear" w:color="auto" w:fill="D8D8D8"/>
            <w:vAlign w:val="center"/>
            <w:hideMark/>
          </w:tcPr>
          <w:p w14:paraId="3F3BB24A" w14:textId="77777777" w:rsidR="006B0CDE" w:rsidRPr="0092250A" w:rsidRDefault="006B0CDE" w:rsidP="00980E59">
            <w:pPr>
              <w:spacing w:line="240" w:lineRule="auto"/>
              <w:jc w:val="center"/>
              <w:rPr>
                <w:rFonts w:eastAsia="Times New Roman"/>
                <w:b/>
                <w:bCs/>
                <w:noProof/>
                <w:sz w:val="28"/>
                <w:szCs w:val="28"/>
                <w:lang w:val="ro-RO"/>
              </w:rPr>
            </w:pPr>
            <w:r w:rsidRPr="0092250A">
              <w:rPr>
                <w:rFonts w:eastAsia="Times New Roman"/>
                <w:b/>
                <w:bCs/>
                <w:noProof/>
                <w:sz w:val="28"/>
                <w:szCs w:val="28"/>
                <w:lang w:val="ro-RO"/>
              </w:rPr>
              <w:t>Indicator de performanță</w:t>
            </w:r>
          </w:p>
        </w:tc>
      </w:tr>
      <w:tr w:rsidR="006B0CDE" w:rsidRPr="0092250A" w14:paraId="080FA954" w14:textId="77777777" w:rsidTr="00290F08">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3110F" w14:textId="77777777" w:rsidR="006B0CDE" w:rsidRPr="0092250A" w:rsidRDefault="006B0CDE" w:rsidP="00980E59">
            <w:pPr>
              <w:spacing w:line="240" w:lineRule="auto"/>
              <w:rPr>
                <w:rFonts w:eastAsia="Times New Roman"/>
                <w:b/>
                <w:bCs/>
                <w:noProof/>
                <w:sz w:val="28"/>
                <w:szCs w:val="28"/>
                <w:lang w:val="ro-RO"/>
              </w:rPr>
            </w:pPr>
          </w:p>
        </w:tc>
        <w:tc>
          <w:tcPr>
            <w:tcW w:w="7619" w:type="dxa"/>
            <w:gridSpan w:val="3"/>
            <w:tcBorders>
              <w:top w:val="single" w:sz="4" w:space="0" w:color="auto"/>
              <w:left w:val="nil"/>
              <w:bottom w:val="single" w:sz="4" w:space="0" w:color="auto"/>
              <w:right w:val="single" w:sz="4" w:space="0" w:color="auto"/>
            </w:tcBorders>
            <w:vAlign w:val="center"/>
            <w:hideMark/>
          </w:tcPr>
          <w:p w14:paraId="61B21655" w14:textId="77777777" w:rsidR="006B0CDE" w:rsidRPr="0092250A" w:rsidRDefault="006B0CDE" w:rsidP="00980E59">
            <w:pPr>
              <w:spacing w:line="240" w:lineRule="auto"/>
              <w:jc w:val="center"/>
              <w:rPr>
                <w:rFonts w:eastAsia="Times New Roman"/>
                <w:noProof/>
                <w:sz w:val="28"/>
                <w:szCs w:val="28"/>
                <w:lang w:val="ro-RO"/>
              </w:rPr>
            </w:pPr>
            <w:r w:rsidRPr="0092250A">
              <w:rPr>
                <w:rFonts w:eastAsia="Times New Roman"/>
                <w:noProof/>
                <w:sz w:val="28"/>
                <w:szCs w:val="28"/>
                <w:lang w:val="ro-RO"/>
              </w:rPr>
              <w:t xml:space="preserve">Consumul de energie finală în iluminatul public/KWh </w:t>
            </w:r>
          </w:p>
        </w:tc>
      </w:tr>
      <w:tr w:rsidR="006B0CDE" w:rsidRPr="0092250A" w14:paraId="47F2EA5A" w14:textId="77777777" w:rsidTr="00290F08">
        <w:trPr>
          <w:trHeight w:val="10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FA4F3" w14:textId="77777777" w:rsidR="006B0CDE" w:rsidRPr="0092250A" w:rsidRDefault="006B0CDE" w:rsidP="00980E59">
            <w:pPr>
              <w:spacing w:line="240" w:lineRule="auto"/>
              <w:rPr>
                <w:rFonts w:eastAsia="Times New Roman"/>
                <w:b/>
                <w:bCs/>
                <w:noProof/>
                <w:sz w:val="28"/>
                <w:szCs w:val="28"/>
                <w:lang w:val="ro-RO"/>
              </w:rPr>
            </w:pPr>
          </w:p>
        </w:tc>
        <w:tc>
          <w:tcPr>
            <w:tcW w:w="2907" w:type="dxa"/>
            <w:tcBorders>
              <w:top w:val="nil"/>
              <w:left w:val="nil"/>
              <w:bottom w:val="single" w:sz="4" w:space="0" w:color="auto"/>
              <w:right w:val="single" w:sz="4" w:space="0" w:color="auto"/>
            </w:tcBorders>
            <w:shd w:val="clear" w:color="auto" w:fill="D8D8D8"/>
            <w:vAlign w:val="center"/>
            <w:hideMark/>
          </w:tcPr>
          <w:p w14:paraId="2DC7E947" w14:textId="77777777" w:rsidR="006B0CDE" w:rsidRPr="0092250A" w:rsidRDefault="006B0CDE" w:rsidP="00980E59">
            <w:pPr>
              <w:spacing w:line="240" w:lineRule="auto"/>
              <w:jc w:val="center"/>
              <w:rPr>
                <w:rFonts w:eastAsia="Times New Roman"/>
                <w:b/>
                <w:bCs/>
                <w:noProof/>
                <w:sz w:val="28"/>
                <w:szCs w:val="28"/>
                <w:lang w:val="ro-RO"/>
              </w:rPr>
            </w:pPr>
            <w:r w:rsidRPr="0092250A">
              <w:rPr>
                <w:rFonts w:eastAsia="Times New Roman"/>
                <w:b/>
                <w:bCs/>
                <w:noProof/>
                <w:sz w:val="28"/>
                <w:szCs w:val="28"/>
                <w:lang w:val="ro-RO"/>
              </w:rPr>
              <w:t xml:space="preserve">Indicator de performanță/realizare </w:t>
            </w:r>
          </w:p>
          <w:p w14:paraId="694D0AF4" w14:textId="77777777" w:rsidR="006B0CDE" w:rsidRPr="0092250A" w:rsidRDefault="006B0CDE" w:rsidP="00980E59">
            <w:pPr>
              <w:spacing w:line="240" w:lineRule="auto"/>
              <w:jc w:val="center"/>
              <w:rPr>
                <w:rFonts w:eastAsia="Times New Roman"/>
                <w:b/>
                <w:bCs/>
                <w:noProof/>
                <w:sz w:val="28"/>
                <w:szCs w:val="28"/>
                <w:lang w:val="ro-RO"/>
              </w:rPr>
            </w:pPr>
            <w:r w:rsidRPr="0092250A">
              <w:rPr>
                <w:rFonts w:eastAsia="Times New Roman"/>
                <w:b/>
                <w:bCs/>
                <w:noProof/>
                <w:sz w:val="28"/>
                <w:szCs w:val="28"/>
                <w:lang w:val="ro-RO"/>
              </w:rPr>
              <w:t>(de output)</w:t>
            </w:r>
          </w:p>
        </w:tc>
        <w:tc>
          <w:tcPr>
            <w:tcW w:w="2355" w:type="dxa"/>
            <w:tcBorders>
              <w:top w:val="nil"/>
              <w:left w:val="nil"/>
              <w:bottom w:val="single" w:sz="4" w:space="0" w:color="auto"/>
              <w:right w:val="single" w:sz="4" w:space="0" w:color="auto"/>
            </w:tcBorders>
            <w:shd w:val="clear" w:color="auto" w:fill="D8D8D8"/>
            <w:vAlign w:val="center"/>
            <w:hideMark/>
          </w:tcPr>
          <w:p w14:paraId="4BAA1B64" w14:textId="77777777" w:rsidR="006B0CDE" w:rsidRPr="0092250A" w:rsidRDefault="006B0CDE" w:rsidP="00980E59">
            <w:pPr>
              <w:spacing w:line="240" w:lineRule="auto"/>
              <w:jc w:val="center"/>
              <w:rPr>
                <w:rFonts w:eastAsia="Times New Roman"/>
                <w:b/>
                <w:bCs/>
                <w:noProof/>
                <w:sz w:val="28"/>
                <w:szCs w:val="28"/>
                <w:lang w:val="ro-RO"/>
              </w:rPr>
            </w:pPr>
            <w:r w:rsidRPr="0092250A">
              <w:rPr>
                <w:rFonts w:eastAsia="Times New Roman"/>
                <w:b/>
                <w:bCs/>
                <w:noProof/>
                <w:sz w:val="28"/>
                <w:szCs w:val="28"/>
                <w:lang w:val="ro-RO"/>
              </w:rPr>
              <w:t>Valoarea indicatorului la  începutul implemnetării proiectului</w:t>
            </w:r>
          </w:p>
        </w:tc>
        <w:tc>
          <w:tcPr>
            <w:tcW w:w="2357" w:type="dxa"/>
            <w:tcBorders>
              <w:top w:val="nil"/>
              <w:left w:val="nil"/>
              <w:bottom w:val="single" w:sz="4" w:space="0" w:color="auto"/>
              <w:right w:val="single" w:sz="4" w:space="0" w:color="auto"/>
            </w:tcBorders>
            <w:shd w:val="clear" w:color="auto" w:fill="D8D8D8"/>
            <w:vAlign w:val="center"/>
            <w:hideMark/>
          </w:tcPr>
          <w:p w14:paraId="57E9A29E" w14:textId="77777777" w:rsidR="006B0CDE" w:rsidRPr="0092250A" w:rsidRDefault="006B0CDE" w:rsidP="00980E59">
            <w:pPr>
              <w:spacing w:line="240" w:lineRule="auto"/>
              <w:jc w:val="center"/>
              <w:rPr>
                <w:rFonts w:eastAsia="Times New Roman"/>
                <w:b/>
                <w:bCs/>
                <w:noProof/>
                <w:sz w:val="28"/>
                <w:szCs w:val="28"/>
                <w:lang w:val="ro-RO"/>
              </w:rPr>
            </w:pPr>
            <w:r w:rsidRPr="0092250A">
              <w:rPr>
                <w:rFonts w:eastAsia="Times New Roman"/>
                <w:b/>
                <w:bCs/>
                <w:noProof/>
                <w:sz w:val="28"/>
                <w:szCs w:val="28"/>
                <w:lang w:val="ro-RO"/>
              </w:rPr>
              <w:t xml:space="preserve">Valoarea indicatorului la  finalul implementării proiectului </w:t>
            </w:r>
          </w:p>
          <w:p w14:paraId="391078B1" w14:textId="77777777" w:rsidR="006B0CDE" w:rsidRPr="0092250A" w:rsidRDefault="006B0CDE" w:rsidP="00980E59">
            <w:pPr>
              <w:spacing w:line="240" w:lineRule="auto"/>
              <w:jc w:val="center"/>
              <w:rPr>
                <w:rFonts w:eastAsia="Times New Roman"/>
                <w:b/>
                <w:bCs/>
                <w:noProof/>
                <w:sz w:val="28"/>
                <w:szCs w:val="28"/>
                <w:lang w:val="ro-RO"/>
              </w:rPr>
            </w:pPr>
            <w:r w:rsidRPr="0092250A">
              <w:rPr>
                <w:rFonts w:eastAsia="Times New Roman"/>
                <w:b/>
                <w:bCs/>
                <w:noProof/>
                <w:sz w:val="28"/>
                <w:szCs w:val="28"/>
                <w:lang w:val="ro-RO"/>
              </w:rPr>
              <w:t>(de output)</w:t>
            </w:r>
          </w:p>
        </w:tc>
      </w:tr>
      <w:tr w:rsidR="008A59D6" w:rsidRPr="0092250A" w14:paraId="2A7E078D" w14:textId="77777777" w:rsidTr="00290F08">
        <w:trPr>
          <w:trHeight w:val="857"/>
          <w:jc w:val="center"/>
        </w:trPr>
        <w:tc>
          <w:tcPr>
            <w:tcW w:w="706" w:type="dxa"/>
            <w:tcBorders>
              <w:top w:val="nil"/>
              <w:left w:val="single" w:sz="4" w:space="0" w:color="auto"/>
              <w:bottom w:val="single" w:sz="4" w:space="0" w:color="auto"/>
              <w:right w:val="single" w:sz="4" w:space="0" w:color="auto"/>
            </w:tcBorders>
            <w:vAlign w:val="center"/>
            <w:hideMark/>
          </w:tcPr>
          <w:p w14:paraId="4D15668C" w14:textId="77777777" w:rsidR="008A59D6" w:rsidRPr="0092250A" w:rsidRDefault="008A59D6" w:rsidP="008A59D6">
            <w:pPr>
              <w:spacing w:line="240" w:lineRule="auto"/>
              <w:jc w:val="center"/>
              <w:rPr>
                <w:rFonts w:eastAsia="Times New Roman"/>
                <w:b/>
                <w:bCs/>
                <w:noProof/>
                <w:sz w:val="28"/>
                <w:szCs w:val="28"/>
                <w:lang w:val="ro-RO"/>
              </w:rPr>
            </w:pPr>
            <w:r w:rsidRPr="0092250A">
              <w:rPr>
                <w:rFonts w:eastAsia="Times New Roman"/>
                <w:b/>
                <w:bCs/>
                <w:noProof/>
                <w:sz w:val="28"/>
                <w:szCs w:val="28"/>
                <w:lang w:val="ro-RO"/>
              </w:rPr>
              <w:t>1</w:t>
            </w:r>
          </w:p>
        </w:tc>
        <w:tc>
          <w:tcPr>
            <w:tcW w:w="2907" w:type="dxa"/>
            <w:tcBorders>
              <w:top w:val="nil"/>
              <w:left w:val="nil"/>
              <w:bottom w:val="single" w:sz="4" w:space="0" w:color="auto"/>
              <w:right w:val="single" w:sz="4" w:space="0" w:color="auto"/>
            </w:tcBorders>
            <w:vAlign w:val="center"/>
            <w:hideMark/>
          </w:tcPr>
          <w:p w14:paraId="490BD942" w14:textId="68E6C732" w:rsidR="008A59D6" w:rsidRPr="0092250A" w:rsidRDefault="008A59D6" w:rsidP="008A59D6">
            <w:pPr>
              <w:spacing w:line="240" w:lineRule="auto"/>
              <w:rPr>
                <w:rFonts w:eastAsia="Times New Roman"/>
                <w:noProof/>
                <w:sz w:val="28"/>
                <w:szCs w:val="28"/>
                <w:lang w:val="ro-RO"/>
              </w:rPr>
            </w:pPr>
            <w:r w:rsidRPr="0092250A">
              <w:rPr>
                <w:rFonts w:eastAsia="SimSun"/>
                <w:bCs/>
                <w:szCs w:val="24"/>
                <w:lang w:val="ro-RO" w:eastAsia="zh-CN"/>
              </w:rPr>
              <w:t>Scăderea consumului anual de energie primară în iluminat public (kwh/an)</w:t>
            </w:r>
          </w:p>
        </w:tc>
        <w:tc>
          <w:tcPr>
            <w:tcW w:w="2355" w:type="dxa"/>
            <w:tcBorders>
              <w:top w:val="nil"/>
              <w:left w:val="nil"/>
              <w:bottom w:val="single" w:sz="4" w:space="0" w:color="auto"/>
              <w:right w:val="single" w:sz="4" w:space="0" w:color="auto"/>
            </w:tcBorders>
            <w:vAlign w:val="center"/>
            <w:hideMark/>
          </w:tcPr>
          <w:p w14:paraId="669A8EFE" w14:textId="2F365CAC" w:rsidR="008A59D6" w:rsidRPr="0092250A" w:rsidRDefault="008A59D6" w:rsidP="008A59D6">
            <w:pPr>
              <w:spacing w:line="240" w:lineRule="auto"/>
              <w:jc w:val="center"/>
              <w:rPr>
                <w:b/>
                <w:noProof/>
                <w:sz w:val="28"/>
                <w:szCs w:val="28"/>
                <w:lang w:val="ro-RO"/>
              </w:rPr>
            </w:pPr>
            <w:r w:rsidRPr="0092250A">
              <w:rPr>
                <w:rFonts w:eastAsia="SimSun"/>
                <w:bCs/>
                <w:color w:val="000000" w:themeColor="text1"/>
                <w:szCs w:val="24"/>
                <w:lang w:val="ro-RO" w:eastAsia="zh-CN"/>
              </w:rPr>
              <w:t>884.908,65</w:t>
            </w:r>
          </w:p>
        </w:tc>
        <w:tc>
          <w:tcPr>
            <w:tcW w:w="2357" w:type="dxa"/>
            <w:tcBorders>
              <w:top w:val="nil"/>
              <w:left w:val="nil"/>
              <w:bottom w:val="single" w:sz="4" w:space="0" w:color="auto"/>
              <w:right w:val="single" w:sz="4" w:space="0" w:color="auto"/>
            </w:tcBorders>
            <w:vAlign w:val="center"/>
            <w:hideMark/>
          </w:tcPr>
          <w:p w14:paraId="526C9431" w14:textId="09F4AF6B" w:rsidR="008A59D6" w:rsidRPr="0092250A" w:rsidRDefault="008A59D6" w:rsidP="008A59D6">
            <w:pPr>
              <w:spacing w:line="240" w:lineRule="auto"/>
              <w:jc w:val="center"/>
              <w:rPr>
                <w:b/>
                <w:noProof/>
                <w:sz w:val="28"/>
                <w:szCs w:val="28"/>
                <w:lang w:val="ro-RO"/>
              </w:rPr>
            </w:pPr>
            <w:r w:rsidRPr="0092250A">
              <w:rPr>
                <w:rFonts w:eastAsia="SimSun"/>
                <w:bCs/>
                <w:szCs w:val="24"/>
                <w:lang w:val="ro-RO" w:eastAsia="zh-CN"/>
              </w:rPr>
              <w:t>399.510,59</w:t>
            </w:r>
          </w:p>
        </w:tc>
      </w:tr>
      <w:tr w:rsidR="008A59D6" w:rsidRPr="0092250A" w14:paraId="654D4478" w14:textId="77777777" w:rsidTr="00290F08">
        <w:trPr>
          <w:trHeight w:val="857"/>
          <w:jc w:val="center"/>
        </w:trPr>
        <w:tc>
          <w:tcPr>
            <w:tcW w:w="706" w:type="dxa"/>
            <w:tcBorders>
              <w:top w:val="nil"/>
              <w:left w:val="single" w:sz="4" w:space="0" w:color="auto"/>
              <w:bottom w:val="single" w:sz="4" w:space="0" w:color="auto"/>
              <w:right w:val="single" w:sz="4" w:space="0" w:color="auto"/>
            </w:tcBorders>
            <w:vAlign w:val="center"/>
            <w:hideMark/>
          </w:tcPr>
          <w:p w14:paraId="3FF46757" w14:textId="77777777" w:rsidR="008A59D6" w:rsidRPr="0092250A" w:rsidRDefault="008A59D6" w:rsidP="008A59D6">
            <w:pPr>
              <w:spacing w:line="240" w:lineRule="auto"/>
              <w:jc w:val="center"/>
              <w:rPr>
                <w:rFonts w:eastAsia="Times New Roman"/>
                <w:b/>
                <w:bCs/>
                <w:noProof/>
                <w:sz w:val="28"/>
                <w:szCs w:val="28"/>
                <w:lang w:val="ro-RO"/>
              </w:rPr>
            </w:pPr>
            <w:r w:rsidRPr="0092250A">
              <w:rPr>
                <w:rFonts w:eastAsia="Times New Roman"/>
                <w:b/>
                <w:bCs/>
                <w:noProof/>
                <w:sz w:val="28"/>
                <w:szCs w:val="28"/>
                <w:lang w:val="ro-RO"/>
              </w:rPr>
              <w:t>2</w:t>
            </w:r>
          </w:p>
        </w:tc>
        <w:tc>
          <w:tcPr>
            <w:tcW w:w="2907" w:type="dxa"/>
            <w:tcBorders>
              <w:top w:val="nil"/>
              <w:left w:val="nil"/>
              <w:bottom w:val="single" w:sz="4" w:space="0" w:color="auto"/>
              <w:right w:val="single" w:sz="4" w:space="0" w:color="auto"/>
            </w:tcBorders>
            <w:vAlign w:val="center"/>
            <w:hideMark/>
          </w:tcPr>
          <w:p w14:paraId="1E2D5A83" w14:textId="3D72B5A5" w:rsidR="008A59D6" w:rsidRPr="0092250A" w:rsidRDefault="008A59D6" w:rsidP="008A59D6">
            <w:pPr>
              <w:spacing w:line="240" w:lineRule="auto"/>
              <w:rPr>
                <w:rFonts w:eastAsia="Times New Roman"/>
                <w:noProof/>
                <w:sz w:val="28"/>
                <w:szCs w:val="28"/>
                <w:lang w:val="ro-RO"/>
              </w:rPr>
            </w:pPr>
            <w:r w:rsidRPr="0092250A">
              <w:rPr>
                <w:rFonts w:eastAsia="SimSun"/>
                <w:bCs/>
                <w:szCs w:val="24"/>
                <w:lang w:val="ro-RO" w:eastAsia="zh-CN"/>
              </w:rPr>
              <w:t>Scăderea anuală estimată a gazelor cu efect de seră (</w:t>
            </w:r>
            <w:proofErr w:type="spellStart"/>
            <w:r w:rsidRPr="0092250A">
              <w:rPr>
                <w:rFonts w:eastAsia="SimSun"/>
                <w:bCs/>
                <w:szCs w:val="24"/>
                <w:lang w:val="ro-RO" w:eastAsia="zh-CN"/>
              </w:rPr>
              <w:t>echiv</w:t>
            </w:r>
            <w:proofErr w:type="spellEnd"/>
            <w:r w:rsidRPr="0092250A">
              <w:rPr>
                <w:rFonts w:eastAsia="SimSun"/>
                <w:bCs/>
                <w:szCs w:val="24"/>
                <w:lang w:val="ro-RO" w:eastAsia="zh-CN"/>
              </w:rPr>
              <w:t>. kg de CO2)</w:t>
            </w:r>
          </w:p>
        </w:tc>
        <w:tc>
          <w:tcPr>
            <w:tcW w:w="2355" w:type="dxa"/>
            <w:tcBorders>
              <w:top w:val="nil"/>
              <w:left w:val="nil"/>
              <w:bottom w:val="single" w:sz="4" w:space="0" w:color="auto"/>
              <w:right w:val="single" w:sz="4" w:space="0" w:color="auto"/>
            </w:tcBorders>
            <w:vAlign w:val="center"/>
            <w:hideMark/>
          </w:tcPr>
          <w:p w14:paraId="4CF60844" w14:textId="0600C693" w:rsidR="008A59D6" w:rsidRPr="0092250A" w:rsidRDefault="008A59D6" w:rsidP="008A59D6">
            <w:pPr>
              <w:spacing w:line="240" w:lineRule="auto"/>
              <w:jc w:val="center"/>
              <w:rPr>
                <w:b/>
                <w:noProof/>
                <w:sz w:val="28"/>
                <w:szCs w:val="28"/>
                <w:lang w:val="ro-RO"/>
              </w:rPr>
            </w:pPr>
            <w:r w:rsidRPr="0092250A">
              <w:rPr>
                <w:rFonts w:eastAsia="SimSun"/>
                <w:bCs/>
                <w:szCs w:val="24"/>
                <w:lang w:val="ro-RO" w:eastAsia="zh-CN"/>
              </w:rPr>
              <w:t>234500,79</w:t>
            </w:r>
          </w:p>
        </w:tc>
        <w:tc>
          <w:tcPr>
            <w:tcW w:w="2357" w:type="dxa"/>
            <w:tcBorders>
              <w:top w:val="nil"/>
              <w:left w:val="nil"/>
              <w:bottom w:val="single" w:sz="4" w:space="0" w:color="auto"/>
              <w:right w:val="single" w:sz="4" w:space="0" w:color="auto"/>
            </w:tcBorders>
            <w:vAlign w:val="center"/>
            <w:hideMark/>
          </w:tcPr>
          <w:p w14:paraId="15A7E6C8" w14:textId="1E96AF6B" w:rsidR="008A59D6" w:rsidRPr="0092250A" w:rsidRDefault="008A59D6" w:rsidP="008A59D6">
            <w:pPr>
              <w:spacing w:line="240" w:lineRule="auto"/>
              <w:jc w:val="center"/>
              <w:rPr>
                <w:b/>
                <w:noProof/>
                <w:sz w:val="28"/>
                <w:szCs w:val="28"/>
                <w:lang w:val="ro-RO"/>
              </w:rPr>
            </w:pPr>
            <w:r w:rsidRPr="0092250A">
              <w:rPr>
                <w:rFonts w:eastAsia="SimSun"/>
                <w:bCs/>
                <w:szCs w:val="24"/>
                <w:lang w:val="ro-RO" w:eastAsia="zh-CN"/>
              </w:rPr>
              <w:t>105.870,31</w:t>
            </w:r>
          </w:p>
        </w:tc>
      </w:tr>
    </w:tbl>
    <w:p w14:paraId="7475CAD3" w14:textId="77777777" w:rsidR="006B0CDE" w:rsidRPr="0092250A" w:rsidRDefault="006B0CDE" w:rsidP="006B0CDE">
      <w:pPr>
        <w:spacing w:line="240" w:lineRule="auto"/>
        <w:jc w:val="both"/>
        <w:rPr>
          <w:rFonts w:eastAsia="Trebuchet MS"/>
          <w:b/>
          <w:bCs/>
          <w:i/>
          <w:noProof/>
          <w:sz w:val="28"/>
          <w:szCs w:val="28"/>
          <w:u w:val="single"/>
          <w:shd w:val="clear" w:color="auto" w:fill="FFFFFF"/>
          <w:lang w:val="ro-RO"/>
        </w:rPr>
      </w:pPr>
    </w:p>
    <w:p w14:paraId="34C50C11" w14:textId="77777777" w:rsidR="008A59D6" w:rsidRPr="0092250A" w:rsidRDefault="008A59D6" w:rsidP="006B0CDE">
      <w:pPr>
        <w:spacing w:line="240" w:lineRule="auto"/>
        <w:jc w:val="both"/>
        <w:rPr>
          <w:rFonts w:eastAsia="Trebuchet MS"/>
          <w:b/>
          <w:bCs/>
          <w:i/>
          <w:noProof/>
          <w:sz w:val="28"/>
          <w:szCs w:val="28"/>
          <w:u w:val="single"/>
          <w:shd w:val="clear" w:color="auto" w:fill="FFFFFF"/>
          <w:lang w:val="ro-RO"/>
        </w:rPr>
      </w:pPr>
    </w:p>
    <w:p w14:paraId="65F2F158" w14:textId="77777777" w:rsidR="006B0CDE" w:rsidRPr="0092250A" w:rsidRDefault="006B0CDE" w:rsidP="006B0CDE">
      <w:pPr>
        <w:spacing w:line="240" w:lineRule="auto"/>
        <w:jc w:val="both"/>
        <w:rPr>
          <w:rFonts w:eastAsia="Trebuchet MS"/>
          <w:b/>
          <w:bCs/>
          <w:i/>
          <w:noProof/>
          <w:sz w:val="28"/>
          <w:szCs w:val="28"/>
          <w:u w:val="single"/>
          <w:shd w:val="clear" w:color="auto" w:fill="FFFFFF"/>
          <w:lang w:val="ro-RO"/>
        </w:rPr>
      </w:pPr>
      <w:r w:rsidRPr="0092250A">
        <w:rPr>
          <w:rFonts w:eastAsia="Trebuchet MS"/>
          <w:b/>
          <w:bCs/>
          <w:i/>
          <w:noProof/>
          <w:sz w:val="28"/>
          <w:szCs w:val="28"/>
          <w:u w:val="single"/>
          <w:shd w:val="clear" w:color="auto" w:fill="FFFFFF"/>
          <w:lang w:val="ro-RO"/>
        </w:rPr>
        <w:t>c) Indicatori de impact și de rezultat/operare, stabiliți în funcție de specificul și ținta fiecărui obiectiv de investiții, pentru varianta aleasă:</w:t>
      </w:r>
    </w:p>
    <w:p w14:paraId="34219E00" w14:textId="77777777" w:rsidR="006B0CDE" w:rsidRPr="0092250A" w:rsidRDefault="006B0CDE" w:rsidP="006B0CDE">
      <w:pPr>
        <w:spacing w:line="240" w:lineRule="auto"/>
        <w:jc w:val="both"/>
        <w:rPr>
          <w:rFonts w:eastAsia="Trebuchet MS"/>
          <w:b/>
          <w:bCs/>
          <w:noProof/>
          <w:sz w:val="28"/>
          <w:szCs w:val="28"/>
          <w:shd w:val="clear" w:color="auto" w:fill="FFFFFF"/>
          <w:lang w:val="ro-RO"/>
        </w:rPr>
      </w:pPr>
    </w:p>
    <w:p w14:paraId="08B74876" w14:textId="77777777" w:rsidR="006B0CDE" w:rsidRPr="0092250A" w:rsidRDefault="006B0CDE" w:rsidP="006B0CDE">
      <w:pPr>
        <w:spacing w:line="240" w:lineRule="auto"/>
        <w:jc w:val="both"/>
        <w:rPr>
          <w:rFonts w:eastAsia="Trebuchet MS"/>
          <w:b/>
          <w:bCs/>
          <w:noProof/>
          <w:sz w:val="28"/>
          <w:szCs w:val="28"/>
          <w:shd w:val="clear" w:color="auto" w:fill="FFFFFF"/>
          <w:lang w:val="ro-RO"/>
        </w:rPr>
      </w:pPr>
      <w:r w:rsidRPr="0092250A">
        <w:rPr>
          <w:rFonts w:eastAsia="Trebuchet MS"/>
          <w:b/>
          <w:bCs/>
          <w:noProof/>
          <w:sz w:val="28"/>
          <w:szCs w:val="28"/>
          <w:shd w:val="clear" w:color="auto" w:fill="FFFFFF"/>
          <w:lang w:val="ro-RO"/>
        </w:rPr>
        <w:t>Indicatori de rezultat/operare</w:t>
      </w:r>
    </w:p>
    <w:p w14:paraId="7A637DE7" w14:textId="14BDD3FF" w:rsidR="006B0CDE" w:rsidRPr="0092250A" w:rsidRDefault="006B0CDE" w:rsidP="006B0CDE">
      <w:pPr>
        <w:spacing w:line="240" w:lineRule="auto"/>
        <w:jc w:val="both"/>
        <w:rPr>
          <w:rFonts w:eastAsia="Trebuchet MS"/>
          <w:b/>
          <w:bCs/>
          <w:noProof/>
          <w:sz w:val="28"/>
          <w:szCs w:val="28"/>
          <w:shd w:val="clear" w:color="auto" w:fill="FFFFFF"/>
          <w:lang w:val="ro-RO"/>
        </w:rPr>
      </w:pPr>
      <w:r w:rsidRPr="0092250A">
        <w:rPr>
          <w:rFonts w:eastAsia="Trebuchet MS"/>
          <w:bCs/>
          <w:noProof/>
          <w:sz w:val="28"/>
          <w:szCs w:val="28"/>
          <w:shd w:val="clear" w:color="auto" w:fill="FFFFFF"/>
          <w:lang w:val="ro-RO"/>
        </w:rPr>
        <w:t>Scăderea puterii instalate totale:</w:t>
      </w:r>
      <w:r w:rsidRPr="0092250A">
        <w:rPr>
          <w:rFonts w:eastAsia="Trebuchet MS"/>
          <w:b/>
          <w:bCs/>
          <w:noProof/>
          <w:sz w:val="28"/>
          <w:szCs w:val="28"/>
          <w:shd w:val="clear" w:color="auto" w:fill="FFFFFF"/>
          <w:lang w:val="ro-RO"/>
        </w:rPr>
        <w:t xml:space="preserve"> minim </w:t>
      </w:r>
      <w:r w:rsidR="008A59D6" w:rsidRPr="0092250A">
        <w:rPr>
          <w:rFonts w:eastAsia="SimSun"/>
          <w:b/>
          <w:sz w:val="28"/>
          <w:szCs w:val="28"/>
          <w:lang w:val="ro-RO" w:eastAsia="zh-CN"/>
        </w:rPr>
        <w:t>54,85</w:t>
      </w:r>
      <w:r w:rsidRPr="0092250A">
        <w:rPr>
          <w:rFonts w:eastAsia="Trebuchet MS"/>
          <w:b/>
          <w:bCs/>
          <w:noProof/>
          <w:sz w:val="28"/>
          <w:szCs w:val="28"/>
          <w:shd w:val="clear" w:color="auto" w:fill="FFFFFF"/>
          <w:lang w:val="ro-RO"/>
        </w:rPr>
        <w:t>%;</w:t>
      </w:r>
    </w:p>
    <w:p w14:paraId="55E1F91C" w14:textId="77F35E97" w:rsidR="006B0CDE" w:rsidRPr="0092250A" w:rsidRDefault="006B0CDE" w:rsidP="006B0CDE">
      <w:pPr>
        <w:spacing w:line="240" w:lineRule="auto"/>
        <w:jc w:val="both"/>
        <w:rPr>
          <w:rFonts w:eastAsia="Trebuchet MS"/>
          <w:b/>
          <w:bCs/>
          <w:noProof/>
          <w:sz w:val="28"/>
          <w:szCs w:val="28"/>
          <w:shd w:val="clear" w:color="auto" w:fill="FFFFFF"/>
          <w:lang w:val="ro-RO"/>
        </w:rPr>
      </w:pPr>
      <w:r w:rsidRPr="0092250A">
        <w:rPr>
          <w:rFonts w:eastAsia="Trebuchet MS"/>
          <w:bCs/>
          <w:noProof/>
          <w:sz w:val="28"/>
          <w:szCs w:val="28"/>
          <w:shd w:val="clear" w:color="auto" w:fill="FFFFFF"/>
          <w:lang w:val="ro-RO"/>
        </w:rPr>
        <w:t>Scăderea consumului de energie electrică:</w:t>
      </w:r>
      <w:r w:rsidRPr="0092250A">
        <w:rPr>
          <w:rFonts w:eastAsia="Trebuchet MS"/>
          <w:b/>
          <w:bCs/>
          <w:noProof/>
          <w:sz w:val="28"/>
          <w:szCs w:val="28"/>
          <w:shd w:val="clear" w:color="auto" w:fill="FFFFFF"/>
          <w:lang w:val="ro-RO"/>
        </w:rPr>
        <w:t xml:space="preserve"> minim </w:t>
      </w:r>
      <w:r w:rsidR="008A59D6" w:rsidRPr="0092250A">
        <w:rPr>
          <w:rFonts w:eastAsia="SimSun"/>
          <w:b/>
          <w:sz w:val="28"/>
          <w:szCs w:val="28"/>
          <w:lang w:val="ro-RO" w:eastAsia="zh-CN"/>
        </w:rPr>
        <w:t>54,85</w:t>
      </w:r>
      <w:r w:rsidRPr="0092250A">
        <w:rPr>
          <w:rFonts w:eastAsia="Trebuchet MS"/>
          <w:b/>
          <w:bCs/>
          <w:noProof/>
          <w:sz w:val="28"/>
          <w:szCs w:val="28"/>
          <w:shd w:val="clear" w:color="auto" w:fill="FFFFFF"/>
          <w:lang w:val="ro-RO"/>
        </w:rPr>
        <w:t>%;</w:t>
      </w:r>
    </w:p>
    <w:p w14:paraId="591E7A1E" w14:textId="3A565F2B" w:rsidR="006B0CDE" w:rsidRPr="0092250A" w:rsidRDefault="006B0CDE" w:rsidP="006B0CDE">
      <w:pPr>
        <w:spacing w:line="240" w:lineRule="auto"/>
        <w:jc w:val="both"/>
        <w:rPr>
          <w:rFonts w:eastAsia="Trebuchet MS"/>
          <w:b/>
          <w:bCs/>
          <w:noProof/>
          <w:sz w:val="28"/>
          <w:szCs w:val="28"/>
          <w:shd w:val="clear" w:color="auto" w:fill="FFFFFF"/>
          <w:lang w:val="ro-RO"/>
        </w:rPr>
      </w:pPr>
      <w:r w:rsidRPr="0092250A">
        <w:rPr>
          <w:rFonts w:eastAsia="Trebuchet MS"/>
          <w:bCs/>
          <w:noProof/>
          <w:sz w:val="28"/>
          <w:szCs w:val="28"/>
          <w:shd w:val="clear" w:color="auto" w:fill="FFFFFF"/>
          <w:lang w:val="ro-RO"/>
        </w:rPr>
        <w:t>Scăderea emisiilor de CO2 cu:</w:t>
      </w:r>
      <w:r w:rsidRPr="0092250A">
        <w:rPr>
          <w:rFonts w:eastAsia="Trebuchet MS"/>
          <w:b/>
          <w:bCs/>
          <w:noProof/>
          <w:sz w:val="28"/>
          <w:szCs w:val="28"/>
          <w:shd w:val="clear" w:color="auto" w:fill="FFFFFF"/>
          <w:lang w:val="ro-RO"/>
        </w:rPr>
        <w:t xml:space="preserve"> minim </w:t>
      </w:r>
      <w:r w:rsidR="008A59D6" w:rsidRPr="0092250A">
        <w:rPr>
          <w:rFonts w:eastAsia="SimSun"/>
          <w:b/>
          <w:sz w:val="28"/>
          <w:szCs w:val="28"/>
          <w:lang w:val="ro-RO" w:eastAsia="zh-CN"/>
        </w:rPr>
        <w:t>54,85</w:t>
      </w:r>
      <w:r w:rsidRPr="0092250A">
        <w:rPr>
          <w:rFonts w:eastAsia="Trebuchet MS"/>
          <w:b/>
          <w:bCs/>
          <w:noProof/>
          <w:sz w:val="28"/>
          <w:szCs w:val="28"/>
          <w:shd w:val="clear" w:color="auto" w:fill="FFFFFF"/>
          <w:lang w:val="ro-RO"/>
        </w:rPr>
        <w:t>%;</w:t>
      </w:r>
    </w:p>
    <w:p w14:paraId="013FADAA" w14:textId="41C8EFF2" w:rsidR="006B0CDE" w:rsidRPr="0092250A" w:rsidRDefault="006B0CDE" w:rsidP="006B0CDE">
      <w:pPr>
        <w:spacing w:line="240" w:lineRule="auto"/>
        <w:jc w:val="both"/>
        <w:rPr>
          <w:rFonts w:eastAsia="Trebuchet MS"/>
          <w:bCs/>
          <w:noProof/>
          <w:sz w:val="28"/>
          <w:szCs w:val="28"/>
          <w:shd w:val="clear" w:color="auto" w:fill="FFFFFF"/>
          <w:lang w:val="ro-RO"/>
        </w:rPr>
      </w:pPr>
      <w:r w:rsidRPr="0092250A">
        <w:rPr>
          <w:rFonts w:eastAsia="Trebuchet MS"/>
          <w:bCs/>
          <w:noProof/>
          <w:sz w:val="28"/>
          <w:szCs w:val="28"/>
          <w:shd w:val="clear" w:color="auto" w:fill="FFFFFF"/>
          <w:lang w:val="ro-RO"/>
        </w:rPr>
        <w:t xml:space="preserve">Economia de energie electrică suplimentară: </w:t>
      </w:r>
      <w:r w:rsidRPr="0092250A">
        <w:rPr>
          <w:rFonts w:eastAsia="Trebuchet MS"/>
          <w:b/>
          <w:bCs/>
          <w:noProof/>
          <w:sz w:val="28"/>
          <w:szCs w:val="28"/>
          <w:shd w:val="clear" w:color="auto" w:fill="FFFFFF"/>
          <w:lang w:val="ro-RO"/>
        </w:rPr>
        <w:t xml:space="preserve">minim </w:t>
      </w:r>
      <w:r w:rsidR="008A59D6" w:rsidRPr="0092250A">
        <w:rPr>
          <w:rFonts w:eastAsia="SimSun"/>
          <w:b/>
          <w:sz w:val="28"/>
          <w:szCs w:val="28"/>
          <w:lang w:val="ro-RO" w:eastAsia="zh-CN"/>
        </w:rPr>
        <w:t>54,85</w:t>
      </w:r>
      <w:r w:rsidRPr="0092250A">
        <w:rPr>
          <w:rFonts w:eastAsia="Trebuchet MS"/>
          <w:b/>
          <w:bCs/>
          <w:noProof/>
          <w:sz w:val="28"/>
          <w:szCs w:val="28"/>
          <w:shd w:val="clear" w:color="auto" w:fill="FFFFFF"/>
          <w:lang w:val="ro-RO"/>
        </w:rPr>
        <w:t>%;</w:t>
      </w:r>
    </w:p>
    <w:p w14:paraId="02F6014B" w14:textId="78CF0E74" w:rsidR="006B0CDE" w:rsidRPr="0092250A" w:rsidRDefault="006B0CDE" w:rsidP="006B0CDE">
      <w:pPr>
        <w:spacing w:line="240" w:lineRule="auto"/>
        <w:jc w:val="both"/>
        <w:rPr>
          <w:rFonts w:eastAsia="Trebuchet MS"/>
          <w:b/>
          <w:bCs/>
          <w:noProof/>
          <w:sz w:val="28"/>
          <w:szCs w:val="28"/>
          <w:shd w:val="clear" w:color="auto" w:fill="FFFFFF"/>
          <w:lang w:val="ro-RO"/>
        </w:rPr>
      </w:pPr>
      <w:r w:rsidRPr="0092250A">
        <w:rPr>
          <w:rFonts w:eastAsia="Trebuchet MS"/>
          <w:bCs/>
          <w:noProof/>
          <w:sz w:val="28"/>
          <w:szCs w:val="28"/>
          <w:shd w:val="clear" w:color="auto" w:fill="FFFFFF"/>
          <w:lang w:val="ro-RO"/>
        </w:rPr>
        <w:t>Consum actual în condiții normale de funcționare:</w:t>
      </w:r>
      <w:r w:rsidRPr="0092250A">
        <w:rPr>
          <w:rFonts w:eastAsia="Trebuchet MS"/>
          <w:b/>
          <w:bCs/>
          <w:noProof/>
          <w:sz w:val="28"/>
          <w:szCs w:val="28"/>
          <w:shd w:val="clear" w:color="auto" w:fill="FFFFFF"/>
          <w:lang w:val="ro-RO"/>
        </w:rPr>
        <w:t xml:space="preserve"> </w:t>
      </w:r>
      <w:r w:rsidR="00290F08" w:rsidRPr="0092250A">
        <w:rPr>
          <w:rFonts w:eastAsia="SimSun"/>
          <w:b/>
          <w:color w:val="000000" w:themeColor="text1"/>
          <w:sz w:val="28"/>
          <w:szCs w:val="28"/>
          <w:lang w:val="ro-RO" w:eastAsia="zh-CN"/>
        </w:rPr>
        <w:t xml:space="preserve">884.908,65 </w:t>
      </w:r>
      <w:r w:rsidRPr="0092250A">
        <w:rPr>
          <w:rFonts w:eastAsia="Trebuchet MS"/>
          <w:b/>
          <w:bCs/>
          <w:noProof/>
          <w:sz w:val="28"/>
          <w:szCs w:val="28"/>
          <w:shd w:val="clear" w:color="auto" w:fill="FFFFFF"/>
          <w:lang w:val="ro-RO"/>
        </w:rPr>
        <w:t xml:space="preserve">kWh/an; </w:t>
      </w:r>
    </w:p>
    <w:p w14:paraId="329C4602" w14:textId="00D6147B" w:rsidR="006B0CDE" w:rsidRPr="0092250A" w:rsidRDefault="006B0CDE" w:rsidP="006B0CDE">
      <w:pPr>
        <w:spacing w:line="240" w:lineRule="auto"/>
        <w:jc w:val="both"/>
        <w:rPr>
          <w:rFonts w:eastAsia="Trebuchet MS"/>
          <w:b/>
          <w:bCs/>
          <w:noProof/>
          <w:sz w:val="28"/>
          <w:szCs w:val="28"/>
          <w:shd w:val="clear" w:color="auto" w:fill="FFFFFF"/>
          <w:lang w:val="ro-RO"/>
        </w:rPr>
      </w:pPr>
      <w:r w:rsidRPr="0092250A">
        <w:rPr>
          <w:rFonts w:eastAsia="Trebuchet MS"/>
          <w:bCs/>
          <w:noProof/>
          <w:sz w:val="28"/>
          <w:szCs w:val="28"/>
          <w:shd w:val="clear" w:color="auto" w:fill="FFFFFF"/>
          <w:lang w:val="ro-RO"/>
        </w:rPr>
        <w:t>Consum rezultat din calculele luminotehnice în urma implementării proiectului:</w:t>
      </w:r>
      <w:r w:rsidRPr="0092250A">
        <w:rPr>
          <w:rFonts w:eastAsia="Trebuchet MS"/>
          <w:b/>
          <w:bCs/>
          <w:noProof/>
          <w:sz w:val="28"/>
          <w:szCs w:val="28"/>
          <w:shd w:val="clear" w:color="auto" w:fill="FFFFFF"/>
          <w:lang w:val="ro-RO"/>
        </w:rPr>
        <w:t xml:space="preserve"> </w:t>
      </w:r>
      <w:r w:rsidR="008A59D6" w:rsidRPr="0092250A">
        <w:rPr>
          <w:b/>
          <w:sz w:val="28"/>
          <w:szCs w:val="28"/>
          <w:lang w:val="ro-RO"/>
        </w:rPr>
        <w:t xml:space="preserve">399.510,59 </w:t>
      </w:r>
      <w:r w:rsidRPr="0092250A">
        <w:rPr>
          <w:rFonts w:eastAsia="Trebuchet MS"/>
          <w:b/>
          <w:bCs/>
          <w:noProof/>
          <w:sz w:val="28"/>
          <w:szCs w:val="28"/>
          <w:shd w:val="clear" w:color="auto" w:fill="FFFFFF"/>
          <w:lang w:val="ro-RO"/>
        </w:rPr>
        <w:t>kWh/an;</w:t>
      </w:r>
    </w:p>
    <w:p w14:paraId="04F8F21D" w14:textId="77777777" w:rsidR="00290F08" w:rsidRPr="0092250A" w:rsidRDefault="00290F08" w:rsidP="006B0CDE">
      <w:pPr>
        <w:spacing w:line="240" w:lineRule="auto"/>
        <w:jc w:val="both"/>
        <w:rPr>
          <w:rFonts w:eastAsia="Trebuchet MS"/>
          <w:b/>
          <w:bCs/>
          <w:noProof/>
          <w:sz w:val="28"/>
          <w:szCs w:val="28"/>
          <w:shd w:val="clear" w:color="auto" w:fill="FFFFFF"/>
          <w:lang w:val="ro-RO"/>
        </w:rPr>
      </w:pPr>
    </w:p>
    <w:p w14:paraId="7380093F" w14:textId="2B7616BD" w:rsidR="006B0CDE" w:rsidRPr="0092250A" w:rsidRDefault="006B0CDE" w:rsidP="006B0CDE">
      <w:pPr>
        <w:spacing w:line="240" w:lineRule="auto"/>
        <w:jc w:val="both"/>
        <w:rPr>
          <w:rFonts w:eastAsia="Trebuchet MS"/>
          <w:b/>
          <w:bCs/>
          <w:i/>
          <w:noProof/>
          <w:sz w:val="28"/>
          <w:szCs w:val="28"/>
          <w:u w:val="single"/>
          <w:shd w:val="clear" w:color="auto" w:fill="FFFFFF"/>
          <w:lang w:val="ro-RO"/>
        </w:rPr>
      </w:pPr>
      <w:r w:rsidRPr="0092250A">
        <w:rPr>
          <w:rFonts w:eastAsia="Trebuchet MS"/>
          <w:b/>
          <w:bCs/>
          <w:i/>
          <w:noProof/>
          <w:sz w:val="28"/>
          <w:szCs w:val="28"/>
          <w:u w:val="single"/>
          <w:shd w:val="clear" w:color="auto" w:fill="FFFFFF"/>
          <w:lang w:val="ro-RO"/>
        </w:rPr>
        <w:t>d) Durata estimată de execuţie a obiectivului de investiţii, exprimată în luni:</w:t>
      </w:r>
    </w:p>
    <w:p w14:paraId="31A9CEEA" w14:textId="61A5A9F5" w:rsidR="006B0CDE" w:rsidRPr="0092250A" w:rsidRDefault="006B0CDE" w:rsidP="006B0CDE">
      <w:pPr>
        <w:spacing w:line="240" w:lineRule="auto"/>
        <w:jc w:val="both"/>
        <w:rPr>
          <w:rFonts w:eastAsia="Trebuchet MS"/>
          <w:b/>
          <w:bCs/>
          <w:noProof/>
          <w:sz w:val="28"/>
          <w:szCs w:val="28"/>
          <w:shd w:val="clear" w:color="auto" w:fill="FFFFFF"/>
          <w:lang w:val="ro-RO"/>
        </w:rPr>
      </w:pPr>
      <w:r w:rsidRPr="0092250A">
        <w:rPr>
          <w:b/>
          <w:bCs/>
          <w:noProof/>
          <w:sz w:val="28"/>
          <w:szCs w:val="28"/>
          <w:shd w:val="clear" w:color="auto" w:fill="FFFFFF"/>
          <w:lang w:val="ro-RO"/>
        </w:rPr>
        <w:t xml:space="preserve">Durata de realizare: </w:t>
      </w:r>
      <w:r w:rsidRPr="0092250A">
        <w:rPr>
          <w:b/>
          <w:bCs/>
          <w:noProof/>
          <w:sz w:val="28"/>
          <w:szCs w:val="28"/>
          <w:u w:color="FF6600"/>
          <w:shd w:val="clear" w:color="auto" w:fill="FFFFFF"/>
          <w:lang w:val="ro-RO"/>
        </w:rPr>
        <w:t xml:space="preserve">5 luni, </w:t>
      </w:r>
      <w:r w:rsidRPr="0092250A">
        <w:rPr>
          <w:bCs/>
          <w:noProof/>
          <w:sz w:val="28"/>
          <w:szCs w:val="28"/>
          <w:u w:color="FF6600"/>
          <w:shd w:val="clear" w:color="auto" w:fill="FFFFFF"/>
          <w:lang w:val="ro-RO"/>
        </w:rPr>
        <w:t>în conformitate cu graficul orientativ de realizare al investiției.</w:t>
      </w:r>
    </w:p>
    <w:p w14:paraId="5A73C711" w14:textId="77777777" w:rsidR="006B0CDE" w:rsidRPr="0092250A" w:rsidRDefault="006B0CDE" w:rsidP="006B0CDE">
      <w:pPr>
        <w:spacing w:line="240" w:lineRule="auto"/>
        <w:ind w:firstLine="706"/>
        <w:rPr>
          <w:rFonts w:eastAsia="Trebuchet MS"/>
          <w:i/>
          <w:noProof/>
          <w:sz w:val="28"/>
          <w:szCs w:val="28"/>
          <w:u w:val="single"/>
          <w:lang w:val="ro-RO"/>
        </w:rPr>
      </w:pPr>
      <w:r w:rsidRPr="0092250A">
        <w:rPr>
          <w:b/>
          <w:bCs/>
          <w:i/>
          <w:noProof/>
          <w:sz w:val="28"/>
          <w:szCs w:val="28"/>
          <w:u w:val="single"/>
          <w:lang w:val="ro-RO"/>
        </w:rPr>
        <w:t>Descrierea sumară a soluției:</w:t>
      </w:r>
    </w:p>
    <w:p w14:paraId="26A8ABC6" w14:textId="77777777" w:rsidR="006B0CDE" w:rsidRPr="0092250A" w:rsidRDefault="006B0CDE" w:rsidP="006B0CDE">
      <w:pPr>
        <w:pStyle w:val="al"/>
        <w:widowControl/>
        <w:shd w:val="clear" w:color="auto" w:fill="FFFFFF"/>
        <w:tabs>
          <w:tab w:val="left" w:pos="284"/>
        </w:tabs>
        <w:suppressAutoHyphens w:val="0"/>
        <w:spacing w:before="0" w:after="0" w:line="240" w:lineRule="auto"/>
        <w:jc w:val="both"/>
        <w:rPr>
          <w:rFonts w:eastAsia="Trebuchet MS"/>
          <w:noProof/>
          <w:sz w:val="28"/>
          <w:szCs w:val="28"/>
          <w:lang w:val="ro-RO"/>
        </w:rPr>
      </w:pPr>
    </w:p>
    <w:p w14:paraId="2FD2812E" w14:textId="4A7B3B8F" w:rsidR="006B0CDE" w:rsidRPr="0092250A"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92250A">
        <w:rPr>
          <w:rFonts w:eastAsia="Trebuchet MS"/>
          <w:noProof/>
          <w:sz w:val="28"/>
          <w:szCs w:val="28"/>
          <w:lang w:val="ro-RO"/>
        </w:rPr>
        <w:tab/>
        <w:t>În cadrul investiției propuse se vor monta</w:t>
      </w:r>
      <w:r w:rsidRPr="0092250A">
        <w:rPr>
          <w:rFonts w:eastAsia="Trebuchet MS"/>
          <w:b/>
          <w:noProof/>
          <w:sz w:val="28"/>
          <w:szCs w:val="28"/>
          <w:lang w:val="ro-RO"/>
        </w:rPr>
        <w:t xml:space="preserve"> 16</w:t>
      </w:r>
      <w:r w:rsidR="00290F08" w:rsidRPr="0092250A">
        <w:rPr>
          <w:rFonts w:eastAsia="Trebuchet MS"/>
          <w:b/>
          <w:noProof/>
          <w:sz w:val="28"/>
          <w:szCs w:val="28"/>
          <w:lang w:val="ro-RO"/>
        </w:rPr>
        <w:t>03</w:t>
      </w:r>
      <w:r w:rsidRPr="0092250A">
        <w:rPr>
          <w:rFonts w:eastAsia="Trebuchet MS"/>
          <w:b/>
          <w:noProof/>
          <w:sz w:val="28"/>
          <w:szCs w:val="28"/>
          <w:lang w:val="ro-RO"/>
        </w:rPr>
        <w:t xml:space="preserve"> </w:t>
      </w:r>
      <w:r w:rsidRPr="0092250A">
        <w:rPr>
          <w:rFonts w:eastAsia="Trebuchet MS"/>
          <w:noProof/>
          <w:sz w:val="28"/>
          <w:szCs w:val="28"/>
          <w:lang w:val="ro-RO"/>
        </w:rPr>
        <w:t>corpuri (aparate) de iluminat bazate pe tehnologie LED, cu respectarea încadrării în clasele de iluminat a drumurilor/străzilor aferente proiectului și implementarea unui sistem de telegestiune, care va permite reglarea fluxului luminos la nivelul întregului obiectiv de investiție.</w:t>
      </w:r>
    </w:p>
    <w:p w14:paraId="39B288AB" w14:textId="77777777" w:rsidR="006B0CDE" w:rsidRPr="0092250A"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92250A">
        <w:rPr>
          <w:rFonts w:eastAsia="Trebuchet MS"/>
          <w:noProof/>
          <w:sz w:val="28"/>
          <w:szCs w:val="28"/>
          <w:lang w:val="ro-RO"/>
        </w:rPr>
        <w:tab/>
        <w:t xml:space="preserve">Soluția propusă presupune în special modernizarea și eficientizarea sistemului de iluminat public stradal – rutier și stradal – pietonal, prin înlocuirea și completarea corpurilor de iluminat existente pe stâlpii existenți (aferenți sistemului/rețelelor de distribuție a energiei electrice) care au un consum ridicat de energie electrică, cu corpuri (aparate) de iluminat bazate pe tehnologie LED, precum și instalarea unui sistem inteligent de management prin telegestiune (care va permite dimarea/reglajul prin variere al fluxilui luminos al unei/unor surse de lumină) la nivelul sistemului de iluminat public vizat prin prezenta investiție. </w:t>
      </w:r>
    </w:p>
    <w:p w14:paraId="1131E27D" w14:textId="77777777" w:rsidR="006B0CDE" w:rsidRPr="0092250A"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92250A">
        <w:rPr>
          <w:rFonts w:eastAsia="Trebuchet MS"/>
          <w:noProof/>
          <w:color w:val="auto"/>
          <w:sz w:val="28"/>
          <w:szCs w:val="28"/>
          <w:lang w:val="ro-RO"/>
        </w:rPr>
        <w:tab/>
        <w:t xml:space="preserve">Pentru toate corpurile (aparatele) de iluminat se </w:t>
      </w:r>
      <w:r w:rsidRPr="0092250A">
        <w:rPr>
          <w:rFonts w:eastAsia="Trebuchet MS"/>
          <w:noProof/>
          <w:sz w:val="28"/>
          <w:szCs w:val="28"/>
          <w:lang w:val="ro-RO"/>
        </w:rPr>
        <w:t>vor executa următoarele lucrări de bază, necesare demontării și montării acestora și echiparea cu sistemul inteligent de management prin telegestiune:</w:t>
      </w:r>
    </w:p>
    <w:p w14:paraId="41CA8B22" w14:textId="77777777" w:rsidR="006B0CDE" w:rsidRPr="0092250A" w:rsidRDefault="006B0CDE" w:rsidP="006B0CDE">
      <w:pPr>
        <w:pStyle w:val="al"/>
        <w:widowControl/>
        <w:shd w:val="clear" w:color="auto" w:fill="FFFFFF"/>
        <w:suppressAutoHyphens w:val="0"/>
        <w:spacing w:before="0" w:after="0" w:line="240" w:lineRule="auto"/>
        <w:ind w:left="851" w:hanging="143"/>
        <w:jc w:val="both"/>
        <w:rPr>
          <w:rFonts w:eastAsia="Trebuchet MS"/>
          <w:noProof/>
          <w:sz w:val="28"/>
          <w:szCs w:val="28"/>
          <w:lang w:val="ro-RO"/>
        </w:rPr>
      </w:pPr>
      <w:r w:rsidRPr="0092250A">
        <w:rPr>
          <w:rFonts w:eastAsia="Trebuchet MS"/>
          <w:noProof/>
          <w:sz w:val="28"/>
          <w:szCs w:val="28"/>
          <w:lang w:val="ro-RO"/>
        </w:rPr>
        <w:lastRenderedPageBreak/>
        <w:t>- deconectarea de la rețea a sistemului de iluminat existent, prin întreruperea alimentării cu energie electrică a corpurilor (aparatelor) de iluminat existente;</w:t>
      </w:r>
    </w:p>
    <w:p w14:paraId="12487A43" w14:textId="77777777" w:rsidR="006B0CDE" w:rsidRPr="0092250A" w:rsidRDefault="006B0CDE" w:rsidP="006B0CDE">
      <w:pPr>
        <w:pStyle w:val="al"/>
        <w:widowControl/>
        <w:shd w:val="clear" w:color="auto" w:fill="FFFFFF"/>
        <w:suppressAutoHyphens w:val="0"/>
        <w:spacing w:before="0" w:after="0" w:line="240" w:lineRule="auto"/>
        <w:ind w:left="851" w:hanging="143"/>
        <w:jc w:val="both"/>
        <w:rPr>
          <w:rFonts w:eastAsia="Trebuchet MS"/>
          <w:noProof/>
          <w:sz w:val="28"/>
          <w:szCs w:val="28"/>
          <w:lang w:val="ro-RO"/>
        </w:rPr>
      </w:pPr>
      <w:r w:rsidRPr="0092250A">
        <w:rPr>
          <w:rFonts w:eastAsia="Trebuchet MS"/>
          <w:noProof/>
          <w:sz w:val="28"/>
          <w:szCs w:val="28"/>
          <w:lang w:val="ro-RO"/>
        </w:rPr>
        <w:t>- demontarea corpurilor (aparatelor) de iluminat existente, împreună cu brațele de susținere și brățările de prindere existente;</w:t>
      </w:r>
    </w:p>
    <w:p w14:paraId="018706D4" w14:textId="77777777" w:rsidR="006B0CDE" w:rsidRPr="0092250A" w:rsidRDefault="006B0CDE" w:rsidP="006B0CDE">
      <w:pPr>
        <w:pStyle w:val="al"/>
        <w:widowControl/>
        <w:shd w:val="clear" w:color="auto" w:fill="FFFFFF"/>
        <w:suppressAutoHyphens w:val="0"/>
        <w:spacing w:before="0" w:after="0" w:line="240" w:lineRule="auto"/>
        <w:ind w:left="851" w:hanging="143"/>
        <w:jc w:val="both"/>
        <w:rPr>
          <w:rFonts w:eastAsia="Trebuchet MS"/>
          <w:noProof/>
          <w:sz w:val="28"/>
          <w:szCs w:val="28"/>
          <w:lang w:val="ro-RO"/>
        </w:rPr>
      </w:pPr>
      <w:r w:rsidRPr="0092250A">
        <w:rPr>
          <w:rFonts w:eastAsia="Trebuchet MS"/>
          <w:noProof/>
          <w:sz w:val="28"/>
          <w:szCs w:val="28"/>
          <w:lang w:val="ro-RO"/>
        </w:rPr>
        <w:t>- montarea brațele de susținere și brățările de prindere noi;</w:t>
      </w:r>
    </w:p>
    <w:p w14:paraId="341DA61E" w14:textId="77777777" w:rsidR="006B0CDE" w:rsidRPr="0092250A"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92250A">
        <w:rPr>
          <w:rFonts w:eastAsia="Trebuchet MS"/>
          <w:noProof/>
          <w:sz w:val="28"/>
          <w:szCs w:val="28"/>
          <w:lang w:val="ro-RO"/>
        </w:rPr>
        <w:tab/>
        <w:t>- montarea noilor corpuri (aparate) de iluminat, bazate pe tehnologie LED, împreună cu accesoriile aferente;</w:t>
      </w:r>
    </w:p>
    <w:p w14:paraId="707AA217" w14:textId="77777777" w:rsidR="006B0CDE" w:rsidRPr="0092250A"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92250A">
        <w:rPr>
          <w:rFonts w:eastAsia="Trebuchet MS"/>
          <w:noProof/>
          <w:sz w:val="28"/>
          <w:szCs w:val="28"/>
          <w:lang w:val="ro-RO"/>
        </w:rPr>
        <w:tab/>
        <w:t>- realizarea conexiunilor;</w:t>
      </w:r>
    </w:p>
    <w:p w14:paraId="2BA945DA" w14:textId="77777777" w:rsidR="006B0CDE" w:rsidRPr="0092250A"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92250A">
        <w:rPr>
          <w:rFonts w:eastAsia="Trebuchet MS"/>
          <w:noProof/>
          <w:sz w:val="28"/>
          <w:szCs w:val="28"/>
          <w:lang w:val="ro-RO"/>
        </w:rPr>
        <w:tab/>
        <w:t>- instalarea sistemului de telegestiune;</w:t>
      </w:r>
    </w:p>
    <w:p w14:paraId="17E9973C" w14:textId="77777777" w:rsidR="006B0CDE" w:rsidRPr="0092250A"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92250A">
        <w:rPr>
          <w:rFonts w:eastAsia="Trebuchet MS"/>
          <w:noProof/>
          <w:sz w:val="28"/>
          <w:szCs w:val="28"/>
          <w:lang w:val="ro-RO"/>
        </w:rPr>
        <w:tab/>
        <w:t>- configurarea inițială a sistemului de telegestiune;</w:t>
      </w:r>
    </w:p>
    <w:p w14:paraId="775BA6DE" w14:textId="77777777" w:rsidR="006B0CDE" w:rsidRPr="0092250A"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92250A">
        <w:rPr>
          <w:rFonts w:eastAsia="Trebuchet MS"/>
          <w:noProof/>
          <w:sz w:val="28"/>
          <w:szCs w:val="28"/>
          <w:lang w:val="ro-RO"/>
        </w:rPr>
        <w:tab/>
        <w:t>- testare, verificare și punere în funcțiune;</w:t>
      </w:r>
    </w:p>
    <w:p w14:paraId="121D9D32" w14:textId="77777777" w:rsidR="006B0CDE" w:rsidRPr="0092250A"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92250A">
        <w:rPr>
          <w:rFonts w:eastAsia="Trebuchet MS"/>
          <w:noProof/>
          <w:sz w:val="28"/>
          <w:szCs w:val="28"/>
          <w:lang w:val="ro-RO"/>
        </w:rPr>
        <w:tab/>
        <w:t xml:space="preserve">- recepție lucrări. </w:t>
      </w:r>
    </w:p>
    <w:p w14:paraId="15243519" w14:textId="2810DFF4" w:rsidR="006B0CDE" w:rsidRPr="0092250A" w:rsidRDefault="006B0CDE" w:rsidP="006B0CDE">
      <w:pPr>
        <w:pStyle w:val="al"/>
        <w:widowControl/>
        <w:shd w:val="clear" w:color="auto" w:fill="FFFFFF"/>
        <w:tabs>
          <w:tab w:val="left" w:pos="284"/>
        </w:tabs>
        <w:suppressAutoHyphens w:val="0"/>
        <w:spacing w:before="0" w:after="0" w:line="240" w:lineRule="auto"/>
        <w:jc w:val="both"/>
        <w:rPr>
          <w:rFonts w:eastAsia="Trebuchet MS"/>
          <w:noProof/>
          <w:sz w:val="28"/>
          <w:szCs w:val="28"/>
          <w:lang w:val="ro-RO"/>
        </w:rPr>
      </w:pPr>
      <w:r w:rsidRPr="0092250A">
        <w:rPr>
          <w:rFonts w:eastAsia="Trebuchet MS"/>
          <w:noProof/>
          <w:sz w:val="28"/>
          <w:szCs w:val="28"/>
          <w:lang w:val="ro-RO"/>
        </w:rPr>
        <w:tab/>
      </w:r>
      <w:r w:rsidRPr="0092250A">
        <w:rPr>
          <w:rFonts w:eastAsia="Trebuchet MS"/>
          <w:noProof/>
          <w:sz w:val="28"/>
          <w:szCs w:val="28"/>
          <w:lang w:val="ro-RO"/>
        </w:rPr>
        <w:tab/>
        <w:t>Prin implementarea investiției se va realiza o economie a consumului de energie electrică de minim</w:t>
      </w:r>
      <w:r w:rsidRPr="0092250A">
        <w:rPr>
          <w:rFonts w:eastAsia="Trebuchet MS"/>
          <w:b/>
          <w:noProof/>
          <w:sz w:val="28"/>
          <w:szCs w:val="28"/>
          <w:lang w:val="ro-RO"/>
        </w:rPr>
        <w:t xml:space="preserve"> </w:t>
      </w:r>
      <w:r w:rsidR="008A59D6" w:rsidRPr="0092250A">
        <w:rPr>
          <w:rFonts w:eastAsia="Trebuchet MS"/>
          <w:b/>
          <w:noProof/>
          <w:sz w:val="28"/>
          <w:szCs w:val="28"/>
          <w:lang w:val="ro-RO"/>
        </w:rPr>
        <w:t>54.85</w:t>
      </w:r>
      <w:r w:rsidRPr="0092250A">
        <w:rPr>
          <w:rFonts w:eastAsia="Trebuchet MS"/>
          <w:b/>
          <w:noProof/>
          <w:sz w:val="28"/>
          <w:szCs w:val="28"/>
          <w:lang w:val="ro-RO"/>
        </w:rPr>
        <w:t>%,</w:t>
      </w:r>
      <w:r w:rsidRPr="0092250A">
        <w:rPr>
          <w:rFonts w:eastAsia="Trebuchet MS"/>
          <w:noProof/>
          <w:sz w:val="28"/>
          <w:szCs w:val="28"/>
          <w:lang w:val="ro-RO"/>
        </w:rPr>
        <w:t xml:space="preserve"> față de situația actuală. Pentru a obține această economie, se vor monta</w:t>
      </w:r>
      <w:r w:rsidRPr="0092250A">
        <w:rPr>
          <w:rFonts w:eastAsia="Trebuchet MS"/>
          <w:b/>
          <w:noProof/>
          <w:sz w:val="28"/>
          <w:szCs w:val="28"/>
          <w:lang w:val="ro-RO"/>
        </w:rPr>
        <w:t xml:space="preserve"> 16</w:t>
      </w:r>
      <w:r w:rsidR="00290F08" w:rsidRPr="0092250A">
        <w:rPr>
          <w:rFonts w:eastAsia="Trebuchet MS"/>
          <w:b/>
          <w:noProof/>
          <w:sz w:val="28"/>
          <w:szCs w:val="28"/>
          <w:lang w:val="ro-RO"/>
        </w:rPr>
        <w:t>03</w:t>
      </w:r>
      <w:r w:rsidRPr="0092250A">
        <w:rPr>
          <w:rFonts w:eastAsia="Trebuchet MS"/>
          <w:noProof/>
          <w:sz w:val="28"/>
          <w:szCs w:val="28"/>
          <w:lang w:val="ro-RO"/>
        </w:rPr>
        <w:t xml:space="preserve"> corpuri (aparate) de iluminat bazate pe tehnologie LED</w:t>
      </w:r>
      <w:r w:rsidRPr="0092250A">
        <w:rPr>
          <w:noProof/>
          <w:sz w:val="28"/>
          <w:szCs w:val="28"/>
          <w:lang w:val="ro-RO"/>
        </w:rPr>
        <w:t xml:space="preserve"> </w:t>
      </w:r>
      <w:r w:rsidRPr="0092250A">
        <w:rPr>
          <w:rFonts w:eastAsia="Trebuchet MS"/>
          <w:noProof/>
          <w:sz w:val="28"/>
          <w:szCs w:val="28"/>
          <w:lang w:val="ro-RO"/>
        </w:rPr>
        <w:t xml:space="preserve">și se va implementa un sistem de telegestiune la nivelul întregului sistem de iluminat public vizat prin prezenta investiție. </w:t>
      </w:r>
    </w:p>
    <w:p w14:paraId="2915C0D2" w14:textId="77777777" w:rsidR="006B0CDE" w:rsidRPr="0092250A" w:rsidRDefault="006B0CDE" w:rsidP="006B0CDE">
      <w:pPr>
        <w:pStyle w:val="al"/>
        <w:widowControl/>
        <w:shd w:val="clear" w:color="auto" w:fill="FFFFFF"/>
        <w:tabs>
          <w:tab w:val="left" w:pos="284"/>
        </w:tabs>
        <w:suppressAutoHyphens w:val="0"/>
        <w:spacing w:before="0" w:after="0" w:line="240" w:lineRule="auto"/>
        <w:jc w:val="both"/>
        <w:rPr>
          <w:rFonts w:eastAsia="Trebuchet MS"/>
          <w:noProof/>
          <w:sz w:val="28"/>
          <w:szCs w:val="28"/>
          <w:lang w:val="ro-RO"/>
        </w:rPr>
      </w:pPr>
      <w:r w:rsidRPr="0092250A">
        <w:rPr>
          <w:rFonts w:eastAsia="Trebuchet MS"/>
          <w:noProof/>
          <w:sz w:val="28"/>
          <w:szCs w:val="28"/>
          <w:lang w:val="ro-RO"/>
        </w:rPr>
        <w:tab/>
      </w:r>
      <w:r w:rsidRPr="0092250A">
        <w:rPr>
          <w:rFonts w:eastAsia="Trebuchet MS"/>
          <w:noProof/>
          <w:sz w:val="28"/>
          <w:szCs w:val="28"/>
          <w:lang w:val="ro-RO"/>
        </w:rPr>
        <w:tab/>
        <w:t xml:space="preserve">Drumuri/străzile/zonele vizate în prezentul proiect au fost încadrate în clasele de iluminat </w:t>
      </w:r>
      <w:r w:rsidRPr="0092250A">
        <w:rPr>
          <w:rFonts w:eastAsia="Trebuchet MS"/>
          <w:b/>
          <w:noProof/>
          <w:sz w:val="28"/>
          <w:szCs w:val="28"/>
          <w:lang w:val="ro-RO"/>
        </w:rPr>
        <w:t xml:space="preserve">M2, M3, M4, M5, M6, </w:t>
      </w:r>
      <w:r w:rsidRPr="0092250A">
        <w:rPr>
          <w:rFonts w:eastAsia="Trebuchet MS"/>
          <w:noProof/>
          <w:sz w:val="28"/>
          <w:szCs w:val="28"/>
          <w:lang w:val="ro-RO"/>
        </w:rPr>
        <w:t>în conformitate prevederile standardului SR EN 13201.</w:t>
      </w:r>
    </w:p>
    <w:p w14:paraId="42930FBB" w14:textId="77777777" w:rsidR="006B0CDE" w:rsidRPr="0092250A" w:rsidRDefault="006B0CDE" w:rsidP="006B0CDE">
      <w:pPr>
        <w:pStyle w:val="al"/>
        <w:widowControl/>
        <w:shd w:val="clear" w:color="auto" w:fill="FFFFFF"/>
        <w:tabs>
          <w:tab w:val="left" w:pos="284"/>
        </w:tabs>
        <w:suppressAutoHyphens w:val="0"/>
        <w:spacing w:before="0" w:after="0" w:line="240" w:lineRule="auto"/>
        <w:jc w:val="both"/>
        <w:rPr>
          <w:rFonts w:eastAsia="Trebuchet MS"/>
          <w:noProof/>
          <w:sz w:val="28"/>
          <w:szCs w:val="28"/>
          <w:lang w:val="ro-RO"/>
        </w:rPr>
      </w:pPr>
      <w:r w:rsidRPr="0092250A">
        <w:rPr>
          <w:rFonts w:eastAsia="Trebuchet MS"/>
          <w:noProof/>
          <w:sz w:val="28"/>
          <w:szCs w:val="28"/>
          <w:lang w:val="ro-RO"/>
        </w:rPr>
        <w:tab/>
      </w:r>
      <w:r w:rsidRPr="0092250A">
        <w:rPr>
          <w:rFonts w:eastAsia="Trebuchet MS"/>
          <w:noProof/>
          <w:sz w:val="28"/>
          <w:szCs w:val="28"/>
          <w:lang w:val="ro-RO"/>
        </w:rPr>
        <w:tab/>
        <w:t xml:space="preserve">Dimensionarea, cantitatea, dispunerea, tipul și puterea nominală a noilor corpuri (aparate) de iluminat bazate pe tehnologie LED se stabilesc în urmba breviarelor de calcul luminotehnic martor, cu respectarea prevederilor standardului SR EN 60598. </w:t>
      </w:r>
    </w:p>
    <w:p w14:paraId="1ECF51CD" w14:textId="2C678262" w:rsidR="006B0CDE" w:rsidRPr="0092250A" w:rsidRDefault="006B0CDE" w:rsidP="006B0CDE">
      <w:pPr>
        <w:spacing w:line="240" w:lineRule="auto"/>
        <w:jc w:val="both"/>
        <w:rPr>
          <w:rFonts w:eastAsia="Trebuchet MS"/>
          <w:noProof/>
          <w:sz w:val="28"/>
          <w:szCs w:val="28"/>
          <w:lang w:val="ro-RO"/>
        </w:rPr>
      </w:pPr>
      <w:r w:rsidRPr="0092250A">
        <w:rPr>
          <w:rFonts w:eastAsia="Trebuchet MS"/>
          <w:noProof/>
          <w:sz w:val="28"/>
          <w:szCs w:val="28"/>
          <w:lang w:val="ro-RO"/>
        </w:rPr>
        <w:tab/>
        <w:t xml:space="preserve">În urma implementării investiției va exista posibilitatea de a reduce consumurile generale, de a crește și scădea nivelul de iluminare în anumite zone și în anumite momente ale nopții. Aceste modernizări ale sistemului de iluminat vor permite și scăderea costurilor de întreținere și vor optimiza intervențiile pentru reparații / mentenanță și totodată vor crește gradul de confort și siguranță al cetățenilor pe timp de noapte. </w:t>
      </w:r>
    </w:p>
    <w:p w14:paraId="36D300E5" w14:textId="77777777" w:rsidR="00A2720F" w:rsidRPr="0092250A" w:rsidRDefault="00A2720F" w:rsidP="006B0CDE">
      <w:pPr>
        <w:spacing w:line="240" w:lineRule="auto"/>
        <w:jc w:val="both"/>
        <w:rPr>
          <w:rFonts w:eastAsia="Trebuchet MS"/>
          <w:noProof/>
          <w:sz w:val="28"/>
          <w:szCs w:val="28"/>
          <w:lang w:val="ro-RO"/>
        </w:rPr>
      </w:pPr>
    </w:p>
    <w:p w14:paraId="05E2EAF0" w14:textId="575D8AFE" w:rsidR="00D05E75" w:rsidRPr="0092250A" w:rsidRDefault="00D05E75" w:rsidP="00D05E75">
      <w:pPr>
        <w:spacing w:after="0" w:line="240" w:lineRule="auto"/>
        <w:jc w:val="both"/>
        <w:rPr>
          <w:rFonts w:eastAsiaTheme="minorHAnsi"/>
          <w:b/>
          <w:bCs/>
          <w:kern w:val="20"/>
          <w:sz w:val="28"/>
          <w:szCs w:val="28"/>
          <w:lang w:val="ro-RO"/>
        </w:rPr>
      </w:pPr>
      <w:r w:rsidRPr="0092250A">
        <w:rPr>
          <w:b/>
          <w:bCs/>
          <w:sz w:val="28"/>
          <w:szCs w:val="28"/>
          <w:lang w:val="ro-RO"/>
        </w:rPr>
        <w:t xml:space="preserve">                 </w:t>
      </w:r>
      <w:r w:rsidR="00A2720F" w:rsidRPr="0092250A">
        <w:rPr>
          <w:b/>
          <w:bCs/>
          <w:sz w:val="28"/>
          <w:szCs w:val="28"/>
          <w:lang w:val="ro-RO"/>
        </w:rPr>
        <w:t xml:space="preserve">   </w:t>
      </w:r>
      <w:r w:rsidRPr="0092250A">
        <w:rPr>
          <w:b/>
          <w:bCs/>
          <w:sz w:val="28"/>
          <w:szCs w:val="28"/>
          <w:lang w:val="ro-RO"/>
        </w:rPr>
        <w:t>PRIMAR</w:t>
      </w:r>
      <w:r w:rsidRPr="0092250A">
        <w:rPr>
          <w:b/>
          <w:bCs/>
          <w:kern w:val="20"/>
          <w:sz w:val="28"/>
          <w:szCs w:val="28"/>
          <w:lang w:val="ro-RO"/>
        </w:rPr>
        <w:t xml:space="preserve"> </w:t>
      </w:r>
      <w:r w:rsidRPr="0092250A">
        <w:rPr>
          <w:b/>
          <w:bCs/>
          <w:kern w:val="20"/>
          <w:sz w:val="28"/>
          <w:szCs w:val="28"/>
          <w:lang w:val="ro-RO"/>
        </w:rPr>
        <w:tab/>
      </w:r>
      <w:r w:rsidRPr="0092250A">
        <w:rPr>
          <w:b/>
          <w:bCs/>
          <w:kern w:val="20"/>
          <w:sz w:val="28"/>
          <w:szCs w:val="28"/>
          <w:lang w:val="ro-RO"/>
        </w:rPr>
        <w:tab/>
        <w:t xml:space="preserve">                                              Șef Serviciu </w:t>
      </w:r>
    </w:p>
    <w:p w14:paraId="6D5B9E46" w14:textId="77777777" w:rsidR="00D05E75" w:rsidRPr="0092250A" w:rsidRDefault="00D05E75" w:rsidP="00D05E75">
      <w:pPr>
        <w:spacing w:after="0" w:line="240" w:lineRule="auto"/>
        <w:ind w:firstLine="993"/>
        <w:rPr>
          <w:rFonts w:eastAsia="SimSun"/>
          <w:bCs/>
          <w:sz w:val="28"/>
          <w:szCs w:val="28"/>
          <w:lang w:val="ro-RO" w:eastAsia="zh-CN"/>
        </w:rPr>
      </w:pPr>
      <w:r w:rsidRPr="0092250A">
        <w:rPr>
          <w:rFonts w:eastAsia="SimSun"/>
          <w:bCs/>
          <w:sz w:val="28"/>
          <w:szCs w:val="28"/>
          <w:lang w:val="ro-RO" w:eastAsia="zh-CN"/>
        </w:rPr>
        <w:t>Kereskényi Gábor</w:t>
      </w:r>
      <w:r w:rsidRPr="0092250A">
        <w:rPr>
          <w:rFonts w:eastAsia="SimSun"/>
          <w:bCs/>
          <w:sz w:val="28"/>
          <w:szCs w:val="28"/>
          <w:lang w:val="ro-RO" w:eastAsia="zh-CN"/>
        </w:rPr>
        <w:tab/>
      </w:r>
      <w:r w:rsidRPr="0092250A">
        <w:rPr>
          <w:rFonts w:eastAsia="SimSun"/>
          <w:bCs/>
          <w:sz w:val="28"/>
          <w:szCs w:val="28"/>
          <w:lang w:val="ro-RO" w:eastAsia="zh-CN"/>
        </w:rPr>
        <w:tab/>
      </w:r>
      <w:r w:rsidRPr="0092250A">
        <w:rPr>
          <w:rFonts w:eastAsia="SimSun"/>
          <w:bCs/>
          <w:sz w:val="28"/>
          <w:szCs w:val="28"/>
          <w:lang w:val="ro-RO" w:eastAsia="zh-CN"/>
        </w:rPr>
        <w:tab/>
      </w:r>
      <w:r w:rsidRPr="0092250A">
        <w:rPr>
          <w:rFonts w:eastAsia="SimSun"/>
          <w:bCs/>
          <w:sz w:val="28"/>
          <w:szCs w:val="28"/>
          <w:lang w:val="ro-RO" w:eastAsia="zh-CN"/>
        </w:rPr>
        <w:tab/>
      </w:r>
      <w:r w:rsidRPr="0092250A">
        <w:rPr>
          <w:rFonts w:eastAsia="SimSun"/>
          <w:bCs/>
          <w:sz w:val="28"/>
          <w:szCs w:val="28"/>
          <w:lang w:val="ro-RO" w:eastAsia="zh-CN"/>
        </w:rPr>
        <w:tab/>
        <w:t xml:space="preserve">ing. </w:t>
      </w:r>
      <w:proofErr w:type="spellStart"/>
      <w:r w:rsidRPr="0092250A">
        <w:rPr>
          <w:rFonts w:eastAsia="SimSun"/>
          <w:bCs/>
          <w:sz w:val="28"/>
          <w:szCs w:val="28"/>
          <w:lang w:val="ro-RO" w:eastAsia="zh-CN"/>
        </w:rPr>
        <w:t>Szűcs</w:t>
      </w:r>
      <w:proofErr w:type="spellEnd"/>
      <w:r w:rsidRPr="0092250A">
        <w:rPr>
          <w:rFonts w:eastAsia="SimSun"/>
          <w:bCs/>
          <w:sz w:val="28"/>
          <w:szCs w:val="28"/>
          <w:lang w:val="ro-RO" w:eastAsia="zh-CN"/>
        </w:rPr>
        <w:t xml:space="preserve"> Zsigmond</w:t>
      </w:r>
    </w:p>
    <w:p w14:paraId="6ED3E042" w14:textId="77777777" w:rsidR="00D05E75" w:rsidRPr="0092250A" w:rsidRDefault="00D05E75" w:rsidP="00D05E75">
      <w:pPr>
        <w:spacing w:after="0" w:line="240" w:lineRule="auto"/>
        <w:rPr>
          <w:rFonts w:eastAsia="SimSun"/>
          <w:bCs/>
          <w:sz w:val="28"/>
          <w:szCs w:val="28"/>
          <w:lang w:val="ro-RO" w:eastAsia="zh-CN"/>
        </w:rPr>
      </w:pPr>
    </w:p>
    <w:p w14:paraId="514F357E" w14:textId="77777777" w:rsidR="00D05E75" w:rsidRPr="0092250A" w:rsidRDefault="00D05E75" w:rsidP="00D05E75">
      <w:pPr>
        <w:spacing w:after="0" w:line="240" w:lineRule="auto"/>
        <w:rPr>
          <w:rFonts w:eastAsia="SimSun"/>
          <w:bCs/>
          <w:sz w:val="28"/>
          <w:szCs w:val="28"/>
          <w:lang w:val="ro-RO" w:eastAsia="zh-CN"/>
        </w:rPr>
      </w:pPr>
    </w:p>
    <w:p w14:paraId="440A4985" w14:textId="59B348A9" w:rsidR="00371075" w:rsidRPr="0092250A" w:rsidRDefault="00371075" w:rsidP="006B0CDE">
      <w:pPr>
        <w:spacing w:line="240" w:lineRule="auto"/>
        <w:jc w:val="both"/>
        <w:rPr>
          <w:rFonts w:eastAsia="Trebuchet MS"/>
          <w:noProof/>
          <w:sz w:val="28"/>
          <w:szCs w:val="28"/>
          <w:lang w:val="ro-RO"/>
        </w:rPr>
      </w:pPr>
    </w:p>
    <w:p w14:paraId="4DF750F6" w14:textId="23E9D7D8" w:rsidR="00371075" w:rsidRPr="0092250A" w:rsidRDefault="00371075" w:rsidP="006B0CDE">
      <w:pPr>
        <w:spacing w:line="240" w:lineRule="auto"/>
        <w:jc w:val="both"/>
        <w:rPr>
          <w:rFonts w:eastAsia="Trebuchet MS"/>
          <w:noProof/>
          <w:sz w:val="28"/>
          <w:szCs w:val="28"/>
          <w:lang w:val="ro-RO"/>
        </w:rPr>
      </w:pPr>
    </w:p>
    <w:p w14:paraId="5D0A3137" w14:textId="39F10809" w:rsidR="00371075" w:rsidRPr="0092250A" w:rsidRDefault="00371075" w:rsidP="006B0CDE">
      <w:pPr>
        <w:spacing w:line="240" w:lineRule="auto"/>
        <w:jc w:val="both"/>
        <w:rPr>
          <w:rFonts w:eastAsia="Trebuchet MS"/>
          <w:noProof/>
          <w:sz w:val="28"/>
          <w:szCs w:val="28"/>
          <w:lang w:val="ro-RO"/>
        </w:rPr>
      </w:pPr>
      <w:r w:rsidRPr="0092250A">
        <w:rPr>
          <w:rFonts w:eastAsia="Trebuchet MS"/>
          <w:noProof/>
          <w:sz w:val="28"/>
          <w:szCs w:val="28"/>
          <w:lang w:val="ro-RO"/>
        </w:rPr>
        <w:t xml:space="preserve"> </w:t>
      </w:r>
    </w:p>
    <w:p w14:paraId="363C14A6" w14:textId="77777777" w:rsidR="00371075" w:rsidRPr="0092250A" w:rsidRDefault="00371075" w:rsidP="006B0CDE">
      <w:pPr>
        <w:spacing w:line="240" w:lineRule="auto"/>
        <w:jc w:val="both"/>
        <w:rPr>
          <w:rFonts w:eastAsia="Trebuchet MS"/>
          <w:noProof/>
          <w:sz w:val="28"/>
          <w:szCs w:val="28"/>
          <w:lang w:val="ro-RO"/>
        </w:rPr>
      </w:pPr>
    </w:p>
    <w:sectPr w:rsidR="00371075" w:rsidRPr="0092250A" w:rsidSect="00AB3C4F">
      <w:footerReference w:type="default" r:id="rId9"/>
      <w:pgSz w:w="12240" w:h="15840"/>
      <w:pgMar w:top="1135"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57805" w14:textId="77777777" w:rsidR="001B4D7A" w:rsidRDefault="001B4D7A" w:rsidP="00FE6A48">
      <w:pPr>
        <w:spacing w:after="0" w:line="240" w:lineRule="auto"/>
      </w:pPr>
      <w:r>
        <w:separator/>
      </w:r>
    </w:p>
  </w:endnote>
  <w:endnote w:type="continuationSeparator" w:id="0">
    <w:p w14:paraId="69F91774" w14:textId="77777777" w:rsidR="001B4D7A" w:rsidRDefault="001B4D7A"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384300"/>
      <w:docPartObj>
        <w:docPartGallery w:val="Page Numbers (Bottom of Page)"/>
        <w:docPartUnique/>
      </w:docPartObj>
    </w:sdtPr>
    <w:sdtEndPr>
      <w:rPr>
        <w:noProof/>
      </w:rPr>
    </w:sdtEndPr>
    <w:sdtContent>
      <w:p w14:paraId="49C21012" w14:textId="0345FA0A" w:rsidR="00AB3C4F" w:rsidRDefault="00AB3C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3C8847" w14:textId="4ED12D42" w:rsidR="00FE6A48" w:rsidRPr="00CE432C" w:rsidRDefault="00FE6A48">
    <w:pPr>
      <w:pStyle w:val="Footer"/>
      <w:rPr>
        <w:sz w:val="16"/>
        <w:szCs w:val="16"/>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BA9F1" w14:textId="77777777" w:rsidR="001B4D7A" w:rsidRDefault="001B4D7A" w:rsidP="00FE6A48">
      <w:pPr>
        <w:spacing w:after="0" w:line="240" w:lineRule="auto"/>
      </w:pPr>
      <w:r>
        <w:separator/>
      </w:r>
    </w:p>
  </w:footnote>
  <w:footnote w:type="continuationSeparator" w:id="0">
    <w:p w14:paraId="27659835" w14:textId="77777777" w:rsidR="001B4D7A" w:rsidRDefault="001B4D7A"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5896"/>
    <w:multiLevelType w:val="hybridMultilevel"/>
    <w:tmpl w:val="64B4AE14"/>
    <w:lvl w:ilvl="0" w:tplc="46C69F1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1A1B2D88"/>
    <w:multiLevelType w:val="hybridMultilevel"/>
    <w:tmpl w:val="4128FDD2"/>
    <w:lvl w:ilvl="0" w:tplc="39E2F388">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22474013"/>
    <w:multiLevelType w:val="hybridMultilevel"/>
    <w:tmpl w:val="9BD0E77E"/>
    <w:lvl w:ilvl="0" w:tplc="4E32320E">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2DBB21BD"/>
    <w:multiLevelType w:val="hybridMultilevel"/>
    <w:tmpl w:val="A614BBAA"/>
    <w:lvl w:ilvl="0" w:tplc="7B5A89B6">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B70CBD"/>
    <w:multiLevelType w:val="hybridMultilevel"/>
    <w:tmpl w:val="1C88023E"/>
    <w:lvl w:ilvl="0" w:tplc="AFC81AEC">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47764A1E"/>
    <w:multiLevelType w:val="hybridMultilevel"/>
    <w:tmpl w:val="3CE478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DA90D57"/>
    <w:multiLevelType w:val="hybridMultilevel"/>
    <w:tmpl w:val="7F4AB35C"/>
    <w:lvl w:ilvl="0" w:tplc="940028E0">
      <w:numFmt w:val="bullet"/>
      <w:lvlText w:val="-"/>
      <w:lvlJc w:val="left"/>
      <w:pPr>
        <w:ind w:left="3660" w:hanging="360"/>
      </w:pPr>
      <w:rPr>
        <w:rFonts w:ascii="Times New Roman" w:eastAsia="Calibri" w:hAnsi="Times New Roman" w:cs="Times New Roman" w:hint="default"/>
      </w:rPr>
    </w:lvl>
    <w:lvl w:ilvl="1" w:tplc="04180003" w:tentative="1">
      <w:start w:val="1"/>
      <w:numFmt w:val="bullet"/>
      <w:lvlText w:val="o"/>
      <w:lvlJc w:val="left"/>
      <w:pPr>
        <w:ind w:left="4380" w:hanging="360"/>
      </w:pPr>
      <w:rPr>
        <w:rFonts w:ascii="Courier New" w:hAnsi="Courier New" w:cs="Courier New" w:hint="default"/>
      </w:rPr>
    </w:lvl>
    <w:lvl w:ilvl="2" w:tplc="04180005" w:tentative="1">
      <w:start w:val="1"/>
      <w:numFmt w:val="bullet"/>
      <w:lvlText w:val=""/>
      <w:lvlJc w:val="left"/>
      <w:pPr>
        <w:ind w:left="5100" w:hanging="360"/>
      </w:pPr>
      <w:rPr>
        <w:rFonts w:ascii="Wingdings" w:hAnsi="Wingdings" w:hint="default"/>
      </w:rPr>
    </w:lvl>
    <w:lvl w:ilvl="3" w:tplc="04180001" w:tentative="1">
      <w:start w:val="1"/>
      <w:numFmt w:val="bullet"/>
      <w:lvlText w:val=""/>
      <w:lvlJc w:val="left"/>
      <w:pPr>
        <w:ind w:left="5820" w:hanging="360"/>
      </w:pPr>
      <w:rPr>
        <w:rFonts w:ascii="Symbol" w:hAnsi="Symbol" w:hint="default"/>
      </w:rPr>
    </w:lvl>
    <w:lvl w:ilvl="4" w:tplc="04180003" w:tentative="1">
      <w:start w:val="1"/>
      <w:numFmt w:val="bullet"/>
      <w:lvlText w:val="o"/>
      <w:lvlJc w:val="left"/>
      <w:pPr>
        <w:ind w:left="6540" w:hanging="360"/>
      </w:pPr>
      <w:rPr>
        <w:rFonts w:ascii="Courier New" w:hAnsi="Courier New" w:cs="Courier New" w:hint="default"/>
      </w:rPr>
    </w:lvl>
    <w:lvl w:ilvl="5" w:tplc="04180005" w:tentative="1">
      <w:start w:val="1"/>
      <w:numFmt w:val="bullet"/>
      <w:lvlText w:val=""/>
      <w:lvlJc w:val="left"/>
      <w:pPr>
        <w:ind w:left="7260" w:hanging="360"/>
      </w:pPr>
      <w:rPr>
        <w:rFonts w:ascii="Wingdings" w:hAnsi="Wingdings" w:hint="default"/>
      </w:rPr>
    </w:lvl>
    <w:lvl w:ilvl="6" w:tplc="04180001" w:tentative="1">
      <w:start w:val="1"/>
      <w:numFmt w:val="bullet"/>
      <w:lvlText w:val=""/>
      <w:lvlJc w:val="left"/>
      <w:pPr>
        <w:ind w:left="7980" w:hanging="360"/>
      </w:pPr>
      <w:rPr>
        <w:rFonts w:ascii="Symbol" w:hAnsi="Symbol" w:hint="default"/>
      </w:rPr>
    </w:lvl>
    <w:lvl w:ilvl="7" w:tplc="04180003" w:tentative="1">
      <w:start w:val="1"/>
      <w:numFmt w:val="bullet"/>
      <w:lvlText w:val="o"/>
      <w:lvlJc w:val="left"/>
      <w:pPr>
        <w:ind w:left="8700" w:hanging="360"/>
      </w:pPr>
      <w:rPr>
        <w:rFonts w:ascii="Courier New" w:hAnsi="Courier New" w:cs="Courier New" w:hint="default"/>
      </w:rPr>
    </w:lvl>
    <w:lvl w:ilvl="8" w:tplc="04180005" w:tentative="1">
      <w:start w:val="1"/>
      <w:numFmt w:val="bullet"/>
      <w:lvlText w:val=""/>
      <w:lvlJc w:val="left"/>
      <w:pPr>
        <w:ind w:left="9420" w:hanging="360"/>
      </w:pPr>
      <w:rPr>
        <w:rFonts w:ascii="Wingdings" w:hAnsi="Wingdings" w:hint="default"/>
      </w:rPr>
    </w:lvl>
  </w:abstractNum>
  <w:abstractNum w:abstractNumId="8" w15:restartNumberingAfterBreak="0">
    <w:nsid w:val="59E87319"/>
    <w:multiLevelType w:val="hybridMultilevel"/>
    <w:tmpl w:val="2C146DE4"/>
    <w:lvl w:ilvl="0" w:tplc="0990528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5A5B2FE2"/>
    <w:multiLevelType w:val="hybridMultilevel"/>
    <w:tmpl w:val="F0E8A7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58217F"/>
    <w:multiLevelType w:val="hybridMultilevel"/>
    <w:tmpl w:val="4DFE7A84"/>
    <w:lvl w:ilvl="0" w:tplc="04180001">
      <w:start w:val="1"/>
      <w:numFmt w:val="bullet"/>
      <w:lvlText w:val=""/>
      <w:lvlJc w:val="left"/>
      <w:pPr>
        <w:ind w:left="1440" w:hanging="360"/>
      </w:pPr>
      <w:rPr>
        <w:rFonts w:ascii="Symbol" w:hAnsi="Symbol" w:hint="default"/>
      </w:rPr>
    </w:lvl>
    <w:lvl w:ilvl="1" w:tplc="94F86978">
      <w:start w:val="1"/>
      <w:numFmt w:val="bullet"/>
      <w:pStyle w:val="paragrafnivel2"/>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597304"/>
    <w:multiLevelType w:val="hybridMultilevel"/>
    <w:tmpl w:val="845EAA5A"/>
    <w:lvl w:ilvl="0" w:tplc="B4DC121E">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301612066">
    <w:abstractNumId w:val="7"/>
  </w:num>
  <w:num w:numId="2" w16cid:durableId="1253589249">
    <w:abstractNumId w:val="8"/>
  </w:num>
  <w:num w:numId="3" w16cid:durableId="112600341">
    <w:abstractNumId w:val="11"/>
  </w:num>
  <w:num w:numId="4" w16cid:durableId="1369456317">
    <w:abstractNumId w:val="3"/>
  </w:num>
  <w:num w:numId="5" w16cid:durableId="1950118577">
    <w:abstractNumId w:val="5"/>
  </w:num>
  <w:num w:numId="6" w16cid:durableId="1836728062">
    <w:abstractNumId w:val="2"/>
  </w:num>
  <w:num w:numId="7" w16cid:durableId="927809453">
    <w:abstractNumId w:val="1"/>
  </w:num>
  <w:num w:numId="8" w16cid:durableId="236281247">
    <w:abstractNumId w:val="0"/>
  </w:num>
  <w:num w:numId="9" w16cid:durableId="1728449416">
    <w:abstractNumId w:val="4"/>
  </w:num>
  <w:num w:numId="10" w16cid:durableId="1739402162">
    <w:abstractNumId w:val="10"/>
  </w:num>
  <w:num w:numId="11" w16cid:durableId="2075355177">
    <w:abstractNumId w:val="6"/>
  </w:num>
  <w:num w:numId="12" w16cid:durableId="17998362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5551"/>
    <w:rsid w:val="000063B8"/>
    <w:rsid w:val="0001773B"/>
    <w:rsid w:val="000234FF"/>
    <w:rsid w:val="0005456F"/>
    <w:rsid w:val="00072F1D"/>
    <w:rsid w:val="00077DD5"/>
    <w:rsid w:val="000927DE"/>
    <w:rsid w:val="000A3DD8"/>
    <w:rsid w:val="000A3F06"/>
    <w:rsid w:val="000A522F"/>
    <w:rsid w:val="000B252F"/>
    <w:rsid w:val="000B34E3"/>
    <w:rsid w:val="000C1E10"/>
    <w:rsid w:val="000C2E41"/>
    <w:rsid w:val="000C4B81"/>
    <w:rsid w:val="000E32CD"/>
    <w:rsid w:val="000F20AE"/>
    <w:rsid w:val="000F3192"/>
    <w:rsid w:val="001109FA"/>
    <w:rsid w:val="00111A6F"/>
    <w:rsid w:val="001258A2"/>
    <w:rsid w:val="001278ED"/>
    <w:rsid w:val="00141985"/>
    <w:rsid w:val="00172054"/>
    <w:rsid w:val="001823EA"/>
    <w:rsid w:val="00182736"/>
    <w:rsid w:val="001A1FA5"/>
    <w:rsid w:val="001B4D7A"/>
    <w:rsid w:val="001B644D"/>
    <w:rsid w:val="001D07B2"/>
    <w:rsid w:val="00200052"/>
    <w:rsid w:val="00202EC7"/>
    <w:rsid w:val="00206668"/>
    <w:rsid w:val="00214C48"/>
    <w:rsid w:val="002153C6"/>
    <w:rsid w:val="00250050"/>
    <w:rsid w:val="00273551"/>
    <w:rsid w:val="00277C15"/>
    <w:rsid w:val="00281DB9"/>
    <w:rsid w:val="002876D8"/>
    <w:rsid w:val="00290F08"/>
    <w:rsid w:val="002B3F10"/>
    <w:rsid w:val="002B4822"/>
    <w:rsid w:val="002F6664"/>
    <w:rsid w:val="00316179"/>
    <w:rsid w:val="00317D3C"/>
    <w:rsid w:val="00321CD9"/>
    <w:rsid w:val="00321E65"/>
    <w:rsid w:val="0033088A"/>
    <w:rsid w:val="00340389"/>
    <w:rsid w:val="00345E7C"/>
    <w:rsid w:val="00354B4C"/>
    <w:rsid w:val="00371075"/>
    <w:rsid w:val="003745E4"/>
    <w:rsid w:val="00375958"/>
    <w:rsid w:val="00375E84"/>
    <w:rsid w:val="00381D6F"/>
    <w:rsid w:val="00395378"/>
    <w:rsid w:val="003D315A"/>
    <w:rsid w:val="003D62C7"/>
    <w:rsid w:val="003E4F79"/>
    <w:rsid w:val="003E6708"/>
    <w:rsid w:val="003F3CC3"/>
    <w:rsid w:val="003F69A7"/>
    <w:rsid w:val="00403237"/>
    <w:rsid w:val="00406CDC"/>
    <w:rsid w:val="00426D15"/>
    <w:rsid w:val="00435097"/>
    <w:rsid w:val="00443616"/>
    <w:rsid w:val="004847F4"/>
    <w:rsid w:val="0049557F"/>
    <w:rsid w:val="004A7B7A"/>
    <w:rsid w:val="004B5F49"/>
    <w:rsid w:val="004D59FE"/>
    <w:rsid w:val="004D7505"/>
    <w:rsid w:val="004D764E"/>
    <w:rsid w:val="00500B18"/>
    <w:rsid w:val="00502A9B"/>
    <w:rsid w:val="00516466"/>
    <w:rsid w:val="00521C04"/>
    <w:rsid w:val="00545A99"/>
    <w:rsid w:val="00547674"/>
    <w:rsid w:val="00575348"/>
    <w:rsid w:val="005B2D2F"/>
    <w:rsid w:val="005C3954"/>
    <w:rsid w:val="005C3B41"/>
    <w:rsid w:val="005D283A"/>
    <w:rsid w:val="005E18C9"/>
    <w:rsid w:val="005F2996"/>
    <w:rsid w:val="005F2B7C"/>
    <w:rsid w:val="006226B0"/>
    <w:rsid w:val="00631EC0"/>
    <w:rsid w:val="00633B72"/>
    <w:rsid w:val="006507CF"/>
    <w:rsid w:val="006556FA"/>
    <w:rsid w:val="006765C0"/>
    <w:rsid w:val="0068202A"/>
    <w:rsid w:val="006A4930"/>
    <w:rsid w:val="006B0CDE"/>
    <w:rsid w:val="006B3E54"/>
    <w:rsid w:val="006C2EE2"/>
    <w:rsid w:val="006C5EA3"/>
    <w:rsid w:val="006D5E58"/>
    <w:rsid w:val="006E5795"/>
    <w:rsid w:val="006F4180"/>
    <w:rsid w:val="0070682A"/>
    <w:rsid w:val="007169AD"/>
    <w:rsid w:val="00725C13"/>
    <w:rsid w:val="007526F1"/>
    <w:rsid w:val="007620A4"/>
    <w:rsid w:val="0079621F"/>
    <w:rsid w:val="007C3A65"/>
    <w:rsid w:val="007C5507"/>
    <w:rsid w:val="007D2D54"/>
    <w:rsid w:val="007E0816"/>
    <w:rsid w:val="007E10CC"/>
    <w:rsid w:val="007E598D"/>
    <w:rsid w:val="007E7E6B"/>
    <w:rsid w:val="007F562E"/>
    <w:rsid w:val="0080046C"/>
    <w:rsid w:val="00804655"/>
    <w:rsid w:val="008200CA"/>
    <w:rsid w:val="00836669"/>
    <w:rsid w:val="00856E3F"/>
    <w:rsid w:val="00865949"/>
    <w:rsid w:val="0086730C"/>
    <w:rsid w:val="00872111"/>
    <w:rsid w:val="008816A7"/>
    <w:rsid w:val="00882129"/>
    <w:rsid w:val="008905B5"/>
    <w:rsid w:val="00892E7A"/>
    <w:rsid w:val="008954A7"/>
    <w:rsid w:val="008A20D5"/>
    <w:rsid w:val="008A59D6"/>
    <w:rsid w:val="008D7124"/>
    <w:rsid w:val="008E61FD"/>
    <w:rsid w:val="009042A8"/>
    <w:rsid w:val="00905452"/>
    <w:rsid w:val="00905CEA"/>
    <w:rsid w:val="00907FC3"/>
    <w:rsid w:val="0092250A"/>
    <w:rsid w:val="00924286"/>
    <w:rsid w:val="00925BB5"/>
    <w:rsid w:val="00937146"/>
    <w:rsid w:val="00953B79"/>
    <w:rsid w:val="00955E2C"/>
    <w:rsid w:val="0096544C"/>
    <w:rsid w:val="00974776"/>
    <w:rsid w:val="009A02C8"/>
    <w:rsid w:val="009A1B02"/>
    <w:rsid w:val="009A5F09"/>
    <w:rsid w:val="009D6535"/>
    <w:rsid w:val="009E4E39"/>
    <w:rsid w:val="009F1DE6"/>
    <w:rsid w:val="009F6202"/>
    <w:rsid w:val="009F7DD8"/>
    <w:rsid w:val="00A050C0"/>
    <w:rsid w:val="00A2720F"/>
    <w:rsid w:val="00A272A3"/>
    <w:rsid w:val="00A42E64"/>
    <w:rsid w:val="00A57118"/>
    <w:rsid w:val="00A61A0B"/>
    <w:rsid w:val="00A61B73"/>
    <w:rsid w:val="00A62DB3"/>
    <w:rsid w:val="00A81B36"/>
    <w:rsid w:val="00A836DB"/>
    <w:rsid w:val="00A93D18"/>
    <w:rsid w:val="00AB3C4F"/>
    <w:rsid w:val="00AC14FB"/>
    <w:rsid w:val="00AC4E4E"/>
    <w:rsid w:val="00AE7068"/>
    <w:rsid w:val="00B05A47"/>
    <w:rsid w:val="00B17DFD"/>
    <w:rsid w:val="00B20C35"/>
    <w:rsid w:val="00B2235D"/>
    <w:rsid w:val="00B2488D"/>
    <w:rsid w:val="00B36C23"/>
    <w:rsid w:val="00B62F34"/>
    <w:rsid w:val="00B70F68"/>
    <w:rsid w:val="00B74050"/>
    <w:rsid w:val="00B845DB"/>
    <w:rsid w:val="00B851C9"/>
    <w:rsid w:val="00BA08F6"/>
    <w:rsid w:val="00BB0FB6"/>
    <w:rsid w:val="00BC1746"/>
    <w:rsid w:val="00BD2AAF"/>
    <w:rsid w:val="00BD4E41"/>
    <w:rsid w:val="00BE7E07"/>
    <w:rsid w:val="00C03A7E"/>
    <w:rsid w:val="00C17337"/>
    <w:rsid w:val="00C221E8"/>
    <w:rsid w:val="00C272E7"/>
    <w:rsid w:val="00C4280C"/>
    <w:rsid w:val="00C43F44"/>
    <w:rsid w:val="00C621F9"/>
    <w:rsid w:val="00C7105B"/>
    <w:rsid w:val="00C813C7"/>
    <w:rsid w:val="00C82EB6"/>
    <w:rsid w:val="00C977E7"/>
    <w:rsid w:val="00CA0DCB"/>
    <w:rsid w:val="00CA15FF"/>
    <w:rsid w:val="00CB27C2"/>
    <w:rsid w:val="00CB5EF5"/>
    <w:rsid w:val="00CC6AF3"/>
    <w:rsid w:val="00CC798B"/>
    <w:rsid w:val="00CD2EE8"/>
    <w:rsid w:val="00CE1616"/>
    <w:rsid w:val="00CE432C"/>
    <w:rsid w:val="00CF1D65"/>
    <w:rsid w:val="00CF7B82"/>
    <w:rsid w:val="00D0267C"/>
    <w:rsid w:val="00D052BD"/>
    <w:rsid w:val="00D05E75"/>
    <w:rsid w:val="00D15251"/>
    <w:rsid w:val="00D273FC"/>
    <w:rsid w:val="00D318D1"/>
    <w:rsid w:val="00D63CEC"/>
    <w:rsid w:val="00D67CAE"/>
    <w:rsid w:val="00D70505"/>
    <w:rsid w:val="00D71CCC"/>
    <w:rsid w:val="00D801B7"/>
    <w:rsid w:val="00DA70AB"/>
    <w:rsid w:val="00DA7D58"/>
    <w:rsid w:val="00DB31CB"/>
    <w:rsid w:val="00DC07A4"/>
    <w:rsid w:val="00DC6049"/>
    <w:rsid w:val="00DD0CE2"/>
    <w:rsid w:val="00DD7755"/>
    <w:rsid w:val="00DE6F6A"/>
    <w:rsid w:val="00DF09CE"/>
    <w:rsid w:val="00DF29A0"/>
    <w:rsid w:val="00DF4FE2"/>
    <w:rsid w:val="00E1322D"/>
    <w:rsid w:val="00E16BD0"/>
    <w:rsid w:val="00E227A3"/>
    <w:rsid w:val="00E24B29"/>
    <w:rsid w:val="00E25CA7"/>
    <w:rsid w:val="00E43EE8"/>
    <w:rsid w:val="00E72ABE"/>
    <w:rsid w:val="00E770F8"/>
    <w:rsid w:val="00E80BBB"/>
    <w:rsid w:val="00E85043"/>
    <w:rsid w:val="00EA52F3"/>
    <w:rsid w:val="00EA70C9"/>
    <w:rsid w:val="00EB0B87"/>
    <w:rsid w:val="00EB4D97"/>
    <w:rsid w:val="00F04F06"/>
    <w:rsid w:val="00F071F4"/>
    <w:rsid w:val="00F24153"/>
    <w:rsid w:val="00F32440"/>
    <w:rsid w:val="00F34CF7"/>
    <w:rsid w:val="00F62D43"/>
    <w:rsid w:val="00F65B60"/>
    <w:rsid w:val="00F75486"/>
    <w:rsid w:val="00F82DD9"/>
    <w:rsid w:val="00F84A14"/>
    <w:rsid w:val="00F84BB7"/>
    <w:rsid w:val="00F868C0"/>
    <w:rsid w:val="00F97F74"/>
    <w:rsid w:val="00FA61DA"/>
    <w:rsid w:val="00FC7665"/>
    <w:rsid w:val="00FD7249"/>
    <w:rsid w:val="00FE5686"/>
    <w:rsid w:val="00FE6965"/>
    <w:rsid w:val="00FE6A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A06ACE2"/>
  <w15:docId w15:val="{A07BDC98-4726-43CC-922F-43210728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250050"/>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iPriority w:val="99"/>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48"/>
    <w:rPr>
      <w:rFonts w:eastAsia="Calibri"/>
      <w:sz w:val="24"/>
      <w:szCs w:val="22"/>
      <w:lang w:eastAsia="en-US"/>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1"/>
    <w:rsid w:val="003F69A7"/>
    <w:pPr>
      <w:spacing w:after="0" w:line="240" w:lineRule="auto"/>
    </w:pPr>
    <w:rPr>
      <w:rFonts w:ascii="Trebuchet MS" w:eastAsia="Times New Roman" w:hAnsi="Trebuchet MS"/>
      <w:sz w:val="16"/>
      <w:szCs w:val="20"/>
      <w:lang w:val="ro-RO"/>
    </w:rPr>
  </w:style>
  <w:style w:type="character" w:customStyle="1" w:styleId="FootnoteTextChar">
    <w:name w:val="Footnote Text Char"/>
    <w:basedOn w:val="DefaultParagraphFont"/>
    <w:semiHidden/>
    <w:rsid w:val="003F69A7"/>
    <w:rPr>
      <w:rFonts w:eastAsia="Calibri"/>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3F69A7"/>
    <w:rPr>
      <w:vertAlign w:val="superscript"/>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link w:val="FootnoteText"/>
    <w:rsid w:val="003F69A7"/>
    <w:rPr>
      <w:rFonts w:ascii="Trebuchet MS" w:eastAsia="Times New Roman" w:hAnsi="Trebuchet MS"/>
      <w:sz w:val="16"/>
      <w:lang w:val="ro-RO"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3F69A7"/>
    <w:pPr>
      <w:spacing w:after="160" w:line="240" w:lineRule="exact"/>
    </w:pPr>
    <w:rPr>
      <w:rFonts w:eastAsia="SimSun"/>
      <w:sz w:val="20"/>
      <w:szCs w:val="20"/>
      <w:vertAlign w:val="superscript"/>
      <w:lang w:eastAsia="zh-CN"/>
    </w:rPr>
  </w:style>
  <w:style w:type="paragraph" w:styleId="ListParagraph">
    <w:name w:val="List Paragraph"/>
    <w:aliases w:val="Akapit z listą BS,Outlines a.b.c.,List_Paragraph,Multilevel para_II,Akapit z lista BS"/>
    <w:basedOn w:val="Normal"/>
    <w:link w:val="ListParagraphChar"/>
    <w:uiPriority w:val="34"/>
    <w:qFormat/>
    <w:rsid w:val="00D71CCC"/>
    <w:pPr>
      <w:ind w:left="720"/>
      <w:contextualSpacing/>
    </w:pPr>
  </w:style>
  <w:style w:type="paragraph" w:customStyle="1" w:styleId="Default">
    <w:name w:val="Default"/>
    <w:rsid w:val="00435097"/>
    <w:pPr>
      <w:autoSpaceDE w:val="0"/>
      <w:autoSpaceDN w:val="0"/>
      <w:adjustRightInd w:val="0"/>
      <w:spacing w:after="0" w:line="240" w:lineRule="auto"/>
    </w:pPr>
    <w:rPr>
      <w:color w:val="000000"/>
      <w:sz w:val="24"/>
      <w:szCs w:val="24"/>
      <w:lang w:val="en-GB"/>
    </w:rPr>
  </w:style>
  <w:style w:type="character" w:customStyle="1" w:styleId="Heading3Char">
    <w:name w:val="Heading 3 Char"/>
    <w:basedOn w:val="DefaultParagraphFont"/>
    <w:link w:val="Heading3"/>
    <w:uiPriority w:val="9"/>
    <w:semiHidden/>
    <w:rsid w:val="00250050"/>
    <w:rPr>
      <w:rFonts w:asciiTheme="majorHAnsi" w:eastAsiaTheme="majorEastAsia" w:hAnsiTheme="majorHAnsi" w:cstheme="majorBidi"/>
      <w:color w:val="243F60" w:themeColor="accent1" w:themeShade="7F"/>
      <w:sz w:val="24"/>
      <w:szCs w:val="24"/>
      <w:lang w:eastAsia="en-US"/>
    </w:rPr>
  </w:style>
  <w:style w:type="character" w:styleId="CommentReference">
    <w:name w:val="annotation reference"/>
    <w:basedOn w:val="DefaultParagraphFont"/>
    <w:uiPriority w:val="99"/>
    <w:unhideWhenUsed/>
    <w:rsid w:val="00250050"/>
    <w:rPr>
      <w:rFonts w:cs="Times New Roman"/>
      <w:sz w:val="16"/>
      <w:szCs w:val="16"/>
    </w:rPr>
  </w:style>
  <w:style w:type="character" w:customStyle="1" w:styleId="ListParagraphChar">
    <w:name w:val="List Paragraph Char"/>
    <w:aliases w:val="Akapit z listą BS Char,Outlines a.b.c. Char,List_Paragraph Char,Multilevel para_II Char,Akapit z lista BS Char"/>
    <w:basedOn w:val="DefaultParagraphFont"/>
    <w:link w:val="ListParagraph"/>
    <w:uiPriority w:val="34"/>
    <w:rsid w:val="00250050"/>
    <w:rPr>
      <w:rFonts w:eastAsia="Calibri"/>
      <w:sz w:val="24"/>
      <w:szCs w:val="22"/>
      <w:lang w:eastAsia="en-US"/>
    </w:rPr>
  </w:style>
  <w:style w:type="paragraph" w:customStyle="1" w:styleId="paragrafnivel2">
    <w:name w:val="paragraf nivel 2"/>
    <w:basedOn w:val="ListParagraph"/>
    <w:link w:val="paragrafnivel2Char"/>
    <w:qFormat/>
    <w:rsid w:val="00250050"/>
    <w:pPr>
      <w:numPr>
        <w:ilvl w:val="1"/>
        <w:numId w:val="10"/>
      </w:numPr>
      <w:spacing w:after="0" w:line="240" w:lineRule="auto"/>
      <w:contextualSpacing w:val="0"/>
      <w:jc w:val="both"/>
    </w:pPr>
    <w:rPr>
      <w:rFonts w:ascii="Cambria" w:eastAsia="Times New Roman" w:hAnsi="Cambria"/>
      <w:noProof/>
      <w:lang w:val="ro-RO" w:bidi="en-US"/>
    </w:rPr>
  </w:style>
  <w:style w:type="character" w:customStyle="1" w:styleId="paragrafnivel2Char">
    <w:name w:val="paragraf nivel 2 Char"/>
    <w:basedOn w:val="ListParagraphChar"/>
    <w:link w:val="paragrafnivel2"/>
    <w:rsid w:val="00250050"/>
    <w:rPr>
      <w:rFonts w:ascii="Cambria" w:eastAsia="Times New Roman" w:hAnsi="Cambria"/>
      <w:noProof/>
      <w:sz w:val="24"/>
      <w:szCs w:val="22"/>
      <w:lang w:val="ro-RO" w:eastAsia="en-US" w:bidi="en-US"/>
    </w:rPr>
  </w:style>
  <w:style w:type="paragraph" w:styleId="NormalWeb">
    <w:name w:val="Normal (Web)"/>
    <w:rsid w:val="00DF09CE"/>
    <w:pPr>
      <w:pBdr>
        <w:top w:val="nil"/>
        <w:left w:val="nil"/>
        <w:bottom w:val="nil"/>
        <w:right w:val="nil"/>
        <w:between w:val="nil"/>
        <w:bar w:val="nil"/>
      </w:pBdr>
      <w:spacing w:before="100" w:after="100" w:line="240" w:lineRule="auto"/>
    </w:pPr>
    <w:rPr>
      <w:rFonts w:eastAsia="Arial Unicode MS" w:cs="Arial Unicode MS"/>
      <w:color w:val="000000"/>
      <w:kern w:val="1"/>
      <w:sz w:val="24"/>
      <w:szCs w:val="24"/>
      <w:u w:color="000000"/>
      <w:bdr w:val="nil"/>
      <w:lang w:eastAsia="en-US"/>
    </w:rPr>
  </w:style>
  <w:style w:type="character" w:styleId="Hyperlink">
    <w:name w:val="Hyperlink"/>
    <w:basedOn w:val="DefaultParagraphFont"/>
    <w:uiPriority w:val="99"/>
    <w:semiHidden/>
    <w:unhideWhenUsed/>
    <w:rsid w:val="00CB27C2"/>
    <w:rPr>
      <w:color w:val="0000FF"/>
      <w:u w:val="single"/>
    </w:rPr>
  </w:style>
  <w:style w:type="paragraph" w:customStyle="1" w:styleId="NormalIMP">
    <w:name w:val="Normal_IMP"/>
    <w:rsid w:val="006B0CDE"/>
    <w:pPr>
      <w:widowControl w:val="0"/>
      <w:pBdr>
        <w:top w:val="nil"/>
        <w:left w:val="nil"/>
        <w:bottom w:val="nil"/>
        <w:right w:val="nil"/>
        <w:between w:val="nil"/>
        <w:bar w:val="nil"/>
      </w:pBdr>
      <w:suppressAutoHyphens/>
      <w:spacing w:after="0" w:line="228" w:lineRule="auto"/>
    </w:pPr>
    <w:rPr>
      <w:rFonts w:eastAsia="Arial Unicode MS" w:cs="Arial Unicode MS"/>
      <w:color w:val="000000"/>
      <w:kern w:val="1"/>
      <w:sz w:val="24"/>
      <w:szCs w:val="24"/>
      <w:u w:color="000000"/>
      <w:bdr w:val="nil"/>
      <w:lang w:eastAsia="en-US"/>
    </w:rPr>
  </w:style>
  <w:style w:type="paragraph" w:customStyle="1" w:styleId="al">
    <w:name w:val="a_l"/>
    <w:rsid w:val="006B0CDE"/>
    <w:pPr>
      <w:widowControl w:val="0"/>
      <w:pBdr>
        <w:top w:val="nil"/>
        <w:left w:val="nil"/>
        <w:bottom w:val="nil"/>
        <w:right w:val="nil"/>
        <w:between w:val="nil"/>
        <w:bar w:val="nil"/>
      </w:pBdr>
      <w:suppressAutoHyphens/>
      <w:spacing w:before="100" w:after="100" w:line="100" w:lineRule="atLeast"/>
    </w:pPr>
    <w:rPr>
      <w:rFonts w:eastAsia="Times New Roman"/>
      <w:color w:val="000000"/>
      <w:kern w:val="1"/>
      <w:sz w:val="24"/>
      <w:szCs w:val="24"/>
      <w:u w:color="000000"/>
      <w:bdr w:val="nil"/>
      <w:lang w:eastAsia="en-US"/>
    </w:rPr>
  </w:style>
  <w:style w:type="table" w:styleId="TableGrid">
    <w:name w:val="Table Grid"/>
    <w:basedOn w:val="TableNormal"/>
    <w:uiPriority w:val="39"/>
    <w:rsid w:val="006B0CDE"/>
    <w:pPr>
      <w:pBdr>
        <w:top w:val="nil"/>
        <w:left w:val="nil"/>
        <w:bottom w:val="nil"/>
        <w:right w:val="nil"/>
        <w:between w:val="nil"/>
        <w:bar w:val="nil"/>
      </w:pBdr>
      <w:spacing w:after="0" w:line="240" w:lineRule="auto"/>
    </w:pPr>
    <w:rPr>
      <w:rFonts w:eastAsia="Arial Unicode MS"/>
      <w:bdr w:val="ni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rsid w:val="00974776"/>
    <w:rPr>
      <w:rFonts w:ascii="Courier New" w:eastAsia="Courier New" w:hAnsi="Courier New" w:cs="Courier New"/>
      <w:b/>
      <w:bCs/>
      <w:color w:val="000000"/>
      <w:sz w:val="24"/>
      <w:szCs w:val="24"/>
      <w:shd w:val="clear" w:color="auto" w:fill="FFFFFF"/>
      <w:lang w:val="ro-RO" w:eastAsia="ro-RO"/>
    </w:rPr>
  </w:style>
  <w:style w:type="paragraph" w:customStyle="1" w:styleId="Bodytext20">
    <w:name w:val="Body text (2)"/>
    <w:basedOn w:val="Normal"/>
    <w:link w:val="Bodytext2"/>
    <w:rsid w:val="00974776"/>
    <w:pPr>
      <w:widowControl w:val="0"/>
      <w:shd w:val="clear" w:color="auto" w:fill="FFFFFF"/>
      <w:spacing w:after="0" w:line="274" w:lineRule="exact"/>
      <w:jc w:val="both"/>
    </w:pPr>
    <w:rPr>
      <w:rFonts w:ascii="Courier New" w:eastAsia="Courier New" w:hAnsi="Courier New" w:cs="Courier New"/>
      <w:b/>
      <w:bCs/>
      <w:color w:val="000000"/>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479369">
      <w:bodyDiv w:val="1"/>
      <w:marLeft w:val="0"/>
      <w:marRight w:val="0"/>
      <w:marTop w:val="0"/>
      <w:marBottom w:val="0"/>
      <w:divBdr>
        <w:top w:val="none" w:sz="0" w:space="0" w:color="auto"/>
        <w:left w:val="none" w:sz="0" w:space="0" w:color="auto"/>
        <w:bottom w:val="none" w:sz="0" w:space="0" w:color="auto"/>
        <w:right w:val="none" w:sz="0" w:space="0" w:color="auto"/>
      </w:divBdr>
    </w:div>
    <w:div w:id="2116368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E107643-2770-4A25-BC52-F369A027C9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Loredana Giurgiu</cp:lastModifiedBy>
  <cp:revision>5</cp:revision>
  <cp:lastPrinted>2021-12-10T10:42:00Z</cp:lastPrinted>
  <dcterms:created xsi:type="dcterms:W3CDTF">2023-05-31T13:22:00Z</dcterms:created>
  <dcterms:modified xsi:type="dcterms:W3CDTF">2023-06-06T06:28:00Z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