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17CA" w14:textId="77777777" w:rsidR="00D16EE9" w:rsidRPr="00C859C7" w:rsidRDefault="00233908" w:rsidP="00D1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/>
          <w:sz w:val="24"/>
          <w:szCs w:val="24"/>
        </w:rPr>
        <w:t xml:space="preserve"> </w:t>
      </w:r>
      <w:r w:rsidR="00D16EE9" w:rsidRPr="00C859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16EE9" w:rsidRPr="00C859C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F9F646" wp14:editId="4B69D4AA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EE9" w:rsidRPr="00C859C7">
        <w:rPr>
          <w:sz w:val="28"/>
          <w:szCs w:val="28"/>
        </w:rPr>
        <w:t xml:space="preserve"> </w:t>
      </w:r>
      <w:r w:rsidR="00D16EE9" w:rsidRPr="00C859C7">
        <w:rPr>
          <w:rFonts w:ascii="Times New Roman" w:hAnsi="Times New Roman" w:cs="Times New Roman"/>
          <w:sz w:val="28"/>
          <w:szCs w:val="28"/>
        </w:rPr>
        <w:t xml:space="preserve">ROMÂNIA                                 </w:t>
      </w:r>
    </w:p>
    <w:p w14:paraId="39A57FEB" w14:textId="77777777" w:rsidR="00D16EE9" w:rsidRPr="00C859C7" w:rsidRDefault="00D16EE9" w:rsidP="00D1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JUDEŢUL SATU MARE           </w:t>
      </w:r>
    </w:p>
    <w:p w14:paraId="1D29248D" w14:textId="77777777" w:rsidR="00D16EE9" w:rsidRPr="00C859C7" w:rsidRDefault="00D16EE9" w:rsidP="00D1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>MUNICIPIUL SATU MARE</w:t>
      </w:r>
    </w:p>
    <w:p w14:paraId="4E6C0851" w14:textId="77777777" w:rsidR="00D16EE9" w:rsidRPr="00C859C7" w:rsidRDefault="00D16EE9" w:rsidP="00D16E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9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C859C7">
        <w:rPr>
          <w:rFonts w:ascii="Times New Roman" w:hAnsi="Times New Roman" w:cs="Times New Roman"/>
          <w:b/>
          <w:sz w:val="28"/>
          <w:szCs w:val="28"/>
        </w:rPr>
        <w:tab/>
      </w:r>
      <w:r w:rsidRPr="00C859C7">
        <w:rPr>
          <w:rFonts w:ascii="Times New Roman" w:hAnsi="Times New Roman" w:cs="Times New Roman"/>
          <w:b/>
          <w:sz w:val="28"/>
          <w:szCs w:val="28"/>
        </w:rPr>
        <w:tab/>
      </w:r>
    </w:p>
    <w:p w14:paraId="33BA54D5" w14:textId="013D4CF8" w:rsidR="00EE497E" w:rsidRPr="00C859C7" w:rsidRDefault="00233908" w:rsidP="00C82E38">
      <w:pPr>
        <w:pStyle w:val="Title"/>
        <w:jc w:val="right"/>
        <w:rPr>
          <w:rFonts w:ascii="Times New Roman" w:hAnsi="Times New Roman"/>
          <w:sz w:val="24"/>
          <w:szCs w:val="24"/>
        </w:rPr>
      </w:pPr>
      <w:r w:rsidRPr="00C859C7">
        <w:rPr>
          <w:rFonts w:ascii="Times New Roman" w:hAnsi="Times New Roman"/>
          <w:sz w:val="24"/>
          <w:szCs w:val="24"/>
        </w:rPr>
        <w:t xml:space="preserve">      </w:t>
      </w:r>
      <w:r w:rsidR="00EE497E" w:rsidRPr="00C859C7">
        <w:rPr>
          <w:rFonts w:ascii="Times New Roman" w:hAnsi="Times New Roman"/>
          <w:sz w:val="24"/>
          <w:szCs w:val="24"/>
        </w:rPr>
        <w:t xml:space="preserve">  </w:t>
      </w:r>
      <w:r w:rsidR="00042E22" w:rsidRPr="00C859C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EE497E" w:rsidRPr="00C859C7">
        <w:rPr>
          <w:rFonts w:ascii="Times New Roman" w:hAnsi="Times New Roman"/>
        </w:rPr>
        <w:t xml:space="preserve">Anexa nr. 1 </w:t>
      </w:r>
      <w:r w:rsidR="0000073E">
        <w:rPr>
          <w:rFonts w:ascii="Times New Roman" w:hAnsi="Times New Roman"/>
        </w:rPr>
        <w:t>la HCL nr. 21/26.01.2023</w:t>
      </w:r>
    </w:p>
    <w:p w14:paraId="0E553CEF" w14:textId="77777777" w:rsidR="00EE497E" w:rsidRPr="00C859C7" w:rsidRDefault="00EE497E" w:rsidP="00233908">
      <w:pPr>
        <w:pStyle w:val="Title"/>
        <w:rPr>
          <w:rFonts w:ascii="Montserrat Light" w:hAnsi="Montserrat Light"/>
          <w:sz w:val="24"/>
          <w:szCs w:val="24"/>
        </w:rPr>
      </w:pPr>
    </w:p>
    <w:p w14:paraId="4FE580E2" w14:textId="77777777" w:rsidR="0011386E" w:rsidRPr="00C859C7" w:rsidRDefault="0011386E" w:rsidP="00A231D9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16245D4B" w14:textId="77777777" w:rsidR="0011386E" w:rsidRPr="00C859C7" w:rsidRDefault="0011386E" w:rsidP="00A231D9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770F5039" w14:textId="328E3F6F" w:rsidR="00A231D9" w:rsidRPr="00C859C7" w:rsidRDefault="00FA6099" w:rsidP="00A231D9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  <w:u w:val="single"/>
        </w:rPr>
      </w:pPr>
      <w:r w:rsidRPr="00C859C7">
        <w:rPr>
          <w:rFonts w:ascii="Montserrat Light" w:eastAsia="Times New Roman" w:hAnsi="Montserrat Light" w:cs="Times New Roman"/>
          <w:sz w:val="24"/>
          <w:szCs w:val="24"/>
        </w:rPr>
        <w:fldChar w:fldCharType="begin"/>
      </w:r>
      <w:r w:rsidR="00A231D9" w:rsidRPr="00C859C7">
        <w:rPr>
          <w:rFonts w:ascii="Montserrat Light" w:eastAsia="Times New Roman" w:hAnsi="Montserrat Light" w:cs="Times New Roman"/>
          <w:sz w:val="24"/>
          <w:szCs w:val="24"/>
        </w:rPr>
        <w:instrText xml:space="preserve"> HYPERLINK "https://primariadomnesti.ro/fisiere/pagini_fisiere/96/Studiu%20de%20oportunitate-gestiunea%20serv.%20publice%20de%20admin.%20a%20domeniului%20public%20si%20privat%20de%20interes%20local.pdf" \l "page=1" \o "Pagina 1" </w:instrText>
      </w:r>
      <w:r w:rsidRPr="00C859C7">
        <w:rPr>
          <w:rFonts w:ascii="Montserrat Light" w:eastAsia="Times New Roman" w:hAnsi="Montserrat Light" w:cs="Times New Roman"/>
          <w:sz w:val="24"/>
          <w:szCs w:val="24"/>
        </w:rPr>
      </w:r>
      <w:r w:rsidRPr="00C859C7">
        <w:rPr>
          <w:rFonts w:ascii="Montserrat Light" w:eastAsia="Times New Roman" w:hAnsi="Montserrat Light" w:cs="Times New Roman"/>
          <w:sz w:val="24"/>
          <w:szCs w:val="24"/>
        </w:rPr>
        <w:fldChar w:fldCharType="separate"/>
      </w:r>
    </w:p>
    <w:p w14:paraId="21858BC7" w14:textId="77777777" w:rsidR="00233908" w:rsidRPr="00C859C7" w:rsidRDefault="00FA6099" w:rsidP="00C8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859C7">
        <w:rPr>
          <w:rFonts w:ascii="Montserrat Light" w:eastAsia="Times New Roman" w:hAnsi="Montserrat Light" w:cs="Times New Roman"/>
          <w:sz w:val="24"/>
          <w:szCs w:val="24"/>
        </w:rPr>
        <w:fldChar w:fldCharType="end"/>
      </w:r>
      <w:r w:rsidR="00A231D9" w:rsidRPr="00C859C7">
        <w:rPr>
          <w:rFonts w:ascii="Times New Roman" w:eastAsia="Times New Roman" w:hAnsi="Times New Roman" w:cs="Times New Roman"/>
          <w:b/>
          <w:sz w:val="36"/>
          <w:szCs w:val="36"/>
        </w:rPr>
        <w:t>STUDIU DE FUNDAMENTARE</w:t>
      </w:r>
    </w:p>
    <w:p w14:paraId="1B500885" w14:textId="261C46AF" w:rsidR="00A231D9" w:rsidRPr="00C859C7" w:rsidRDefault="00A231D9" w:rsidP="00C8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59C7">
        <w:rPr>
          <w:rFonts w:ascii="Times New Roman" w:hAnsi="Times New Roman" w:cs="Times New Roman"/>
          <w:b/>
          <w:sz w:val="28"/>
          <w:szCs w:val="28"/>
          <w:lang w:val="en-GB"/>
        </w:rPr>
        <w:t>privind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9D17C8" w:rsidRPr="00C859C7">
        <w:rPr>
          <w:rFonts w:ascii="Times New Roman" w:hAnsi="Times New Roman" w:cs="Times New Roman"/>
          <w:b/>
          <w:sz w:val="28"/>
          <w:szCs w:val="28"/>
          <w:lang w:val="en-GB"/>
        </w:rPr>
        <w:t>modalitatea</w:t>
      </w:r>
      <w:proofErr w:type="spellEnd"/>
      <w:r w:rsidR="009D17C8" w:rsidRPr="00C859C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de </w:t>
      </w:r>
      <w:proofErr w:type="spellStart"/>
      <w:r w:rsidR="009D17C8" w:rsidRPr="00C859C7">
        <w:rPr>
          <w:rFonts w:ascii="Times New Roman" w:hAnsi="Times New Roman" w:cs="Times New Roman"/>
          <w:b/>
          <w:sz w:val="28"/>
          <w:szCs w:val="28"/>
          <w:lang w:val="en-GB"/>
        </w:rPr>
        <w:t>organi</w:t>
      </w:r>
      <w:proofErr w:type="spellEnd"/>
      <w:r w:rsidR="009D17C8" w:rsidRPr="00C859C7">
        <w:rPr>
          <w:rFonts w:ascii="Times New Roman" w:hAnsi="Times New Roman" w:cs="Times New Roman"/>
          <w:b/>
          <w:sz w:val="28"/>
          <w:szCs w:val="28"/>
          <w:lang w:val="ro-RO"/>
        </w:rPr>
        <w:t>z</w:t>
      </w:r>
      <w:r w:rsidR="009D17C8" w:rsidRPr="00C859C7">
        <w:rPr>
          <w:rFonts w:ascii="Times New Roman" w:hAnsi="Times New Roman" w:cs="Times New Roman"/>
          <w:b/>
          <w:sz w:val="28"/>
          <w:szCs w:val="28"/>
          <w:lang w:val="en-GB"/>
        </w:rPr>
        <w:t xml:space="preserve">are a </w:t>
      </w:r>
      <w:proofErr w:type="spellStart"/>
      <w:r w:rsidRPr="00C859C7">
        <w:rPr>
          <w:rFonts w:ascii="Times New Roman" w:hAnsi="Times New Roman" w:cs="Times New Roman"/>
          <w:b/>
          <w:sz w:val="28"/>
          <w:szCs w:val="28"/>
        </w:rPr>
        <w:t>serviciilor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b/>
          <w:sz w:val="28"/>
          <w:szCs w:val="28"/>
        </w:rPr>
        <w:t>publice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b/>
          <w:sz w:val="28"/>
          <w:szCs w:val="28"/>
        </w:rPr>
        <w:t>administrare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b/>
          <w:sz w:val="28"/>
          <w:szCs w:val="28"/>
        </w:rPr>
        <w:t>domeniului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="00EE35B6" w:rsidRPr="00C859C7">
        <w:rPr>
          <w:rFonts w:ascii="Times New Roman" w:hAnsi="Times New Roman" w:cs="Times New Roman"/>
          <w:b/>
          <w:sz w:val="28"/>
          <w:szCs w:val="28"/>
        </w:rPr>
        <w:t>ș</w:t>
      </w:r>
      <w:r w:rsidRPr="00C859C7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b/>
          <w:sz w:val="28"/>
          <w:szCs w:val="28"/>
        </w:rPr>
        <w:t>privat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local </w:t>
      </w:r>
      <w:proofErr w:type="spellStart"/>
      <w:r w:rsidRPr="00C859C7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b/>
          <w:sz w:val="28"/>
          <w:szCs w:val="28"/>
        </w:rPr>
        <w:t>municipiul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Satu Mare</w:t>
      </w:r>
    </w:p>
    <w:p w14:paraId="52DDE86C" w14:textId="4364D55C" w:rsidR="007E79C6" w:rsidRPr="00C859C7" w:rsidRDefault="007E79C6" w:rsidP="007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5A03BD" w14:textId="317A59D9" w:rsidR="007E79C6" w:rsidRPr="00C859C7" w:rsidRDefault="007E79C6" w:rsidP="007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D5A8CF" w14:textId="48B9D1E9" w:rsidR="0011386E" w:rsidRPr="00C859C7" w:rsidRDefault="0011386E" w:rsidP="007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B6A0C7" w14:textId="77777777" w:rsidR="0011386E" w:rsidRPr="00C859C7" w:rsidRDefault="0011386E" w:rsidP="007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4BFA51" w14:textId="05F89A78" w:rsidR="007E79C6" w:rsidRPr="00C859C7" w:rsidRDefault="007E79C6" w:rsidP="007E79C6">
      <w:pPr>
        <w:pStyle w:val="ListParagraph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Obiectul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studiului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fundamentare</w:t>
      </w:r>
      <w:proofErr w:type="spellEnd"/>
      <w:r w:rsidR="0011386E"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1386E"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1386E"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1386E"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1386E"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2</w:t>
      </w:r>
    </w:p>
    <w:p w14:paraId="08B77740" w14:textId="4842B08F" w:rsidR="007E79C6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Scopul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studiului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fundamentare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3</w:t>
      </w:r>
    </w:p>
    <w:p w14:paraId="6129D061" w14:textId="0E154DC0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Context</w:t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3</w:t>
      </w:r>
    </w:p>
    <w:p w14:paraId="465D6A0D" w14:textId="438BFACC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Cadrul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legal</w:t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4</w:t>
      </w:r>
    </w:p>
    <w:p w14:paraId="7280F94F" w14:textId="46D6D757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Serviciile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prestate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7</w:t>
      </w:r>
    </w:p>
    <w:p w14:paraId="01E87A4B" w14:textId="09A25A7A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Grupuri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țintă</w:t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7</w:t>
      </w:r>
    </w:p>
    <w:p w14:paraId="56C4160F" w14:textId="583F1D31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Analiza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tehnico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economică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Prețuri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și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tarife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8</w:t>
      </w:r>
    </w:p>
    <w:p w14:paraId="2FCED7B7" w14:textId="0C44DF66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Finanţarea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9</w:t>
      </w:r>
    </w:p>
    <w:p w14:paraId="50F99EC2" w14:textId="437860F2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Aspecte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ordin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financiar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si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economic</w:t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10</w:t>
      </w:r>
    </w:p>
    <w:p w14:paraId="2B416272" w14:textId="43740BCC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Identificarea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și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alocarea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riscurilor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1</w:t>
      </w:r>
      <w:r w:rsidR="005E2D3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14:paraId="0072C58F" w14:textId="3664F564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Stabilirea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modalității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gestiune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11</w:t>
      </w:r>
    </w:p>
    <w:p w14:paraId="41F08681" w14:textId="457EC225" w:rsidR="007E79C6" w:rsidRPr="00C859C7" w:rsidRDefault="0011386E" w:rsidP="0011386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Concluzii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recomandări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1</w:t>
      </w:r>
      <w:r w:rsidR="005E2D3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14:paraId="258BD255" w14:textId="6830C8B3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907623" w14:textId="6B10E0E6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90BCA3" w14:textId="28A16E0B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0751A5" w14:textId="37D40E61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3882E4" w14:textId="5C0254FF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839141" w14:textId="3268438E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F4695D" w14:textId="0F7AF944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B96F6E" w14:textId="13F4C4FA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356198" w14:textId="0AEDD598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27E5BC" w14:textId="52A53C01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FF4839" w14:textId="54829C0E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A9ADC3" w14:textId="557BE229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635C1D" w14:textId="77777777" w:rsidR="00075DB7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public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local se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organizează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funcționează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următoarelor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principii: </w:t>
      </w:r>
    </w:p>
    <w:p w14:paraId="6484913C" w14:textId="77777777" w:rsidR="00075DB7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autonomiei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locale; </w:t>
      </w:r>
    </w:p>
    <w:p w14:paraId="2B9CA1D1" w14:textId="77777777" w:rsidR="00075DB7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descentralizării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755858D" w14:textId="77777777" w:rsidR="00075DB7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responsabilităţii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legalităţii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36F38F" w14:textId="77777777" w:rsidR="00075DB7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corelării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resursele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502EF80" w14:textId="77777777" w:rsidR="00075DB7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dezvoltării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durabile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7217C57D" w14:textId="479EF3BF" w:rsidR="00075DB7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f)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liberului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consultarea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cetăţenilor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623764" w14:textId="41E6C6CA" w:rsidR="00252649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economiei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piaţă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eficienţei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economice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>.</w:t>
      </w:r>
    </w:p>
    <w:p w14:paraId="4D64F984" w14:textId="7E80F44E" w:rsidR="00075DB7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4295A4F" w14:textId="77777777" w:rsidR="0011386E" w:rsidRPr="00C859C7" w:rsidRDefault="0011386E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CF842C6" w14:textId="5CD530FD" w:rsidR="00252649" w:rsidRPr="00C859C7" w:rsidRDefault="00A231D9" w:rsidP="00204EB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Obiectul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studiului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fundamentare</w:t>
      </w:r>
      <w:proofErr w:type="spellEnd"/>
    </w:p>
    <w:p w14:paraId="36385E17" w14:textId="77777777" w:rsidR="00D16EE9" w:rsidRPr="00C859C7" w:rsidRDefault="00D16EE9" w:rsidP="00FE5898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DC5E72" w14:textId="2FF71DA0" w:rsidR="00252649" w:rsidRPr="00C859C7" w:rsidRDefault="00A231D9" w:rsidP="00FE5898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Obiectul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prezentului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studiu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fundamentare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35B6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constitui</w:t>
      </w:r>
      <w:r w:rsidR="00EE35B6" w:rsidRPr="00C859C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E35B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fundamentarea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</w:t>
      </w:r>
      <w:r w:rsidR="00EE35B6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iunii</w:t>
      </w:r>
      <w:proofErr w:type="spellEnd"/>
      <w:r w:rsidR="00E6701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gestionare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iciilor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administrar</w:t>
      </w:r>
      <w:r w:rsidR="00EE35B6" w:rsidRPr="00C859C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E6701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public </w:t>
      </w:r>
      <w:proofErr w:type="spellStart"/>
      <w:r w:rsidR="00EE35B6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interes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cal,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urm</w:t>
      </w:r>
      <w:r w:rsidR="00EE35B6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toarele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</w:t>
      </w:r>
      <w:r w:rsidR="00E6701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teritoriul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6701C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E6701C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CE96B15" w14:textId="2E9F5006" w:rsidR="00E6701C" w:rsidRPr="00C859C7" w:rsidRDefault="00A02076" w:rsidP="00FE58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="00E6701C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01C" w:rsidRPr="00C859C7">
        <w:rPr>
          <w:rFonts w:ascii="Times New Roman" w:hAnsi="Times New Roman" w:cs="Times New Roman"/>
          <w:sz w:val="28"/>
          <w:szCs w:val="28"/>
        </w:rPr>
        <w:t>piețelor</w:t>
      </w:r>
      <w:proofErr w:type="spellEnd"/>
      <w:r w:rsidR="00252649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1A826D5D" w14:textId="29445FC6" w:rsidR="00FC4912" w:rsidRPr="00FC4912" w:rsidRDefault="00FC4912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4912">
        <w:rPr>
          <w:rFonts w:ascii="Times New Roman" w:hAnsi="Times New Roman" w:cs="Times New Roman"/>
          <w:sz w:val="28"/>
          <w:szCs w:val="28"/>
        </w:rPr>
        <w:t>întreținerea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locurilor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parcare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străzi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locuri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planurile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de urbanism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studiile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circulație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>;</w:t>
      </w:r>
    </w:p>
    <w:p w14:paraId="18AA4DE0" w14:textId="77777777" w:rsidR="00FC4912" w:rsidRPr="00FC4912" w:rsidRDefault="00FC4912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4912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ridicare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autovehicule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abandonate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stăpân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>;</w:t>
      </w:r>
    </w:p>
    <w:p w14:paraId="587A409F" w14:textId="30CDB831" w:rsidR="00FC4912" w:rsidRPr="00FC4912" w:rsidRDefault="00A02076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toaletelor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>;</w:t>
      </w:r>
    </w:p>
    <w:p w14:paraId="650E0115" w14:textId="6077318C" w:rsidR="00FC4912" w:rsidRPr="00FC4912" w:rsidRDefault="00564141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FC4912">
        <w:rPr>
          <w:rFonts w:ascii="Times New Roman" w:hAnsi="Times New Roman" w:cs="Times New Roman"/>
          <w:sz w:val="28"/>
          <w:szCs w:val="28"/>
        </w:rPr>
        <w:t>ntreținerea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terenurilor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bazelor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sportive date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41">
        <w:rPr>
          <w:rFonts w:ascii="Times New Roman" w:hAnsi="Times New Roman" w:cs="Times New Roman"/>
          <w:sz w:val="28"/>
          <w:szCs w:val="28"/>
        </w:rPr>
        <w:t>exploatare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>;</w:t>
      </w:r>
    </w:p>
    <w:p w14:paraId="654C5CFE" w14:textId="180DCE8F" w:rsidR="00FC4912" w:rsidRPr="00FC4912" w:rsidRDefault="00A02076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întreținerea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locurilor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joacă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copii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>;</w:t>
      </w:r>
    </w:p>
    <w:p w14:paraId="3D98585C" w14:textId="3BBCADBB" w:rsidR="00FC4912" w:rsidRPr="00FC4912" w:rsidRDefault="00A02076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cimitirului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uman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strada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Amaț</w:t>
      </w:r>
      <w:r w:rsidR="00C65CEF">
        <w:rPr>
          <w:rFonts w:ascii="Times New Roman" w:hAnsi="Times New Roman" w:cs="Times New Roman"/>
          <w:sz w:val="28"/>
          <w:szCs w:val="28"/>
        </w:rPr>
        <w:t>i</w:t>
      </w:r>
      <w:r w:rsidR="00FC4912" w:rsidRPr="00FC4912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82A454" w14:textId="77777777" w:rsidR="00FC4912" w:rsidRPr="00FC4912" w:rsidRDefault="00FC4912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4912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pompe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funebre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neidentificate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aparținători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>;</w:t>
      </w:r>
    </w:p>
    <w:p w14:paraId="66E6FB5C" w14:textId="77777777" w:rsidR="00FC4912" w:rsidRPr="00FC4912" w:rsidRDefault="00FC4912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4912"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executate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bază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comandă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emisă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de UAT Satu Mare;</w:t>
      </w:r>
    </w:p>
    <w:p w14:paraId="4645F840" w14:textId="6B440891" w:rsidR="00FC4912" w:rsidRPr="00FC4912" w:rsidRDefault="00A02076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patinoarului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>;</w:t>
      </w:r>
    </w:p>
    <w:p w14:paraId="05518473" w14:textId="2C099338" w:rsidR="00FC4912" w:rsidRPr="00FC4912" w:rsidRDefault="00A02076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trenulețului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agrement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7B4AD0" w14:textId="04082006" w:rsidR="00252649" w:rsidRPr="00C859C7" w:rsidRDefault="00252649" w:rsidP="00252649">
      <w:pPr>
        <w:pStyle w:val="ListParagraph"/>
        <w:spacing w:after="0" w:line="240" w:lineRule="auto"/>
        <w:jc w:val="both"/>
      </w:pPr>
    </w:p>
    <w:p w14:paraId="46C1438C" w14:textId="7F4922A1" w:rsidR="0011386E" w:rsidRPr="00C859C7" w:rsidRDefault="0011386E" w:rsidP="00252649">
      <w:pPr>
        <w:pStyle w:val="ListParagraph"/>
        <w:spacing w:after="0" w:line="240" w:lineRule="auto"/>
        <w:jc w:val="both"/>
      </w:pPr>
    </w:p>
    <w:p w14:paraId="33C27359" w14:textId="45CFF6B9" w:rsidR="0011386E" w:rsidRPr="00C859C7" w:rsidRDefault="0011386E" w:rsidP="00252649">
      <w:pPr>
        <w:pStyle w:val="ListParagraph"/>
        <w:spacing w:after="0" w:line="240" w:lineRule="auto"/>
        <w:jc w:val="both"/>
      </w:pPr>
    </w:p>
    <w:p w14:paraId="5638E56E" w14:textId="5FC69F13" w:rsidR="0011386E" w:rsidRPr="00C859C7" w:rsidRDefault="0011386E" w:rsidP="00252649">
      <w:pPr>
        <w:pStyle w:val="ListParagraph"/>
        <w:spacing w:after="0" w:line="240" w:lineRule="auto"/>
        <w:jc w:val="both"/>
      </w:pPr>
    </w:p>
    <w:p w14:paraId="61D18E3E" w14:textId="3F4AC168" w:rsidR="0011386E" w:rsidRPr="00C859C7" w:rsidRDefault="0011386E" w:rsidP="00252649">
      <w:pPr>
        <w:pStyle w:val="ListParagraph"/>
        <w:spacing w:after="0" w:line="240" w:lineRule="auto"/>
        <w:jc w:val="both"/>
      </w:pPr>
    </w:p>
    <w:p w14:paraId="31EA874D" w14:textId="0D556A9E" w:rsidR="0011386E" w:rsidRPr="00C859C7" w:rsidRDefault="0011386E" w:rsidP="00252649">
      <w:pPr>
        <w:pStyle w:val="ListParagraph"/>
        <w:spacing w:after="0" w:line="240" w:lineRule="auto"/>
        <w:jc w:val="both"/>
      </w:pPr>
    </w:p>
    <w:p w14:paraId="20E7FA7B" w14:textId="77777777" w:rsidR="0011386E" w:rsidRPr="00C859C7" w:rsidRDefault="0011386E" w:rsidP="00252649">
      <w:pPr>
        <w:pStyle w:val="ListParagraph"/>
        <w:spacing w:after="0" w:line="240" w:lineRule="auto"/>
        <w:jc w:val="both"/>
      </w:pPr>
    </w:p>
    <w:p w14:paraId="1035BFE2" w14:textId="77777777" w:rsidR="00204EB2" w:rsidRPr="00C859C7" w:rsidRDefault="00204EB2" w:rsidP="00252649">
      <w:pPr>
        <w:pStyle w:val="ListParagraph"/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4"/>
          <w:szCs w:val="24"/>
        </w:rPr>
      </w:pPr>
    </w:p>
    <w:p w14:paraId="33A310BF" w14:textId="71457B97" w:rsidR="00252649" w:rsidRPr="00C859C7" w:rsidRDefault="00A23143" w:rsidP="00204E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="00A231D9" w:rsidRPr="00C859C7">
        <w:rPr>
          <w:rFonts w:ascii="Times New Roman" w:eastAsia="Times New Roman" w:hAnsi="Times New Roman" w:cs="Times New Roman"/>
          <w:b/>
          <w:sz w:val="28"/>
          <w:szCs w:val="28"/>
        </w:rPr>
        <w:t>Scopul</w:t>
      </w:r>
      <w:proofErr w:type="spellEnd"/>
      <w:r w:rsidR="00A231D9"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b/>
          <w:sz w:val="28"/>
          <w:szCs w:val="28"/>
        </w:rPr>
        <w:t>studiului</w:t>
      </w:r>
      <w:proofErr w:type="spellEnd"/>
      <w:r w:rsidR="00A231D9"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fundamentare</w:t>
      </w:r>
      <w:proofErr w:type="spellEnd"/>
    </w:p>
    <w:p w14:paraId="2A211A2B" w14:textId="77777777" w:rsidR="00D16EE9" w:rsidRPr="00C859C7" w:rsidRDefault="00D16EE9" w:rsidP="00204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9955C9" w14:textId="2B7E5F77" w:rsidR="00252649" w:rsidRPr="00C859C7" w:rsidRDefault="00A231D9" w:rsidP="00204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Prezentul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studiu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6F4BFA" w:rsidRPr="00C859C7">
        <w:rPr>
          <w:rFonts w:ascii="Times New Roman" w:eastAsia="Times New Roman" w:hAnsi="Times New Roman" w:cs="Times New Roman"/>
          <w:sz w:val="28"/>
          <w:szCs w:val="28"/>
        </w:rPr>
        <w:t>fundamentare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are ca scop:</w:t>
      </w:r>
    </w:p>
    <w:p w14:paraId="40B919A8" w14:textId="77777777" w:rsidR="00252649" w:rsidRPr="00C859C7" w:rsidRDefault="00252649" w:rsidP="00E8624C">
      <w:pPr>
        <w:pStyle w:val="ListParagraph"/>
        <w:numPr>
          <w:ilvl w:val="0"/>
          <w:numId w:val="10"/>
        </w:numPr>
        <w:spacing w:after="0" w:line="240" w:lineRule="auto"/>
        <w:ind w:left="1276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modalității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Satu Mare;</w:t>
      </w:r>
    </w:p>
    <w:p w14:paraId="6E42E814" w14:textId="77777777" w:rsidR="00381E80" w:rsidRPr="00C859C7" w:rsidRDefault="00252649" w:rsidP="00E8624C">
      <w:pPr>
        <w:pStyle w:val="ListParagraph"/>
        <w:numPr>
          <w:ilvl w:val="0"/>
          <w:numId w:val="10"/>
        </w:numPr>
        <w:spacing w:after="0" w:line="240" w:lineRule="auto"/>
        <w:ind w:left="1276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justificarea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fezabilităţii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E80" w:rsidRPr="00C859C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381E80" w:rsidRPr="00C859C7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="00381E80" w:rsidRPr="00C859C7">
        <w:rPr>
          <w:rFonts w:ascii="Times New Roman" w:hAnsi="Times New Roman" w:cs="Times New Roman"/>
          <w:sz w:val="28"/>
          <w:szCs w:val="28"/>
        </w:rPr>
        <w:t>punct</w:t>
      </w:r>
      <w:proofErr w:type="spellEnd"/>
      <w:r w:rsidR="00381E80"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81E80" w:rsidRPr="00C859C7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="00381E80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E80" w:rsidRPr="00C859C7">
        <w:rPr>
          <w:rFonts w:ascii="Times New Roman" w:hAnsi="Times New Roman" w:cs="Times New Roman"/>
          <w:sz w:val="28"/>
          <w:szCs w:val="28"/>
        </w:rPr>
        <w:t>economico-financiar</w:t>
      </w:r>
      <w:proofErr w:type="spellEnd"/>
      <w:r w:rsidR="00381E80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7031D7C9" w14:textId="440A79B5" w:rsidR="00381E80" w:rsidRPr="00C859C7" w:rsidRDefault="00A231D9" w:rsidP="00E8624C">
      <w:pPr>
        <w:pStyle w:val="ListParagraph"/>
        <w:numPr>
          <w:ilvl w:val="0"/>
          <w:numId w:val="10"/>
        </w:numPr>
        <w:spacing w:after="0" w:line="240" w:lineRule="auto"/>
        <w:ind w:left="1276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motivarea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economic</w:t>
      </w:r>
      <w:r w:rsidR="008B4D74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social</w:t>
      </w:r>
      <w:r w:rsidR="008B4D74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4D74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mediu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</w:t>
      </w:r>
      <w:r w:rsidR="008B4D74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iunii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alese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>direct</w:t>
      </w:r>
      <w:r w:rsidR="008B4D74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381E80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EBFE67" w14:textId="1E96721A" w:rsidR="009A1022" w:rsidRPr="00C859C7" w:rsidRDefault="009A1022" w:rsidP="00E8624C">
      <w:pPr>
        <w:pStyle w:val="ListParagraph"/>
        <w:numPr>
          <w:ilvl w:val="0"/>
          <w:numId w:val="10"/>
        </w:numPr>
        <w:spacing w:after="0" w:line="240" w:lineRule="auto"/>
        <w:ind w:left="1276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indicarea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răspund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cerinţelor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politicii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autorităţii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locale;</w:t>
      </w:r>
    </w:p>
    <w:p w14:paraId="68FD79A3" w14:textId="1E47D030" w:rsidR="00A231D9" w:rsidRPr="00C859C7" w:rsidRDefault="009A1022" w:rsidP="00E8624C">
      <w:pPr>
        <w:pStyle w:val="ListParagraph"/>
        <w:numPr>
          <w:ilvl w:val="0"/>
          <w:numId w:val="10"/>
        </w:numPr>
        <w:spacing w:after="0" w:line="240" w:lineRule="auto"/>
        <w:ind w:left="1276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demonstrarea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faptului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alternativa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sunt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regim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directă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avantajoasă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UAT Satu Mare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decât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delegată</w:t>
      </w:r>
      <w:proofErr w:type="spellEnd"/>
      <w:r w:rsidR="00204EB2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2CF2AF" w14:textId="0CA41B20" w:rsidR="00204EB2" w:rsidRPr="00C859C7" w:rsidRDefault="00204EB2" w:rsidP="00204EB2">
      <w:pPr>
        <w:pStyle w:val="ListParagraph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84227" w14:textId="21DF6EF4" w:rsidR="00381E80" w:rsidRPr="00C859C7" w:rsidRDefault="00204EB2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bCs/>
          <w:sz w:val="28"/>
          <w:szCs w:val="28"/>
        </w:rPr>
        <w:t>3. Context</w:t>
      </w:r>
    </w:p>
    <w:p w14:paraId="378C33E3" w14:textId="77777777" w:rsidR="00D16EE9" w:rsidRPr="00C859C7" w:rsidRDefault="00D16EE9" w:rsidP="00381E8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E4F7150" w14:textId="1424C137" w:rsidR="00381E80" w:rsidRPr="00C859C7" w:rsidRDefault="00381E80" w:rsidP="00381E8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studiu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elaborat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inițiativa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locale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Satu Mare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respectării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O.G. 71/29.08.2002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funcționarea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hAnsi="Times New Roman" w:cs="Times New Roman"/>
          <w:sz w:val="28"/>
          <w:szCs w:val="28"/>
          <w:lang w:val="fr-FR"/>
        </w:rPr>
        <w:t>de administrare a domeniului public şi privat de interes local, cu modificările şi completările ulterioare, precum şi a dispoziţiile O.U.G. nr. 57/2019 privind Codul administrativ</w:t>
      </w:r>
      <w:r w:rsidR="00210096" w:rsidRPr="00C859C7">
        <w:rPr>
          <w:rFonts w:ascii="Times New Roman" w:hAnsi="Times New Roman" w:cs="Times New Roman"/>
          <w:sz w:val="28"/>
          <w:szCs w:val="28"/>
          <w:lang w:val="fr-FR"/>
        </w:rPr>
        <w:t>, cu modificările şi completările ulterioare.</w:t>
      </w:r>
    </w:p>
    <w:p w14:paraId="336A8860" w14:textId="7B41D9D5" w:rsidR="00381E80" w:rsidRPr="00C859C7" w:rsidRDefault="00381E80" w:rsidP="00381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Serviciile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interes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local sunt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acele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servicii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care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răspund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în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principal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nevoilor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colectivităţii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locale şi care sunt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realizate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prin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acţiunea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autorităţilor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administraţiei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locale.</w:t>
      </w:r>
    </w:p>
    <w:p w14:paraId="7B4E17C7" w14:textId="77777777" w:rsidR="00381E80" w:rsidRPr="00C859C7" w:rsidRDefault="003D6140" w:rsidP="00C9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1E80" w:rsidRPr="00C859C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>Municipiul</w:t>
      </w:r>
      <w:proofErr w:type="spellEnd"/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desf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ura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procesul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elaborare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documenta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ției</w:t>
      </w:r>
      <w:proofErr w:type="spellEnd"/>
      <w:r w:rsidR="00381E80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vederea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organiz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381E80" w:rsidRPr="00C859C7">
        <w:rPr>
          <w:rFonts w:ascii="Times New Roman" w:eastAsia="Times New Roman" w:hAnsi="Times New Roman" w:cs="Times New Roman"/>
          <w:sz w:val="28"/>
          <w:szCs w:val="28"/>
        </w:rPr>
        <w:t>interes</w:t>
      </w:r>
      <w:proofErr w:type="spellEnd"/>
      <w:r w:rsidR="00381E80"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="00381E80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raportare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legisla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aplicabil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practica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existent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domeniu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EC848A" w14:textId="2B592D44" w:rsidR="00381E80" w:rsidRPr="00C859C7" w:rsidRDefault="00A231D9" w:rsidP="00C90F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edilitar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gospod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re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specifice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sunt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supuse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regimului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juridic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interes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general,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fiind</w:t>
      </w:r>
      <w:proofErr w:type="spellEnd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aplicabile</w:t>
      </w:r>
      <w:proofErr w:type="spellEnd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astfel</w:t>
      </w:r>
      <w:proofErr w:type="spellEnd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obligaț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definite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potrivit</w:t>
      </w:r>
      <w:proofErr w:type="spellEnd"/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toarelor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cerin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țe</w:t>
      </w:r>
      <w:proofErr w:type="spellEnd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fundamentale</w:t>
      </w:r>
      <w:proofErr w:type="spellEnd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FE0812D" w14:textId="72C88166" w:rsidR="00381E80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universalitate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039B2D" w14:textId="77777777" w:rsidR="00381E80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continuitate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punct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cantitativ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4FB63E" w14:textId="77777777" w:rsidR="00C90F56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adaptabilitate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cerin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utilizatorilor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termen lung;</w:t>
      </w:r>
    </w:p>
    <w:p w14:paraId="63F1EB37" w14:textId="77777777" w:rsidR="00C90F56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accesibilitate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egal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nediscriminatorie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public,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condi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contractuale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reglementate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47FE75" w14:textId="77777777" w:rsidR="00C90F56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transparen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decizional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protec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utilizatorilor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AEF570" w14:textId="77777777" w:rsidR="00C90F56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lastRenderedPageBreak/>
        <w:t>satisfacerea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cerin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cantitative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calitative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utilizatorilor</w:t>
      </w:r>
      <w:proofErr w:type="spellEnd"/>
      <w:r w:rsidR="00C90F56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28A731" w14:textId="77777777" w:rsidR="00C90F56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popula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vie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DA4BD4" w14:textId="77777777" w:rsidR="00C90F56" w:rsidRPr="00C859C7" w:rsidRDefault="007230AB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protecț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economic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juridic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social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utilizatorilor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F078E7" w14:textId="77777777" w:rsidR="00C90F56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introducerea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metode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moderne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management;</w:t>
      </w:r>
    </w:p>
    <w:p w14:paraId="2F47C40D" w14:textId="77777777" w:rsidR="00C90F56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dezvoltarea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durabil</w:t>
      </w:r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protejarea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valorificarea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</w:t>
      </w:r>
      <w:r w:rsidR="00C90F5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F56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C90F56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protec</w:t>
      </w:r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conservarea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mediului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conformitate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reglement</w:t>
      </w:r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specific</w:t>
      </w:r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vigoare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53C9A7" w14:textId="77777777" w:rsidR="00C90F56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informarea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68E6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consultarea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C90F56" w:rsidRPr="00C859C7">
        <w:rPr>
          <w:rFonts w:ascii="Times New Roman" w:eastAsia="Times New Roman" w:hAnsi="Times New Roman" w:cs="Times New Roman"/>
          <w:sz w:val="28"/>
          <w:szCs w:val="28"/>
        </w:rPr>
        <w:t>olectivităţii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beneficiare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acestor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193CFF" w14:textId="5E3F4B36" w:rsidR="00A231D9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respectarea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principiilor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economiei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pia</w:t>
      </w:r>
      <w:r w:rsidR="006668E6" w:rsidRPr="00C859C7">
        <w:rPr>
          <w:rFonts w:ascii="Times New Roman" w:eastAsia="Times New Roman" w:hAnsi="Times New Roman" w:cs="Times New Roman"/>
          <w:sz w:val="28"/>
          <w:szCs w:val="28"/>
        </w:rPr>
        <w:t>ță</w:t>
      </w:r>
      <w:proofErr w:type="spellEnd"/>
      <w:r w:rsidR="003E2FAE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E2FAE" w:rsidRPr="00C859C7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="003E2FAE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2FAE"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="003E2FAE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2FAE" w:rsidRPr="00C859C7">
        <w:rPr>
          <w:rFonts w:ascii="Times New Roman" w:eastAsia="Times New Roman" w:hAnsi="Times New Roman" w:cs="Times New Roman"/>
          <w:sz w:val="28"/>
          <w:szCs w:val="28"/>
        </w:rPr>
        <w:t>mediu</w:t>
      </w:r>
      <w:proofErr w:type="spellEnd"/>
      <w:r w:rsidR="003E2FAE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concuren</w:t>
      </w:r>
      <w:r w:rsidR="006668E6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ial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AAA92A" w14:textId="190720E2" w:rsidR="00C90F56" w:rsidRPr="00C859C7" w:rsidRDefault="00A231D9" w:rsidP="003F3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Obiectivele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care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trebuie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6668E6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ating</w:t>
      </w:r>
      <w:r w:rsidR="006668E6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5898" w:rsidRPr="00C859C7">
        <w:rPr>
          <w:rFonts w:ascii="Times New Roman" w:hAnsi="Times New Roman" w:cs="Times New Roman"/>
          <w:bCs/>
          <w:sz w:val="28"/>
          <w:szCs w:val="28"/>
        </w:rPr>
        <w:t>publice</w:t>
      </w:r>
      <w:proofErr w:type="spellEnd"/>
      <w:r w:rsidR="00FE5898" w:rsidRPr="00C859C7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="00FE5898" w:rsidRPr="00C859C7">
        <w:rPr>
          <w:rFonts w:ascii="Times New Roman" w:hAnsi="Times New Roman" w:cs="Times New Roman"/>
          <w:bCs/>
          <w:sz w:val="28"/>
          <w:szCs w:val="28"/>
        </w:rPr>
        <w:t>administrare</w:t>
      </w:r>
      <w:proofErr w:type="spellEnd"/>
      <w:r w:rsidR="00FE5898" w:rsidRPr="00C859C7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="00FE5898" w:rsidRPr="00C859C7">
        <w:rPr>
          <w:rFonts w:ascii="Times New Roman" w:hAnsi="Times New Roman" w:cs="Times New Roman"/>
          <w:bCs/>
          <w:sz w:val="28"/>
          <w:szCs w:val="28"/>
        </w:rPr>
        <w:t>domeniului</w:t>
      </w:r>
      <w:proofErr w:type="spellEnd"/>
      <w:r w:rsidR="00FE5898" w:rsidRPr="00C859C7">
        <w:rPr>
          <w:rFonts w:ascii="Times New Roman" w:hAnsi="Times New Roman" w:cs="Times New Roman"/>
          <w:bCs/>
          <w:sz w:val="28"/>
          <w:szCs w:val="28"/>
        </w:rPr>
        <w:t xml:space="preserve"> public </w:t>
      </w:r>
      <w:proofErr w:type="spellStart"/>
      <w:r w:rsidR="00FE5898" w:rsidRPr="00C859C7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="00FE5898" w:rsidRPr="00C859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E5898" w:rsidRPr="00C859C7">
        <w:rPr>
          <w:rFonts w:ascii="Times New Roman" w:hAnsi="Times New Roman" w:cs="Times New Roman"/>
          <w:bCs/>
          <w:sz w:val="28"/>
          <w:szCs w:val="28"/>
        </w:rPr>
        <w:t>privat</w:t>
      </w:r>
      <w:proofErr w:type="spellEnd"/>
      <w:r w:rsidR="00FE5898" w:rsidRPr="00C859C7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="00FE5898" w:rsidRPr="00C859C7">
        <w:rPr>
          <w:rFonts w:ascii="Times New Roman" w:hAnsi="Times New Roman" w:cs="Times New Roman"/>
          <w:bCs/>
          <w:sz w:val="28"/>
          <w:szCs w:val="28"/>
        </w:rPr>
        <w:t>interes</w:t>
      </w:r>
      <w:proofErr w:type="spellEnd"/>
      <w:r w:rsidR="00FE5898" w:rsidRPr="00C859C7">
        <w:rPr>
          <w:rFonts w:ascii="Times New Roman" w:hAnsi="Times New Roman" w:cs="Times New Roman"/>
          <w:bCs/>
          <w:sz w:val="28"/>
          <w:szCs w:val="28"/>
        </w:rPr>
        <w:t xml:space="preserve"> local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sunt</w:t>
      </w:r>
      <w:r w:rsidR="003E2FAE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</w:t>
      </w:r>
      <w:r w:rsidR="006668E6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toarele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5A30680" w14:textId="35415291" w:rsidR="00C83BDD" w:rsidRPr="00C859C7" w:rsidRDefault="006668E6" w:rsidP="00C83BD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mbun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ățirea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condițiilor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viață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popula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iei</w:t>
      </w:r>
      <w:proofErr w:type="spellEnd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 xml:space="preserve">, precum şi a </w:t>
      </w:r>
      <w:proofErr w:type="spellStart"/>
      <w:r w:rsidR="00C83BDD" w:rsidRPr="00C859C7">
        <w:rPr>
          <w:rFonts w:ascii="Times New Roman" w:hAnsi="Times New Roman"/>
          <w:sz w:val="28"/>
          <w:szCs w:val="28"/>
        </w:rPr>
        <w:t>calităţii</w:t>
      </w:r>
      <w:proofErr w:type="spellEnd"/>
      <w:r w:rsidR="00C83BDD"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BDD" w:rsidRPr="00C859C7">
        <w:rPr>
          <w:rFonts w:ascii="Times New Roman" w:hAnsi="Times New Roman"/>
          <w:sz w:val="28"/>
          <w:szCs w:val="28"/>
        </w:rPr>
        <w:t>prestării</w:t>
      </w:r>
      <w:proofErr w:type="spellEnd"/>
      <w:r w:rsidR="00C83BDD"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BDD" w:rsidRPr="00C859C7">
        <w:rPr>
          <w:rFonts w:ascii="Times New Roman" w:hAnsi="Times New Roman"/>
          <w:sz w:val="28"/>
          <w:szCs w:val="28"/>
        </w:rPr>
        <w:t>serviciului</w:t>
      </w:r>
      <w:proofErr w:type="spellEnd"/>
      <w:r w:rsidR="00C83BDD" w:rsidRPr="00C859C7">
        <w:rPr>
          <w:rFonts w:ascii="Times New Roman" w:hAnsi="Times New Roman"/>
          <w:sz w:val="28"/>
          <w:szCs w:val="28"/>
        </w:rPr>
        <w:t xml:space="preserve"> public</w:t>
      </w:r>
      <w:r w:rsidR="00C83BDD" w:rsidRPr="00C859C7">
        <w:rPr>
          <w:rFonts w:ascii="Times New Roman" w:hAnsi="Times New Roman"/>
          <w:sz w:val="28"/>
          <w:szCs w:val="28"/>
          <w:lang w:val="ro-RO"/>
        </w:rPr>
        <w:t>;</w:t>
      </w:r>
    </w:p>
    <w:p w14:paraId="36F8FB00" w14:textId="4E3CD97D" w:rsidR="003F32A8" w:rsidRPr="00C859C7" w:rsidRDefault="00414732" w:rsidP="00C83BDD">
      <w:pPr>
        <w:pStyle w:val="ListParagraph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susț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inerea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dezvolt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economice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sociale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707C63" w14:textId="05E417D6" w:rsidR="00C83BDD" w:rsidRPr="00C859C7" w:rsidRDefault="00C83BDD" w:rsidP="00C83BDD">
      <w:pPr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Times New Roman" w:eastAsia="Arial" w:hAnsi="Times New Roman"/>
          <w:sz w:val="28"/>
          <w:szCs w:val="28"/>
          <w:lang w:val="ro-RO"/>
        </w:rPr>
      </w:pPr>
      <w:proofErr w:type="spellStart"/>
      <w:r w:rsidRPr="00C859C7">
        <w:rPr>
          <w:rFonts w:ascii="Times New Roman" w:eastAsia="Arial" w:hAnsi="Times New Roman"/>
          <w:sz w:val="28"/>
          <w:szCs w:val="28"/>
        </w:rPr>
        <w:t>garantarea</w:t>
      </w:r>
      <w:proofErr w:type="spellEnd"/>
      <w:r w:rsidRPr="00C859C7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Arial" w:hAnsi="Times New Roman"/>
          <w:sz w:val="28"/>
          <w:szCs w:val="28"/>
        </w:rPr>
        <w:t>permanenţei</w:t>
      </w:r>
      <w:proofErr w:type="spellEnd"/>
      <w:r w:rsidRPr="00C859C7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Arial" w:hAnsi="Times New Roman"/>
          <w:sz w:val="28"/>
          <w:szCs w:val="28"/>
        </w:rPr>
        <w:t>în</w:t>
      </w:r>
      <w:proofErr w:type="spellEnd"/>
      <w:r w:rsidRPr="00C859C7">
        <w:rPr>
          <w:rFonts w:ascii="Times New Roman" w:eastAsia="Arial" w:hAnsi="Times New Roman"/>
          <w:sz w:val="28"/>
          <w:szCs w:val="28"/>
        </w:rPr>
        <w:t xml:space="preserve"> funcţionare a </w:t>
      </w:r>
      <w:proofErr w:type="spellStart"/>
      <w:r w:rsidRPr="00C859C7">
        <w:rPr>
          <w:rFonts w:ascii="Times New Roman" w:eastAsia="Arial" w:hAnsi="Times New Roman"/>
          <w:sz w:val="28"/>
          <w:szCs w:val="28"/>
        </w:rPr>
        <w:t>acestui</w:t>
      </w:r>
      <w:proofErr w:type="spellEnd"/>
      <w:r w:rsidRPr="00C859C7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Arial" w:hAnsi="Times New Roman"/>
          <w:sz w:val="28"/>
          <w:szCs w:val="28"/>
        </w:rPr>
        <w:t>serviciu</w:t>
      </w:r>
      <w:proofErr w:type="spellEnd"/>
      <w:r w:rsidRPr="00C859C7">
        <w:rPr>
          <w:rFonts w:ascii="Times New Roman" w:eastAsia="Arial" w:hAnsi="Times New Roman"/>
          <w:sz w:val="28"/>
          <w:szCs w:val="28"/>
        </w:rPr>
        <w:t xml:space="preserve"> public;</w:t>
      </w:r>
    </w:p>
    <w:p w14:paraId="7D29BA5D" w14:textId="77777777" w:rsidR="003F32A8" w:rsidRPr="00C859C7" w:rsidRDefault="00A231D9" w:rsidP="00C83BDD">
      <w:pPr>
        <w:pStyle w:val="ListParagraph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promovarea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</w:t>
      </w:r>
      <w:r w:rsidR="00414732" w:rsidRPr="00C859C7">
        <w:rPr>
          <w:rFonts w:ascii="Times New Roman" w:eastAsia="Times New Roman" w:hAnsi="Times New Roman" w:cs="Times New Roman"/>
          <w:sz w:val="28"/>
          <w:szCs w:val="28"/>
        </w:rPr>
        <w:t>ății</w:t>
      </w:r>
      <w:proofErr w:type="spellEnd"/>
      <w:r w:rsidR="0041473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4732"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="0041473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4732" w:rsidRPr="00C859C7">
        <w:rPr>
          <w:rFonts w:ascii="Times New Roman" w:eastAsia="Times New Roman" w:hAnsi="Times New Roman" w:cs="Times New Roman"/>
          <w:sz w:val="28"/>
          <w:szCs w:val="28"/>
        </w:rPr>
        <w:t>eficienț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B81C20" w14:textId="21C9EEE6" w:rsidR="003F32A8" w:rsidRPr="00C859C7" w:rsidRDefault="00A231D9" w:rsidP="00C83BD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dezvoltarea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durabil</w:t>
      </w:r>
      <w:r w:rsidR="0041473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 xml:space="preserve"> protejarea</w:t>
      </w:r>
      <w:r w:rsidR="00C83BDD" w:rsidRPr="00C859C7">
        <w:rPr>
          <w:rFonts w:ascii="Times New Roman" w:eastAsia="Arial" w:hAnsi="Times New Roman"/>
          <w:spacing w:val="63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şi</w:t>
      </w:r>
      <w:r w:rsidR="00C83BDD" w:rsidRPr="00C859C7">
        <w:rPr>
          <w:rFonts w:ascii="Times New Roman" w:eastAsia="Arial" w:hAnsi="Times New Roman"/>
          <w:spacing w:val="57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valorificarea</w:t>
      </w:r>
      <w:r w:rsidR="00C83BDD" w:rsidRPr="00C859C7">
        <w:rPr>
          <w:rFonts w:ascii="Times New Roman" w:eastAsia="Arial" w:hAnsi="Times New Roman"/>
          <w:spacing w:val="52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domeniului</w:t>
      </w:r>
      <w:r w:rsidR="00C83BDD" w:rsidRPr="00C859C7">
        <w:rPr>
          <w:rFonts w:ascii="Times New Roman" w:eastAsia="Arial" w:hAnsi="Times New Roman"/>
          <w:spacing w:val="49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public</w:t>
      </w:r>
      <w:r w:rsidR="00C83BDD" w:rsidRPr="00C859C7">
        <w:rPr>
          <w:rFonts w:ascii="Times New Roman" w:eastAsia="Arial" w:hAnsi="Times New Roman"/>
          <w:spacing w:val="59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şi</w:t>
      </w:r>
      <w:r w:rsidR="00C83BDD" w:rsidRPr="00C859C7">
        <w:rPr>
          <w:rFonts w:ascii="Times New Roman" w:eastAsia="Arial" w:hAnsi="Times New Roman"/>
          <w:spacing w:val="38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privat</w:t>
      </w:r>
      <w:r w:rsidR="00C83BDD" w:rsidRPr="00C859C7">
        <w:rPr>
          <w:rFonts w:ascii="Times New Roman" w:eastAsia="Arial" w:hAnsi="Times New Roman"/>
          <w:spacing w:val="3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al</w:t>
      </w:r>
      <w:r w:rsidR="00C83BDD" w:rsidRPr="00C859C7">
        <w:rPr>
          <w:rFonts w:ascii="Times New Roman" w:eastAsia="Arial" w:hAnsi="Times New Roman"/>
          <w:w w:val="98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Municipiului Satu Mare</w:t>
      </w:r>
      <w:r w:rsidR="00C83BDD" w:rsidRPr="00C859C7">
        <w:rPr>
          <w:rFonts w:ascii="Times New Roman" w:eastAsia="Arial" w:hAnsi="Times New Roman"/>
          <w:spacing w:val="43"/>
          <w:sz w:val="28"/>
          <w:szCs w:val="28"/>
          <w:lang w:val="ro-RO"/>
        </w:rPr>
        <w:t xml:space="preserve">, </w:t>
      </w:r>
      <w:proofErr w:type="spellStart"/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protecţia</w:t>
      </w:r>
      <w:proofErr w:type="spellEnd"/>
      <w:r w:rsidR="00C83BDD" w:rsidRPr="00C859C7">
        <w:rPr>
          <w:rFonts w:ascii="Times New Roman" w:eastAsia="Arial" w:hAnsi="Times New Roman"/>
          <w:spacing w:val="31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hAnsi="Times New Roman"/>
          <w:sz w:val="28"/>
          <w:szCs w:val="28"/>
        </w:rPr>
        <w:t>şi</w:t>
      </w:r>
      <w:r w:rsidR="00C83BDD" w:rsidRPr="00C859C7">
        <w:rPr>
          <w:rFonts w:ascii="Times New Roman" w:eastAsia="Arial" w:hAnsi="Times New Roman"/>
          <w:spacing w:val="24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conservarea</w:t>
      </w:r>
      <w:r w:rsidR="00C83BDD" w:rsidRPr="00C859C7">
        <w:rPr>
          <w:rFonts w:ascii="Times New Roman" w:eastAsia="Arial" w:hAnsi="Times New Roman"/>
          <w:spacing w:val="21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mediului,</w:t>
      </w:r>
      <w:r w:rsidR="00C83BDD" w:rsidRPr="00C859C7">
        <w:rPr>
          <w:rFonts w:ascii="Times New Roman" w:eastAsia="Arial" w:hAnsi="Times New Roman"/>
          <w:spacing w:val="35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în</w:t>
      </w:r>
      <w:r w:rsidR="00C83BDD" w:rsidRPr="00C859C7">
        <w:rPr>
          <w:rFonts w:ascii="Times New Roman" w:eastAsia="Arial" w:hAnsi="Times New Roman"/>
          <w:spacing w:val="16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conformitate</w:t>
      </w:r>
      <w:r w:rsidR="00C83BDD" w:rsidRPr="00C859C7">
        <w:rPr>
          <w:rFonts w:ascii="Times New Roman" w:eastAsia="Arial" w:hAnsi="Times New Roman"/>
          <w:spacing w:val="40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cu</w:t>
      </w:r>
      <w:r w:rsidR="00C83BDD" w:rsidRPr="00C859C7">
        <w:rPr>
          <w:rFonts w:ascii="Times New Roman" w:eastAsia="Arial" w:hAnsi="Times New Roman"/>
          <w:w w:val="97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reglementările</w:t>
      </w:r>
      <w:r w:rsidR="00C83BDD" w:rsidRPr="00C859C7">
        <w:rPr>
          <w:rFonts w:ascii="Times New Roman" w:eastAsia="Arial" w:hAnsi="Times New Roman"/>
          <w:spacing w:val="9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specifice</w:t>
      </w:r>
      <w:r w:rsidR="00C83BDD" w:rsidRPr="00C859C7">
        <w:rPr>
          <w:rFonts w:ascii="Times New Roman" w:eastAsia="Arial" w:hAnsi="Times New Roman"/>
          <w:spacing w:val="-4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în</w:t>
      </w:r>
      <w:r w:rsidR="00C83BDD" w:rsidRPr="00C859C7">
        <w:rPr>
          <w:rFonts w:ascii="Times New Roman" w:eastAsia="Arial" w:hAnsi="Times New Roman"/>
          <w:spacing w:val="-2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vigoare;</w:t>
      </w:r>
    </w:p>
    <w:p w14:paraId="3034C9C9" w14:textId="13DBFA7E" w:rsidR="003F32A8" w:rsidRPr="00C859C7" w:rsidRDefault="00A231D9" w:rsidP="00C83BD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promovarea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programelor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dezvoltare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pe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mecanism</w:t>
      </w:r>
      <w:proofErr w:type="spellEnd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eficient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planificare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multianual</w:t>
      </w:r>
      <w:r w:rsidR="0041473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investi</w:t>
      </w:r>
      <w:r w:rsidR="0041473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25764E" w14:textId="524FDCD6" w:rsidR="00C83BDD" w:rsidRPr="00C859C7" w:rsidRDefault="00C83BDD" w:rsidP="00C83BDD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funcţionarea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exploatarea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condiţii de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siguranţă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rentabilitate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eficienţă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economică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infrastructurii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aferente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serviciului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CD7E6B7" w14:textId="70A5AC76" w:rsidR="00C83BDD" w:rsidRPr="00C859C7" w:rsidRDefault="00C83BDD" w:rsidP="00C83BD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ro-RO"/>
        </w:rPr>
      </w:pPr>
      <w:r w:rsidRPr="00C859C7">
        <w:rPr>
          <w:rFonts w:ascii="Times New Roman" w:eastAsia="Arial" w:hAnsi="Times New Roman"/>
          <w:sz w:val="28"/>
          <w:szCs w:val="28"/>
          <w:lang w:val="ro-RO"/>
        </w:rPr>
        <w:t>gestionarea</w:t>
      </w:r>
      <w:r w:rsidRPr="00C859C7">
        <w:rPr>
          <w:rFonts w:ascii="Times New Roman" w:eastAsia="Arial" w:hAnsi="Times New Roman"/>
          <w:spacing w:val="7"/>
          <w:sz w:val="28"/>
          <w:szCs w:val="28"/>
          <w:lang w:val="ro-RO"/>
        </w:rPr>
        <w:t xml:space="preserve"> </w:t>
      </w:r>
      <w:r w:rsidRPr="00C859C7">
        <w:rPr>
          <w:rFonts w:ascii="Times New Roman" w:eastAsia="Arial" w:hAnsi="Times New Roman"/>
          <w:sz w:val="28"/>
          <w:szCs w:val="28"/>
          <w:lang w:val="ro-RO"/>
        </w:rPr>
        <w:t>serviciului</w:t>
      </w:r>
      <w:r w:rsidRPr="00C859C7">
        <w:rPr>
          <w:rFonts w:ascii="Times New Roman" w:eastAsia="Arial" w:hAnsi="Times New Roman"/>
          <w:spacing w:val="-9"/>
          <w:sz w:val="28"/>
          <w:szCs w:val="28"/>
          <w:lang w:val="ro-RO"/>
        </w:rPr>
        <w:t xml:space="preserve"> </w:t>
      </w:r>
      <w:r w:rsidRPr="00C859C7">
        <w:rPr>
          <w:rFonts w:ascii="Times New Roman" w:eastAsia="Arial" w:hAnsi="Times New Roman"/>
          <w:sz w:val="28"/>
          <w:szCs w:val="28"/>
          <w:lang w:val="ro-RO"/>
        </w:rPr>
        <w:t>pe</w:t>
      </w:r>
      <w:r w:rsidRPr="00C859C7">
        <w:rPr>
          <w:rFonts w:ascii="Times New Roman" w:eastAsia="Arial" w:hAnsi="Times New Roman"/>
          <w:spacing w:val="2"/>
          <w:sz w:val="28"/>
          <w:szCs w:val="28"/>
          <w:lang w:val="ro-RO"/>
        </w:rPr>
        <w:t xml:space="preserve"> </w:t>
      </w:r>
      <w:r w:rsidRPr="00C859C7">
        <w:rPr>
          <w:rFonts w:ascii="Times New Roman" w:eastAsia="Arial" w:hAnsi="Times New Roman"/>
          <w:sz w:val="28"/>
          <w:szCs w:val="28"/>
          <w:lang w:val="ro-RO"/>
        </w:rPr>
        <w:t>criterii</w:t>
      </w:r>
      <w:r w:rsidRPr="00C859C7">
        <w:rPr>
          <w:rFonts w:ascii="Times New Roman" w:eastAsia="Arial" w:hAnsi="Times New Roman"/>
          <w:spacing w:val="-2"/>
          <w:sz w:val="28"/>
          <w:szCs w:val="28"/>
          <w:lang w:val="ro-RO"/>
        </w:rPr>
        <w:t xml:space="preserve"> </w:t>
      </w:r>
      <w:r w:rsidRPr="00C859C7">
        <w:rPr>
          <w:rFonts w:ascii="Times New Roman" w:eastAsia="Arial" w:hAnsi="Times New Roman"/>
          <w:sz w:val="28"/>
          <w:szCs w:val="28"/>
          <w:lang w:val="ro-RO"/>
        </w:rPr>
        <w:t>de</w:t>
      </w:r>
      <w:r w:rsidRPr="00C859C7">
        <w:rPr>
          <w:rFonts w:ascii="Times New Roman" w:eastAsia="Arial" w:hAnsi="Times New Roman"/>
          <w:spacing w:val="-9"/>
          <w:sz w:val="28"/>
          <w:szCs w:val="28"/>
          <w:lang w:val="ro-RO"/>
        </w:rPr>
        <w:t xml:space="preserve"> </w:t>
      </w:r>
      <w:r w:rsidRPr="00C859C7">
        <w:rPr>
          <w:rFonts w:ascii="Times New Roman" w:eastAsia="Arial" w:hAnsi="Times New Roman"/>
          <w:sz w:val="28"/>
          <w:szCs w:val="28"/>
          <w:lang w:val="ro-RO"/>
        </w:rPr>
        <w:t>transparenţa,</w:t>
      </w:r>
      <w:r w:rsidRPr="00C859C7">
        <w:rPr>
          <w:rFonts w:ascii="Times New Roman" w:eastAsia="Arial" w:hAnsi="Times New Roman"/>
          <w:spacing w:val="8"/>
          <w:sz w:val="28"/>
          <w:szCs w:val="28"/>
          <w:lang w:val="ro-RO"/>
        </w:rPr>
        <w:t xml:space="preserve"> </w:t>
      </w:r>
      <w:r w:rsidRPr="00C859C7">
        <w:rPr>
          <w:rFonts w:ascii="Times New Roman" w:eastAsia="Arial" w:hAnsi="Times New Roman"/>
          <w:sz w:val="28"/>
          <w:szCs w:val="28"/>
          <w:lang w:val="ro-RO"/>
        </w:rPr>
        <w:t>competitivitate</w:t>
      </w:r>
      <w:r w:rsidRPr="00C859C7">
        <w:rPr>
          <w:rFonts w:ascii="Times New Roman" w:eastAsia="Arial" w:hAnsi="Times New Roman"/>
          <w:spacing w:val="15"/>
          <w:sz w:val="28"/>
          <w:szCs w:val="28"/>
          <w:lang w:val="ro-RO"/>
        </w:rPr>
        <w:t xml:space="preserve"> ş</w:t>
      </w:r>
      <w:r w:rsidRPr="00C859C7">
        <w:rPr>
          <w:rFonts w:ascii="Times New Roman" w:eastAsia="Arial" w:hAnsi="Times New Roman"/>
          <w:sz w:val="28"/>
          <w:szCs w:val="28"/>
          <w:lang w:val="ro-RO"/>
        </w:rPr>
        <w:t>i eficienţă;</w:t>
      </w:r>
    </w:p>
    <w:p w14:paraId="1ED619FD" w14:textId="331A1830" w:rsidR="00C83BDD" w:rsidRPr="00C859C7" w:rsidRDefault="00C83BDD" w:rsidP="00C83BD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ro-RO"/>
        </w:rPr>
      </w:pPr>
      <w:r w:rsidRPr="00C859C7">
        <w:rPr>
          <w:rFonts w:ascii="Times New Roman" w:hAnsi="Times New Roman"/>
          <w:sz w:val="28"/>
          <w:szCs w:val="28"/>
          <w:lang w:val="ro-RO"/>
        </w:rPr>
        <w:t>promovarea</w:t>
      </w:r>
      <w:r w:rsidRPr="00C859C7">
        <w:rPr>
          <w:rFonts w:ascii="Times New Roman" w:hAnsi="Times New Roman"/>
          <w:spacing w:val="5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programelor </w:t>
      </w:r>
      <w:r w:rsidRPr="00C859C7">
        <w:rPr>
          <w:rFonts w:ascii="Times New Roman" w:hAnsi="Times New Roman"/>
          <w:spacing w:val="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de</w:t>
      </w:r>
      <w:r w:rsidRPr="00C859C7">
        <w:rPr>
          <w:rFonts w:ascii="Times New Roman" w:hAnsi="Times New Roman"/>
          <w:spacing w:val="4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dezvoltare </w:t>
      </w:r>
      <w:r w:rsidRPr="00C859C7">
        <w:rPr>
          <w:rFonts w:ascii="Times New Roman" w:hAnsi="Times New Roman"/>
          <w:spacing w:val="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</w:t>
      </w:r>
      <w:r w:rsidRPr="00C859C7">
        <w:rPr>
          <w:rFonts w:ascii="Times New Roman" w:hAnsi="Times New Roman"/>
          <w:spacing w:val="4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serviciului,</w:t>
      </w:r>
      <w:r w:rsidRPr="00C859C7">
        <w:rPr>
          <w:rFonts w:ascii="Times New Roman" w:hAnsi="Times New Roman"/>
          <w:spacing w:val="4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pe</w:t>
      </w:r>
      <w:r w:rsidRPr="00C859C7">
        <w:rPr>
          <w:rFonts w:ascii="Times New Roman" w:hAnsi="Times New Roman"/>
          <w:spacing w:val="4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baza</w:t>
      </w:r>
      <w:r w:rsidRPr="00C859C7">
        <w:rPr>
          <w:rFonts w:ascii="Times New Roman" w:hAnsi="Times New Roman"/>
          <w:spacing w:val="4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unui</w:t>
      </w:r>
      <w:r w:rsidRPr="00C859C7">
        <w:rPr>
          <w:rFonts w:ascii="Times New Roman" w:hAnsi="Times New Roman"/>
          <w:spacing w:val="4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mecanism</w:t>
      </w:r>
      <w:r w:rsidRPr="00C859C7">
        <w:rPr>
          <w:rFonts w:ascii="Times New Roman" w:hAnsi="Times New Roman"/>
          <w:w w:val="9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eficient</w:t>
      </w:r>
      <w:r w:rsidRPr="00C859C7">
        <w:rPr>
          <w:rFonts w:ascii="Times New Roman" w:hAnsi="Times New Roman"/>
          <w:spacing w:val="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de</w:t>
      </w:r>
      <w:r w:rsidRPr="00C859C7">
        <w:rPr>
          <w:rFonts w:ascii="Times New Roman" w:hAnsi="Times New Roman"/>
          <w:spacing w:val="-2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planificare</w:t>
      </w:r>
      <w:r w:rsidRPr="00C859C7">
        <w:rPr>
          <w:rFonts w:ascii="Times New Roman" w:hAnsi="Times New Roman"/>
          <w:spacing w:val="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multianuala</w:t>
      </w:r>
      <w:r w:rsidRPr="00C859C7">
        <w:rPr>
          <w:rFonts w:ascii="Times New Roman" w:hAnsi="Times New Roman"/>
          <w:spacing w:val="1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</w:t>
      </w:r>
      <w:r w:rsidRPr="00C859C7">
        <w:rPr>
          <w:rFonts w:ascii="Times New Roman" w:hAnsi="Times New Roman"/>
          <w:spacing w:val="-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investiţiilor;</w:t>
      </w:r>
    </w:p>
    <w:p w14:paraId="60272975" w14:textId="6066BAAB" w:rsidR="003F32A8" w:rsidRPr="00C859C7" w:rsidRDefault="00C83BDD" w:rsidP="00C83BD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ontserrat Light" w:eastAsia="Times New Roman" w:hAnsi="Montserrat Light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informarea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consultarea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>utilizatorilor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>vederea</w:t>
      </w:r>
      <w:proofErr w:type="spellEnd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>stabilirii</w:t>
      </w:r>
      <w:proofErr w:type="spellEnd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>politicilor</w:t>
      </w:r>
      <w:proofErr w:type="spellEnd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strategiilor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locale </w:t>
      </w:r>
      <w:proofErr w:type="spellStart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domeniu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929110" w14:textId="77777777" w:rsidR="00C83BDD" w:rsidRPr="00C859C7" w:rsidRDefault="00C83BDD" w:rsidP="00C83BDD">
      <w:pPr>
        <w:pStyle w:val="ListParagraph"/>
        <w:spacing w:after="0" w:line="240" w:lineRule="auto"/>
        <w:ind w:left="1080"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6F460D67" w14:textId="6014212A" w:rsidR="00A23143" w:rsidRPr="00C859C7" w:rsidRDefault="00A23143" w:rsidP="003F32A8">
      <w:pPr>
        <w:pStyle w:val="ListParagraph"/>
        <w:spacing w:after="0" w:line="240" w:lineRule="auto"/>
        <w:ind w:left="1080"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2E13CE8D" w14:textId="13B042BC" w:rsidR="006A1B0F" w:rsidRPr="00C859C7" w:rsidRDefault="00A231D9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Cadrul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legal</w:t>
      </w:r>
    </w:p>
    <w:p w14:paraId="19670EB0" w14:textId="77777777" w:rsidR="00D16EE9" w:rsidRPr="00C859C7" w:rsidRDefault="006A1B0F" w:rsidP="006A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C7903C6" w14:textId="18AF5546" w:rsidR="006A1B0F" w:rsidRPr="00C859C7" w:rsidRDefault="006A1B0F" w:rsidP="00D16EE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C859C7">
        <w:rPr>
          <w:rFonts w:ascii="Times New Roman" w:hAnsi="Times New Roman"/>
          <w:sz w:val="28"/>
          <w:szCs w:val="28"/>
          <w:lang w:val="ro-RO"/>
        </w:rPr>
        <w:t>Serviciul</w:t>
      </w:r>
      <w:r w:rsidRPr="00C859C7">
        <w:rPr>
          <w:rFonts w:ascii="Times New Roman" w:hAnsi="Times New Roman"/>
          <w:spacing w:val="2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public „Administraţia Domeniului Public”, înfiinţat prin H.C.L. nr. 182/29.09.2005,</w:t>
      </w:r>
      <w:r w:rsidRPr="00C859C7">
        <w:rPr>
          <w:rFonts w:ascii="Times New Roman" w:hAnsi="Times New Roman"/>
          <w:spacing w:val="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este</w:t>
      </w:r>
      <w:r w:rsidRPr="00C859C7">
        <w:rPr>
          <w:rFonts w:ascii="Times New Roman" w:hAnsi="Times New Roman"/>
          <w:spacing w:val="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un</w:t>
      </w:r>
      <w:r w:rsidRPr="00C859C7">
        <w:rPr>
          <w:rFonts w:ascii="Times New Roman" w:hAnsi="Times New Roman"/>
          <w:w w:val="10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serviciu</w:t>
      </w:r>
      <w:r w:rsidRPr="00C859C7">
        <w:rPr>
          <w:rFonts w:ascii="Times New Roman" w:hAnsi="Times New Roman"/>
          <w:spacing w:val="4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public cu personalitate juridică</w:t>
      </w:r>
      <w:r w:rsidRPr="00C859C7">
        <w:rPr>
          <w:rFonts w:ascii="Times New Roman" w:hAnsi="Times New Roman"/>
          <w:spacing w:val="3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sub</w:t>
      </w:r>
      <w:r w:rsidRPr="00C859C7">
        <w:rPr>
          <w:rFonts w:ascii="Times New Roman" w:hAnsi="Times New Roman"/>
          <w:spacing w:val="2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conducerea,</w:t>
      </w:r>
      <w:r w:rsidRPr="00C859C7">
        <w:rPr>
          <w:rFonts w:ascii="Times New Roman" w:hAnsi="Times New Roman"/>
          <w:spacing w:val="4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coordonarea</w:t>
      </w:r>
      <w:r w:rsidRPr="00C859C7">
        <w:rPr>
          <w:rFonts w:ascii="Times New Roman" w:hAnsi="Times New Roman"/>
          <w:spacing w:val="4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</w:rPr>
        <w:t xml:space="preserve">şi </w:t>
      </w:r>
      <w:r w:rsidRPr="00C859C7">
        <w:rPr>
          <w:rFonts w:ascii="Times New Roman" w:hAnsi="Times New Roman"/>
          <w:sz w:val="28"/>
          <w:szCs w:val="28"/>
          <w:lang w:val="ro-RO"/>
        </w:rPr>
        <w:t>responsabilitatea</w:t>
      </w:r>
      <w:r w:rsidRPr="00C859C7">
        <w:rPr>
          <w:rFonts w:ascii="Times New Roman" w:hAnsi="Times New Roman"/>
          <w:spacing w:val="7"/>
          <w:sz w:val="28"/>
          <w:szCs w:val="28"/>
          <w:lang w:val="ro-RO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  <w:lang w:val="ro-RO"/>
        </w:rPr>
        <w:t>autorităţii</w:t>
      </w:r>
      <w:proofErr w:type="spellEnd"/>
      <w:r w:rsidRPr="00C859C7">
        <w:rPr>
          <w:rFonts w:ascii="Times New Roman" w:hAnsi="Times New Roman"/>
          <w:spacing w:val="4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publice locale</w:t>
      </w:r>
      <w:r w:rsidRPr="00C859C7">
        <w:rPr>
          <w:rFonts w:ascii="Times New Roman" w:hAnsi="Times New Roman"/>
          <w:spacing w:val="4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28"/>
          <w:sz w:val="28"/>
          <w:szCs w:val="28"/>
          <w:lang w:val="ro-RO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  <w:lang w:val="ro-RO"/>
        </w:rPr>
        <w:t>functionează</w:t>
      </w:r>
      <w:proofErr w:type="spellEnd"/>
      <w:r w:rsidRPr="00C859C7">
        <w:rPr>
          <w:rFonts w:ascii="Times New Roman" w:hAnsi="Times New Roman"/>
          <w:sz w:val="28"/>
          <w:szCs w:val="28"/>
          <w:lang w:val="ro-RO"/>
        </w:rPr>
        <w:t xml:space="preserve"> în</w:t>
      </w:r>
      <w:r w:rsidRPr="00C859C7">
        <w:rPr>
          <w:rFonts w:ascii="Times New Roman" w:hAnsi="Times New Roman"/>
          <w:spacing w:val="3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conformitate</w:t>
      </w:r>
      <w:r w:rsidRPr="00C859C7">
        <w:rPr>
          <w:rFonts w:ascii="Times New Roman" w:hAnsi="Times New Roman"/>
          <w:spacing w:val="2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cu</w:t>
      </w:r>
      <w:r w:rsidRPr="00C859C7">
        <w:rPr>
          <w:rFonts w:ascii="Times New Roman" w:hAnsi="Times New Roman"/>
          <w:spacing w:val="4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prevederile</w:t>
      </w:r>
      <w:r w:rsidRPr="00C859C7">
        <w:rPr>
          <w:rFonts w:ascii="Times New Roman" w:hAnsi="Times New Roman"/>
          <w:spacing w:val="10"/>
          <w:sz w:val="28"/>
          <w:szCs w:val="28"/>
          <w:lang w:val="ro-RO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  <w:lang w:val="ro-RO"/>
        </w:rPr>
        <w:t>Ordonanţei</w:t>
      </w:r>
      <w:proofErr w:type="spellEnd"/>
      <w:r w:rsidRPr="00C859C7">
        <w:rPr>
          <w:rFonts w:ascii="Times New Roman" w:hAnsi="Times New Roman"/>
          <w:spacing w:val="2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Guvernului</w:t>
      </w:r>
      <w:r w:rsidRPr="00C859C7">
        <w:rPr>
          <w:rFonts w:ascii="Times New Roman" w:hAnsi="Times New Roman"/>
          <w:w w:val="9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nr.7</w:t>
      </w:r>
      <w:r w:rsidRPr="00C859C7">
        <w:rPr>
          <w:rFonts w:ascii="Times New Roman" w:hAnsi="Times New Roman"/>
          <w:spacing w:val="-8"/>
          <w:sz w:val="28"/>
          <w:szCs w:val="28"/>
          <w:lang w:val="ro-RO"/>
        </w:rPr>
        <w:t>1/2002</w:t>
      </w:r>
      <w:r w:rsidRPr="00C859C7">
        <w:rPr>
          <w:rFonts w:ascii="Times New Roman" w:hAnsi="Times New Roman"/>
          <w:spacing w:val="5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privind</w:t>
      </w:r>
      <w:r w:rsidRPr="00C859C7">
        <w:rPr>
          <w:rFonts w:ascii="Times New Roman" w:hAnsi="Times New Roman"/>
          <w:spacing w:val="3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organizarea</w:t>
      </w:r>
      <w:r w:rsidRPr="00C859C7">
        <w:rPr>
          <w:rFonts w:ascii="Times New Roman" w:hAnsi="Times New Roman"/>
          <w:spacing w:val="6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</w:rPr>
        <w:t>şi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  <w:lang w:val="ro-RO"/>
        </w:rPr>
        <w:t>funcţionarea</w:t>
      </w:r>
      <w:proofErr w:type="spellEnd"/>
      <w:r w:rsidRPr="00C859C7">
        <w:rPr>
          <w:rFonts w:ascii="Times New Roman" w:hAnsi="Times New Roman"/>
          <w:spacing w:val="4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serviciilor</w:t>
      </w:r>
      <w:r w:rsidRPr="00C859C7">
        <w:rPr>
          <w:rFonts w:ascii="Times New Roman" w:hAnsi="Times New Roman"/>
          <w:spacing w:val="5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pub</w:t>
      </w:r>
      <w:r w:rsidRPr="00C859C7">
        <w:rPr>
          <w:rFonts w:ascii="Times New Roman" w:hAnsi="Times New Roman"/>
          <w:spacing w:val="-3"/>
          <w:sz w:val="28"/>
          <w:szCs w:val="28"/>
          <w:lang w:val="ro-RO"/>
        </w:rPr>
        <w:t>l</w:t>
      </w:r>
      <w:r w:rsidRPr="00C859C7">
        <w:rPr>
          <w:rFonts w:ascii="Times New Roman" w:hAnsi="Times New Roman"/>
          <w:sz w:val="28"/>
          <w:szCs w:val="28"/>
          <w:lang w:val="ro-RO"/>
        </w:rPr>
        <w:t>ice</w:t>
      </w:r>
      <w:r w:rsidRPr="00C859C7">
        <w:rPr>
          <w:rFonts w:ascii="Times New Roman" w:hAnsi="Times New Roman"/>
          <w:spacing w:val="2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de</w:t>
      </w:r>
      <w:r w:rsidRPr="00C859C7">
        <w:rPr>
          <w:rFonts w:ascii="Times New Roman" w:hAnsi="Times New Roman"/>
          <w:spacing w:val="1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administrare</w:t>
      </w:r>
      <w:r w:rsidRPr="00C859C7">
        <w:rPr>
          <w:rFonts w:ascii="Times New Roman" w:hAnsi="Times New Roman"/>
          <w:spacing w:val="5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</w:t>
      </w:r>
      <w:r w:rsidRPr="00C859C7">
        <w:rPr>
          <w:rFonts w:ascii="Times New Roman" w:hAnsi="Times New Roman"/>
          <w:w w:val="10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domeniului</w:t>
      </w:r>
      <w:r w:rsidRPr="00C859C7">
        <w:rPr>
          <w:rFonts w:ascii="Times New Roman" w:hAnsi="Times New Roman"/>
          <w:spacing w:val="2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public</w:t>
      </w:r>
      <w:r w:rsidRPr="00C859C7">
        <w:rPr>
          <w:rFonts w:ascii="Times New Roman" w:hAnsi="Times New Roman"/>
          <w:spacing w:val="1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1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privat</w:t>
      </w:r>
      <w:r w:rsidRPr="00C859C7">
        <w:rPr>
          <w:rFonts w:ascii="Times New Roman" w:hAnsi="Times New Roman"/>
          <w:spacing w:val="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de</w:t>
      </w:r>
      <w:r w:rsidRPr="00C859C7">
        <w:rPr>
          <w:rFonts w:ascii="Times New Roman" w:hAnsi="Times New Roman"/>
          <w:spacing w:val="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lastRenderedPageBreak/>
        <w:t>interes</w:t>
      </w:r>
      <w:r w:rsidRPr="00C859C7">
        <w:rPr>
          <w:rFonts w:ascii="Times New Roman" w:hAnsi="Times New Roman"/>
          <w:spacing w:val="1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local,</w:t>
      </w:r>
      <w:r w:rsidRPr="00C859C7">
        <w:rPr>
          <w:rFonts w:ascii="Times New Roman" w:hAnsi="Times New Roman"/>
          <w:spacing w:val="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cu modificările</w:t>
      </w:r>
      <w:r w:rsidRPr="00C859C7">
        <w:rPr>
          <w:rFonts w:ascii="Times New Roman" w:hAnsi="Times New Roman"/>
          <w:spacing w:val="-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32"/>
          <w:sz w:val="28"/>
          <w:szCs w:val="28"/>
          <w:lang w:val="ro-RO"/>
        </w:rPr>
        <w:t xml:space="preserve"> </w:t>
      </w:r>
      <w:proofErr w:type="spellStart"/>
      <w:r w:rsidRPr="00C859C7">
        <w:rPr>
          <w:rFonts w:ascii="Times New Roman" w:hAnsi="Times New Roman"/>
          <w:spacing w:val="-1"/>
          <w:sz w:val="28"/>
          <w:szCs w:val="28"/>
          <w:lang w:val="ro-RO"/>
        </w:rPr>
        <w:t>completarile</w:t>
      </w:r>
      <w:proofErr w:type="spellEnd"/>
      <w:r w:rsidRPr="00C859C7">
        <w:rPr>
          <w:rFonts w:ascii="Times New Roman" w:hAnsi="Times New Roman"/>
          <w:spacing w:val="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ulterioare şi a</w:t>
      </w:r>
      <w:r w:rsidRPr="00C859C7">
        <w:rPr>
          <w:rFonts w:ascii="Times New Roman" w:hAnsi="Times New Roman"/>
          <w:spacing w:val="20"/>
          <w:w w:val="9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</w:rPr>
        <w:t xml:space="preserve">OUG nr. 57/2019 </w:t>
      </w:r>
      <w:proofErr w:type="spellStart"/>
      <w:r w:rsidRPr="00C859C7">
        <w:rPr>
          <w:rFonts w:ascii="Times New Roman" w:hAnsi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Codul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administrativ</w:t>
      </w:r>
      <w:proofErr w:type="spellEnd"/>
      <w:r w:rsidRPr="00C859C7">
        <w:rPr>
          <w:rFonts w:ascii="Times New Roman" w:hAnsi="Times New Roman"/>
          <w:sz w:val="28"/>
          <w:szCs w:val="28"/>
          <w:lang w:val="ro-RO"/>
        </w:rPr>
        <w:t>,</w:t>
      </w:r>
      <w:r w:rsidRPr="00C859C7">
        <w:rPr>
          <w:rFonts w:ascii="Times New Roman" w:hAnsi="Times New Roman"/>
          <w:spacing w:val="4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cu</w:t>
      </w:r>
      <w:r w:rsidRPr="00C859C7">
        <w:rPr>
          <w:rFonts w:ascii="Times New Roman" w:hAnsi="Times New Roman"/>
          <w:spacing w:val="-1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-2"/>
          <w:sz w:val="28"/>
          <w:szCs w:val="28"/>
          <w:lang w:val="ro-RO"/>
        </w:rPr>
        <w:t>modificarile</w:t>
      </w:r>
      <w:r w:rsidRPr="00C859C7">
        <w:rPr>
          <w:rFonts w:ascii="Times New Roman" w:hAnsi="Times New Roman"/>
          <w:spacing w:val="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-1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completările</w:t>
      </w:r>
      <w:r w:rsidRPr="00C859C7">
        <w:rPr>
          <w:rFonts w:ascii="Times New Roman" w:hAnsi="Times New Roman"/>
          <w:spacing w:val="2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ulterioare.</w:t>
      </w:r>
    </w:p>
    <w:p w14:paraId="036A11DA" w14:textId="0045984F" w:rsidR="003F32A8" w:rsidRPr="00C859C7" w:rsidRDefault="003D6140" w:rsidP="003F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prevederilor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O.U.G. nr. 57/2019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Codul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ale O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nr.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71/2002</w:t>
      </w:r>
      <w:r w:rsidR="007E79C6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reglementarea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public şi</w:t>
      </w:r>
      <w:r w:rsidR="00A231D9" w:rsidRPr="00C85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constituie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dreptul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exclusiv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autorităţilor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administraţiei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locale.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exercitarea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acestui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drept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onsiliul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are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posibilitatea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adopta</w:t>
      </w:r>
      <w:proofErr w:type="spellEnd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hotărâri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asigure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funcţionarea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corespunză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toare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şi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unităţii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administrativ-teritoriale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Potrivit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art. 10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(1) lit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a) 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din O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nr. 71/2002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gestiunea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public şi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organiza</w:t>
      </w:r>
      <w:proofErr w:type="spellEnd"/>
      <w:r w:rsidR="008F363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363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direct</w:t>
      </w:r>
      <w:r w:rsidR="008F363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Alegerea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formei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face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hotărâre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onsiliului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l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ocal,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iar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potrivit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prevederilor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art. 10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. (3) din O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nr. 71/2002,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desfăşurarea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activităţilor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specifice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oricărui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şi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indiferent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forma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aleasă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, se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realizează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regulament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de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caiet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sarcini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elaborate şi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aprobate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autorităţile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administraţiei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locale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88B93E" w14:textId="77777777" w:rsidR="003F32A8" w:rsidRPr="00C859C7" w:rsidRDefault="00A231D9" w:rsidP="003F3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directă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modalitatea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autorităţile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deliberative şi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executive,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numele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unităţilor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administrativ-teritoriale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care le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reprezintă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îşi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asumă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exercită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nemijlocit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toate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competenţele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responsabilităţile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revin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potrivit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legii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furnizarea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public şi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7D118A" w14:textId="72368947" w:rsidR="00A231D9" w:rsidRPr="00C859C7" w:rsidRDefault="00A231D9" w:rsidP="003F3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Astfel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exploatarea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eficientă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activităţilor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edilitar-gospodăreşti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compun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autoritatea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publica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locală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răspunde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direct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finanţarea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controlul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activităţii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posibilitatea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încredinţa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sarcinile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responsabilităţile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proprii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propriu-zisă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="00A02076">
        <w:rPr>
          <w:rFonts w:ascii="Times New Roman" w:eastAsia="Times New Roman" w:hAnsi="Times New Roman" w:cs="Times New Roman"/>
          <w:sz w:val="28"/>
          <w:szCs w:val="28"/>
        </w:rPr>
        <w:t>exploatarea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infrastructurii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prestatori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C98B4F" w14:textId="7F492970" w:rsidR="003F32A8" w:rsidRPr="00C859C7" w:rsidRDefault="001A37F5" w:rsidP="00901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Activităţile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pot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transmite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spre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exploatare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, fie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compartiment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aparatul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propriu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="00431E9F" w:rsidRPr="00C859C7">
        <w:rPr>
          <w:rFonts w:ascii="Times New Roman" w:eastAsia="Times New Roman" w:hAnsi="Times New Roman" w:cs="Times New Roman"/>
          <w:sz w:val="28"/>
          <w:szCs w:val="28"/>
        </w:rPr>
        <w:t>, fie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înfiinţat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subordinea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autorităţii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cazul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directe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(art. 11 şi 12 din OG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nr. 71/2002).</w:t>
      </w:r>
      <w:r w:rsidR="00A231D9" w:rsidRPr="00C859C7">
        <w:rPr>
          <w:rFonts w:ascii="Montserrat Light" w:eastAsia="Times New Roman" w:hAnsi="Montserrat Light" w:cs="Times New Roman"/>
          <w:sz w:val="24"/>
          <w:szCs w:val="24"/>
        </w:rPr>
        <w:br/>
      </w:r>
      <w:r w:rsidR="008E08B8" w:rsidRPr="00C859C7">
        <w:rPr>
          <w:rFonts w:ascii="Montserrat Light" w:eastAsia="Times New Roman" w:hAnsi="Montserrat Light" w:cs="Times New Roman"/>
          <w:sz w:val="24"/>
          <w:szCs w:val="24"/>
        </w:rPr>
        <w:t xml:space="preserve"> </w:t>
      </w:r>
      <w:r w:rsidR="003F32A8" w:rsidRPr="00C859C7">
        <w:rPr>
          <w:rFonts w:ascii="Montserrat Light" w:eastAsia="Times New Roman" w:hAnsi="Montserrat Light" w:cs="Times New Roman"/>
          <w:sz w:val="24"/>
          <w:szCs w:val="24"/>
        </w:rPr>
        <w:tab/>
      </w:r>
      <w:proofErr w:type="spellStart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Legislația</w:t>
      </w:r>
      <w:proofErr w:type="spellEnd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ăreia</w:t>
      </w:r>
      <w:proofErr w:type="spellEnd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 xml:space="preserve"> s-a </w:t>
      </w:r>
      <w:proofErr w:type="spellStart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ntocmit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studiul</w:t>
      </w:r>
      <w:proofErr w:type="spellEnd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fundamentare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507BB9C" w14:textId="462DB1DE" w:rsidR="003F32A8" w:rsidRPr="00C859C7" w:rsidRDefault="003F32A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08B8" w:rsidRPr="00C859C7">
        <w:rPr>
          <w:rFonts w:ascii="Times New Roman" w:hAnsi="Times New Roman" w:cs="Times New Roman"/>
          <w:b/>
          <w:bCs/>
          <w:sz w:val="28"/>
          <w:szCs w:val="28"/>
        </w:rPr>
        <w:t>O.G. nr. 71/2002</w:t>
      </w:r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public şi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local,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complet</w:t>
      </w:r>
      <w:r w:rsidR="00DA410E" w:rsidRPr="00C859C7">
        <w:rPr>
          <w:rFonts w:ascii="Times New Roman" w:hAnsi="Times New Roman" w:cs="Times New Roman"/>
          <w:sz w:val="28"/>
          <w:szCs w:val="28"/>
        </w:rPr>
        <w:t>ă</w:t>
      </w:r>
      <w:r w:rsidR="008E08B8" w:rsidRPr="00C859C7">
        <w:rPr>
          <w:rFonts w:ascii="Times New Roman" w:hAnsi="Times New Roman" w:cs="Times New Roman"/>
          <w:sz w:val="28"/>
          <w:szCs w:val="28"/>
        </w:rPr>
        <w:t>rile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>;</w:t>
      </w:r>
    </w:p>
    <w:p w14:paraId="620D6797" w14:textId="04F0B280" w:rsidR="009015C9" w:rsidRPr="00C859C7" w:rsidRDefault="009015C9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O.U.G nr. 57/2019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>;</w:t>
      </w:r>
    </w:p>
    <w:p w14:paraId="71034E55" w14:textId="7055E71D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nr. 145/2014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reglementare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pieţei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produselor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agricol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26E10A17" w14:textId="59BD6CAA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H.G. nr. 348/2004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exercitarea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comerţului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piaţă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unele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zone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224CEDE6" w14:textId="4991F109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O.U.G. nr. 195/2002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circulaţia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drumurile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7C4F465A" w14:textId="267ED222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H.G. nr. 1391/2006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Ordonanţei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nr. 195/2002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circulaţia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drumurile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084AD493" w14:textId="70644BA8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nr. 421/2002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regimul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juridic al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vehiculelor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stăpân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abandonate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aparţinând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39C9B1D7" w14:textId="0DA5FB12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H.G. nr. 156/2003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nr. 421/2002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regimul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juridic al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vehiculelor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stăpân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abandonate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aparţinând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53BFE606" w14:textId="77777777" w:rsidR="00594CB3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b/>
          <w:bCs/>
          <w:sz w:val="28"/>
          <w:szCs w:val="28"/>
        </w:rPr>
        <w:t>educaţiei</w:t>
      </w:r>
      <w:proofErr w:type="spellEnd"/>
      <w:r w:rsidR="00594CB3"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b/>
          <w:bCs/>
          <w:sz w:val="28"/>
          <w:szCs w:val="28"/>
        </w:rPr>
        <w:t>fizice</w:t>
      </w:r>
      <w:proofErr w:type="spellEnd"/>
      <w:r w:rsidR="00594CB3"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="00594CB3"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b/>
          <w:bCs/>
          <w:sz w:val="28"/>
          <w:szCs w:val="28"/>
        </w:rPr>
        <w:t>sportului</w:t>
      </w:r>
      <w:proofErr w:type="spellEnd"/>
      <w:r w:rsidR="00594CB3"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nr. 69/2000</w:t>
      </w:r>
      <w:r w:rsidR="00594CB3"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022A8F90" w14:textId="214923AE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nr. 102/2014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cimitirele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crematoriile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funerare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35D23AB7" w14:textId="2E74FBE4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H.G. nr. 741/2016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sanitare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funerare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înhumarea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incinerarea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transportul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deshumarea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reînhumarea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cadavrelor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cimitirele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crematoriile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precum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criteriile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pe care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îndeplinească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prestatorii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funerare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fondului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garantare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58F024D5" w14:textId="1694743D" w:rsidR="00D16EE9" w:rsidRPr="00C859C7" w:rsidRDefault="00D16EE9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nr. 273/2006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finanţele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locale, cu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>;</w:t>
      </w:r>
    </w:p>
    <w:p w14:paraId="0F93F091" w14:textId="49EF3867" w:rsidR="007E79C6" w:rsidRPr="00C859C7" w:rsidRDefault="007E79C6" w:rsidP="007E7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contabilităţii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nr. 82/1991</w:t>
      </w:r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>;</w:t>
      </w:r>
    </w:p>
    <w:p w14:paraId="3980A5DF" w14:textId="1A3FBEEE" w:rsidR="007E79C6" w:rsidRPr="00C859C7" w:rsidRDefault="007E79C6" w:rsidP="007E79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anuală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bugetului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de stat;</w:t>
      </w:r>
    </w:p>
    <w:p w14:paraId="793D0D7A" w14:textId="714C87A9" w:rsidR="007E79C6" w:rsidRPr="00C859C7" w:rsidRDefault="007E79C6" w:rsidP="007E7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anuală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bugetului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asigurărilor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sociale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de stat</w:t>
      </w:r>
      <w:r w:rsidRPr="00C859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BB8497" w14:textId="37422C41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H.C.L. nr. 182/</w:t>
      </w:r>
      <w:r w:rsidR="00E8624C" w:rsidRPr="00C859C7">
        <w:rPr>
          <w:rFonts w:ascii="Times New Roman" w:hAnsi="Times New Roman" w:cs="Times New Roman"/>
          <w:b/>
          <w:bCs/>
          <w:sz w:val="28"/>
          <w:szCs w:val="28"/>
        </w:rPr>
        <w:t>29.09.2005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reorganizarea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Administrației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Piețelor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Satu Mare</w:t>
      </w:r>
      <w:r w:rsidR="00594CB3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0DDA59A5" w14:textId="39A04A2A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H.C.L. nr. 263/</w:t>
      </w:r>
      <w:r w:rsidR="00DD2F1E" w:rsidRPr="00C859C7">
        <w:rPr>
          <w:rFonts w:ascii="Times New Roman" w:hAnsi="Times New Roman" w:cs="Times New Roman"/>
          <w:b/>
          <w:bCs/>
          <w:sz w:val="28"/>
          <w:szCs w:val="28"/>
        </w:rPr>
        <w:t>23.11.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2017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privind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aprobarea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Regulamentului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de funcţionare al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sistemului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privind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controlul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limitarea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şi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taxarea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staţionărilor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în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municipiul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Satu Mare, </w:t>
      </w:r>
      <w:proofErr w:type="spellStart"/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modificată</w:t>
      </w:r>
      <w:proofErr w:type="spellEnd"/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şi </w:t>
      </w:r>
      <w:proofErr w:type="spellStart"/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completată</w:t>
      </w:r>
      <w:proofErr w:type="spellEnd"/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prin</w:t>
      </w:r>
      <w:proofErr w:type="spellEnd"/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HC.L. nr. 10/31.01.2019 şi H.C.L. nr. </w:t>
      </w:r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167/25.07.2019</w:t>
      </w:r>
      <w:r w:rsidR="00594CB3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7D43D096" w14:textId="42535B20" w:rsidR="00E8624C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- H.C.L. nr. </w:t>
      </w:r>
      <w:r w:rsidR="001476F0" w:rsidRPr="00C859C7">
        <w:rPr>
          <w:rFonts w:ascii="Times New Roman" w:hAnsi="Times New Roman" w:cs="Times New Roman"/>
          <w:b/>
          <w:bCs/>
          <w:sz w:val="28"/>
          <w:szCs w:val="28"/>
        </w:rPr>
        <w:t>71/25.03.2021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5C9" w:rsidRPr="00C859C7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9015C9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5C9" w:rsidRPr="00C859C7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="009015C9"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015C9" w:rsidRPr="00C859C7"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 w:rsidR="009015C9" w:rsidRPr="00C859C7">
        <w:rPr>
          <w:rFonts w:ascii="Times New Roman" w:hAnsi="Times New Roman" w:cs="Times New Roman"/>
          <w:sz w:val="28"/>
          <w:szCs w:val="28"/>
        </w:rPr>
        <w:t xml:space="preserve"> şi Funcţionare </w:t>
      </w:r>
      <w:r w:rsidR="001476F0" w:rsidRPr="00C859C7">
        <w:rPr>
          <w:rFonts w:ascii="Times New Roman" w:hAnsi="Times New Roman" w:cs="Times New Roman"/>
          <w:sz w:val="28"/>
          <w:szCs w:val="28"/>
        </w:rPr>
        <w:t xml:space="preserve">general </w:t>
      </w:r>
      <w:r w:rsidR="009015C9" w:rsidRPr="00C859C7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="009015C9" w:rsidRPr="00C859C7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9015C9" w:rsidRPr="00C859C7">
        <w:rPr>
          <w:rFonts w:ascii="Times New Roman" w:hAnsi="Times New Roman" w:cs="Times New Roman"/>
          <w:sz w:val="28"/>
          <w:szCs w:val="28"/>
        </w:rPr>
        <w:t xml:space="preserve"> Public “</w:t>
      </w:r>
      <w:proofErr w:type="spellStart"/>
      <w:r w:rsidR="009015C9" w:rsidRPr="00C859C7">
        <w:rPr>
          <w:rFonts w:ascii="Times New Roman" w:hAnsi="Times New Roman" w:cs="Times New Roman"/>
          <w:sz w:val="28"/>
          <w:szCs w:val="28"/>
        </w:rPr>
        <w:t>Administraţia</w:t>
      </w:r>
      <w:proofErr w:type="spellEnd"/>
      <w:r w:rsidR="009015C9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5C9"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9015C9" w:rsidRPr="00C859C7">
        <w:rPr>
          <w:rFonts w:ascii="Times New Roman" w:hAnsi="Times New Roman" w:cs="Times New Roman"/>
          <w:sz w:val="28"/>
          <w:szCs w:val="28"/>
        </w:rPr>
        <w:t xml:space="preserve"> Public “Satu Mare</w:t>
      </w:r>
      <w:r w:rsidR="00E8624C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7F92A55A" w14:textId="1803BDA6" w:rsidR="008E08B8" w:rsidRPr="00C859C7" w:rsidRDefault="008E08B8" w:rsidP="009015C9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C859C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H.C.L. nr. 109/</w:t>
      </w:r>
      <w:r w:rsidR="009015C9" w:rsidRPr="00C859C7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15.06.2006</w:t>
      </w:r>
      <w:r w:rsidR="009015C9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privind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transmiterea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“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Bazei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sportive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municipale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Olimpia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”,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situată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în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Satu Mare str.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Arenei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, în </w:t>
      </w:r>
      <w:proofErr w:type="spellStart"/>
      <w:r w:rsidR="00A0207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exploatarea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serviciului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public „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Administratia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Domeniului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Public”</w:t>
      </w:r>
      <w:r w:rsidR="009015C9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9015C9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modificată</w:t>
      </w:r>
      <w:proofErr w:type="spellEnd"/>
      <w:r w:rsidR="009015C9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015C9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prin</w:t>
      </w:r>
      <w:proofErr w:type="spellEnd"/>
      <w:r w:rsidR="009015C9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H.C.L. nr. </w:t>
      </w:r>
      <w:r w:rsidR="009015C9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196/31.08.2017</w:t>
      </w:r>
      <w:r w:rsidR="00D16EE9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;</w:t>
      </w:r>
    </w:p>
    <w:p w14:paraId="357FA773" w14:textId="77777777" w:rsidR="00D16EE9" w:rsidRPr="00C859C7" w:rsidRDefault="00D16EE9" w:rsidP="009015C9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859C7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Anexele</w:t>
      </w:r>
      <w:proofErr w:type="spellEnd"/>
      <w:r w:rsidRPr="00C859C7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nr. 2 – 9 la H.C.L. nr. 61/31.03.2016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privind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:</w:t>
      </w:r>
    </w:p>
    <w:p w14:paraId="0A5741A5" w14:textId="54F9F78D" w:rsidR="00D16EE9" w:rsidRPr="00C859C7" w:rsidRDefault="00D16EE9" w:rsidP="00D16EE9">
      <w:pPr>
        <w:pStyle w:val="ListParagraph"/>
        <w:numPr>
          <w:ilvl w:val="0"/>
          <w:numId w:val="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C859C7">
        <w:rPr>
          <w:rFonts w:ascii="Times New Roman" w:hAnsi="Times New Roman" w:cs="Times New Roman"/>
          <w:sz w:val="28"/>
          <w:szCs w:val="28"/>
        </w:rPr>
        <w:t>întreţinerea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terenurilor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joacă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Grădinei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Romei;</w:t>
      </w:r>
    </w:p>
    <w:p w14:paraId="149AB59D" w14:textId="646E2DC4" w:rsidR="00D16EE9" w:rsidRPr="00C859C7" w:rsidRDefault="00D16EE9" w:rsidP="00D16EE9">
      <w:pPr>
        <w:pStyle w:val="ListParagraph"/>
        <w:numPr>
          <w:ilvl w:val="0"/>
          <w:numId w:val="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C859C7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cimitirului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uman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pe str. Amaţiului;</w:t>
      </w:r>
    </w:p>
    <w:p w14:paraId="3055AAFB" w14:textId="62E60C5B" w:rsidR="00D16EE9" w:rsidRPr="00C859C7" w:rsidRDefault="00D16EE9" w:rsidP="00D16EE9">
      <w:pPr>
        <w:pStyle w:val="ListParagraph"/>
        <w:numPr>
          <w:ilvl w:val="0"/>
          <w:numId w:val="25"/>
        </w:numPr>
        <w:spacing w:after="0" w:line="240" w:lineRule="auto"/>
        <w:ind w:left="1418" w:hanging="284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organizarea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şi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funcţionarea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pieţelor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municipiul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Satu Mare.</w:t>
      </w:r>
    </w:p>
    <w:p w14:paraId="41F9B29C" w14:textId="77777777" w:rsidR="0011386E" w:rsidRPr="00C859C7" w:rsidRDefault="0011386E" w:rsidP="00901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AE2E7" w14:textId="6BFCF3B2" w:rsidR="009015C9" w:rsidRPr="00C859C7" w:rsidRDefault="00A231D9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Serviciile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prestate</w:t>
      </w:r>
      <w:proofErr w:type="spellEnd"/>
    </w:p>
    <w:p w14:paraId="29AA183D" w14:textId="77777777" w:rsidR="00D16EE9" w:rsidRPr="00C859C7" w:rsidRDefault="00D16EE9" w:rsidP="00D16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CB07B" w14:textId="7D70ABCE" w:rsidR="00204EB2" w:rsidRPr="00C859C7" w:rsidRDefault="00A231D9" w:rsidP="00D16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Conform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Ordonan</w:t>
      </w:r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nr. 71/2002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func</w:t>
      </w:r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ionarea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9015C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interes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raportat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</w:t>
      </w:r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legale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incidente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precum </w:t>
      </w:r>
      <w:proofErr w:type="spellStart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necesit</w:t>
      </w:r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serviciile</w:t>
      </w:r>
      <w:proofErr w:type="spellEnd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urmeaz</w:t>
      </w:r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fi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analizate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vederea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>directe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sunt</w:t>
      </w:r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>cele</w:t>
      </w:r>
      <w:proofErr w:type="spellEnd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>men</w:t>
      </w:r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>ionate</w:t>
      </w:r>
      <w:proofErr w:type="spellEnd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>punctul</w:t>
      </w:r>
      <w:proofErr w:type="spellEnd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763F2" w:rsidRPr="00C859C7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="004763F2" w:rsidRPr="00C859C7">
        <w:rPr>
          <w:rFonts w:ascii="Times New Roman" w:eastAsia="Times New Roman" w:hAnsi="Times New Roman" w:cs="Times New Roman"/>
          <w:sz w:val="28"/>
          <w:szCs w:val="28"/>
        </w:rPr>
        <w:t>prezentul</w:t>
      </w:r>
      <w:proofErr w:type="spellEnd"/>
      <w:r w:rsidR="004763F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63F2" w:rsidRPr="00C859C7">
        <w:rPr>
          <w:rFonts w:ascii="Times New Roman" w:eastAsia="Times New Roman" w:hAnsi="Times New Roman" w:cs="Times New Roman"/>
          <w:sz w:val="28"/>
          <w:szCs w:val="28"/>
        </w:rPr>
        <w:t>studiu</w:t>
      </w:r>
      <w:proofErr w:type="spellEnd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AC6C9F" w14:textId="77777777" w:rsidR="0011386E" w:rsidRPr="00C859C7" w:rsidRDefault="0011386E" w:rsidP="0026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317C1" w14:textId="621DE5DA" w:rsidR="00C83BDD" w:rsidRPr="00C859C7" w:rsidRDefault="00A231D9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Grupuri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410E" w:rsidRPr="00C859C7">
        <w:rPr>
          <w:rFonts w:ascii="Times New Roman" w:eastAsia="Times New Roman" w:hAnsi="Times New Roman" w:cs="Times New Roman"/>
          <w:b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int</w:t>
      </w:r>
      <w:r w:rsidR="00DA410E" w:rsidRPr="00C859C7">
        <w:rPr>
          <w:rFonts w:ascii="Times New Roman" w:eastAsia="Times New Roman" w:hAnsi="Times New Roman" w:cs="Times New Roman"/>
          <w:b/>
          <w:sz w:val="28"/>
          <w:szCs w:val="28"/>
        </w:rPr>
        <w:t>ă</w:t>
      </w:r>
      <w:proofErr w:type="spellEnd"/>
    </w:p>
    <w:p w14:paraId="190BEDC5" w14:textId="77777777" w:rsidR="00D16EE9" w:rsidRPr="00C859C7" w:rsidRDefault="00D16EE9" w:rsidP="00C83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49BBE" w14:textId="3E4931E5" w:rsidR="00C83BDD" w:rsidRPr="00C859C7" w:rsidRDefault="00A231D9" w:rsidP="00C83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Grupurile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>interesul</w:t>
      </w:r>
      <w:proofErr w:type="spellEnd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>cărora</w:t>
      </w:r>
      <w:proofErr w:type="spellEnd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</w:t>
      </w:r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>ează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</w:t>
      </w:r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>iil</w:t>
      </w:r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public </w:t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interes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</w:t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>Municipiul</w:t>
      </w:r>
      <w:proofErr w:type="spellEnd"/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cum sunt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prezentate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362BBE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acestui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studiu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sunt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toarele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8C97C28" w14:textId="34ACB491" w:rsidR="00C83BDD" w:rsidRPr="00C859C7" w:rsidRDefault="00A231D9" w:rsidP="00C83BD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Popula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2BBE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persoane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fizice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asocia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locatari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proprietari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C2DA63" w14:textId="77777777" w:rsidR="00C83BDD" w:rsidRPr="00C859C7" w:rsidRDefault="00A231D9" w:rsidP="00C83BD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Agen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economici care </w:t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îș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desf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ăș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oar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raza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2BBE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A2BDE8" w14:textId="77777777" w:rsidR="00C83BDD" w:rsidRPr="00C859C7" w:rsidRDefault="00A231D9" w:rsidP="00C83BD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Institu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r w:rsidR="00281936" w:rsidRPr="00C859C7"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sedii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filiale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2BBE" w:rsidRPr="00C859C7">
        <w:rPr>
          <w:rFonts w:ascii="Times New Roman" w:eastAsia="Times New Roman" w:hAnsi="Times New Roman" w:cs="Times New Roman"/>
          <w:sz w:val="28"/>
          <w:szCs w:val="28"/>
        </w:rPr>
        <w:t>Municipiul</w:t>
      </w:r>
      <w:proofErr w:type="spellEnd"/>
      <w:r w:rsidR="00362BBE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635FE9" w14:textId="77777777" w:rsidR="00C83BDD" w:rsidRPr="00C859C7" w:rsidRDefault="00A231D9" w:rsidP="00C83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Beneficiarii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interes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</w:t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2BBE" w:rsidRPr="00C859C7">
        <w:rPr>
          <w:rFonts w:ascii="Times New Roman" w:eastAsia="Times New Roman" w:hAnsi="Times New Roman" w:cs="Times New Roman"/>
          <w:sz w:val="28"/>
          <w:szCs w:val="28"/>
        </w:rPr>
        <w:t>Municipiul</w:t>
      </w:r>
      <w:proofErr w:type="spellEnd"/>
      <w:r w:rsidR="00362BBE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Mare:</w:t>
      </w:r>
    </w:p>
    <w:p w14:paraId="10BAE316" w14:textId="6CA682C1" w:rsidR="00C83BDD" w:rsidRPr="00C859C7" w:rsidRDefault="00A231D9" w:rsidP="00C83BD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Autoritatea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local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are ca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obiectiv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ntruneasc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parametrii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impu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E5E567" w14:textId="6ACFE434" w:rsidR="00CA3D9C" w:rsidRPr="00C859C7" w:rsidRDefault="00A231D9" w:rsidP="00C83BD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Prestatorii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opereaz</w:t>
      </w:r>
      <w:r w:rsidR="00EF77B4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raza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3D9C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CA3D9C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au ca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obiectiv</w:t>
      </w:r>
      <w:proofErr w:type="spellEnd"/>
      <w:r w:rsidR="00362BBE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principal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continuit</w:t>
      </w:r>
      <w:r w:rsidR="00EF77B4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77B4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</w:t>
      </w:r>
      <w:r w:rsidR="00EF77B4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inerea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profit.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47293EE" w14:textId="381160DF" w:rsidR="0011386E" w:rsidRPr="00C859C7" w:rsidRDefault="0011386E" w:rsidP="0011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DE52D3" w14:textId="2F3202A3" w:rsidR="0011386E" w:rsidRPr="00C859C7" w:rsidRDefault="0011386E" w:rsidP="0011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9C0028" w14:textId="77BEC94E" w:rsidR="00262DF8" w:rsidRPr="00C859C7" w:rsidRDefault="00262DF8" w:rsidP="0011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DC02D" w14:textId="77777777" w:rsidR="00262DF8" w:rsidRPr="00C859C7" w:rsidRDefault="00262DF8" w:rsidP="0011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08F221" w14:textId="77777777" w:rsidR="00C92A98" w:rsidRPr="00C859C7" w:rsidRDefault="00C92A98" w:rsidP="0011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A18823" w14:textId="75026E83" w:rsidR="00D16EE9" w:rsidRPr="00C859C7" w:rsidRDefault="00A231D9" w:rsidP="0026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Analiza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tehnico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economic</w:t>
      </w:r>
      <w:r w:rsidR="00E33B03" w:rsidRPr="00C859C7">
        <w:rPr>
          <w:rFonts w:ascii="Times New Roman" w:eastAsia="Times New Roman" w:hAnsi="Times New Roman" w:cs="Times New Roman"/>
          <w:b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Pre</w:t>
      </w:r>
      <w:r w:rsidR="00E33B03" w:rsidRPr="00C859C7">
        <w:rPr>
          <w:rFonts w:ascii="Times New Roman" w:eastAsia="Times New Roman" w:hAnsi="Times New Roman" w:cs="Times New Roman"/>
          <w:b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uri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3B03" w:rsidRPr="00C859C7">
        <w:rPr>
          <w:rFonts w:ascii="Times New Roman" w:eastAsia="Times New Roman" w:hAnsi="Times New Roman" w:cs="Times New Roman"/>
          <w:b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tarife</w:t>
      </w:r>
      <w:proofErr w:type="spellEnd"/>
    </w:p>
    <w:p w14:paraId="098E4A44" w14:textId="77777777" w:rsidR="00C92A98" w:rsidRPr="00C859C7" w:rsidRDefault="00C92A98" w:rsidP="00204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F52F85" w14:textId="32C3D71D" w:rsidR="006A1B0F" w:rsidRPr="00C859C7" w:rsidRDefault="00A231D9" w:rsidP="00204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Profilul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socio–economic al </w:t>
      </w:r>
      <w:proofErr w:type="spellStart"/>
      <w:r w:rsidR="00E84C23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E84C23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arat</w:t>
      </w:r>
      <w:r w:rsidR="000B2B68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necesitatea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porni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un</w:t>
      </w:r>
      <w:r w:rsidR="00E84C2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amplu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proces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revitalizare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zonei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2B68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oferi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2B68" w:rsidRPr="00C859C7">
        <w:rPr>
          <w:rFonts w:ascii="Times New Roman" w:eastAsia="Times New Roman" w:hAnsi="Times New Roman" w:cs="Times New Roman"/>
          <w:sz w:val="28"/>
          <w:szCs w:val="28"/>
        </w:rPr>
        <w:t>populației</w:t>
      </w:r>
      <w:proofErr w:type="spellEnd"/>
      <w:r w:rsidR="000B2B68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constrângerile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ordin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legislativ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Municipiul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 nu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poate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valorifica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, din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punct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financiar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potenţialul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şi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9821CF" w14:textId="77777777" w:rsidR="006A1B0F" w:rsidRPr="00C859C7" w:rsidRDefault="00A231D9" w:rsidP="006A1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Capacitatea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termen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mediu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0B30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lung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</w:t>
      </w:r>
      <w:r w:rsidR="009E0B30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</w:t>
      </w:r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parametrii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aproba</w:t>
      </w:r>
      <w:r w:rsidR="009E0B30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depinde</w:t>
      </w:r>
      <w:proofErr w:type="spellEnd"/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0B30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primul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</w:t>
      </w:r>
      <w:r w:rsidR="009E0B30" w:rsidRPr="00C859C7">
        <w:rPr>
          <w:rFonts w:ascii="Times New Roman" w:eastAsia="Times New Roman" w:hAnsi="Times New Roman" w:cs="Times New Roman"/>
          <w:sz w:val="28"/>
          <w:szCs w:val="28"/>
        </w:rPr>
        <w:t>â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nd</w:t>
      </w:r>
      <w:proofErr w:type="spellEnd"/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posibilitatea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existen</w:t>
      </w:r>
      <w:r w:rsidR="009E0B30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baze</w:t>
      </w:r>
      <w:proofErr w:type="spellEnd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materiale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minimale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E57540" w14:textId="77777777" w:rsidR="006A1B0F" w:rsidRPr="00C859C7" w:rsidRDefault="00A231D9" w:rsidP="006A1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Urmare</w:t>
      </w:r>
      <w:proofErr w:type="spellEnd"/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analizei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efectuate</w:t>
      </w:r>
      <w:proofErr w:type="spellEnd"/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a stat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fundamentarea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studiului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apreciaz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material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aparţin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â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“</w:t>
      </w:r>
      <w:proofErr w:type="spellStart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>Administra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Public”</w:t>
      </w:r>
      <w:r w:rsidR="00DE62CC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sur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DE62C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volumului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lucr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efectua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62CC" w:rsidRPr="00C859C7">
        <w:rPr>
          <w:rFonts w:ascii="Times New Roman" w:eastAsia="Times New Roman" w:hAnsi="Times New Roman" w:cs="Times New Roman"/>
          <w:sz w:val="28"/>
          <w:szCs w:val="28"/>
        </w:rPr>
        <w:t>Municipiul</w:t>
      </w:r>
      <w:proofErr w:type="spellEnd"/>
      <w:r w:rsidR="00DE62CC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="008E566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566D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8E566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566D" w:rsidRPr="00C859C7">
        <w:rPr>
          <w:rFonts w:ascii="Times New Roman" w:eastAsia="Times New Roman" w:hAnsi="Times New Roman" w:cs="Times New Roman"/>
          <w:sz w:val="28"/>
          <w:szCs w:val="28"/>
        </w:rPr>
        <w:t>directe</w:t>
      </w:r>
      <w:proofErr w:type="spellEnd"/>
      <w:r w:rsidR="008E566D" w:rsidRPr="00C859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EEDE3BD" w14:textId="77777777" w:rsidR="006A1B0F" w:rsidRPr="00C859C7" w:rsidRDefault="00A231D9" w:rsidP="006A1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Dotările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puse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dispozi</w:t>
      </w:r>
      <w:r w:rsidR="00FF7A43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existând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posibilitatea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a</w:t>
      </w:r>
      <w:r w:rsidR="008E566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închiria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încheia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contracte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alți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conexe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</w:t>
      </w:r>
      <w:proofErr w:type="spellEnd"/>
      <w:r w:rsidR="0072219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desfășurarea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7A4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lucr</w:t>
      </w:r>
      <w:r w:rsidR="00FF7A4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parametrii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tehnici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impuși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Caietul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="0072219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sarcini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Regulamentul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A43" w:rsidRPr="00C859C7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 w:rsidR="00FF7A43" w:rsidRPr="00C859C7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="00FF7A43" w:rsidRPr="00C859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402CE56" w14:textId="77777777" w:rsidR="006A1B0F" w:rsidRPr="00C859C7" w:rsidRDefault="00A231D9" w:rsidP="006A1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Principalul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avantaj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cazul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acestor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reprezentat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existența</w:t>
      </w:r>
      <w:proofErr w:type="spellEnd"/>
      <w:r w:rsidR="0072219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personalului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specializat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nivel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deține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nivel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bun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cunoaștere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72219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particularităților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tehnice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din aria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desfășurare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1DDF37" w14:textId="77777777" w:rsidR="006A1B0F" w:rsidRPr="00C859C7" w:rsidRDefault="00A231D9" w:rsidP="006A1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Totuși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vederea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asigurării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sustenabilității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termen lung din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punct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="0072219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tehnic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esențial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fi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alocate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fondurile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suplimentarea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bazei</w:t>
      </w:r>
      <w:proofErr w:type="spellEnd"/>
      <w:r w:rsidR="0072219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tehnice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disponibile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precum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modernizarea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acesteia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968F76" w14:textId="77777777" w:rsidR="006A1B0F" w:rsidRPr="00C859C7" w:rsidRDefault="006A1B0F" w:rsidP="006A1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ceea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prive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stabilirea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bugetului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fiecare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activitate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component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fundamental ca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acesta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permit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atingerea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urmatoarelor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obiective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56F64E1" w14:textId="7D7E0066" w:rsidR="006A1B0F" w:rsidRPr="00C859C7" w:rsidRDefault="00A231D9" w:rsidP="006A1B0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nivelul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indicatorii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performan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ță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stab</w:t>
      </w:r>
      <w:r w:rsidR="00984391" w:rsidRPr="00C859C7">
        <w:rPr>
          <w:rFonts w:ascii="Times New Roman" w:eastAsia="Times New Roman" w:hAnsi="Times New Roman" w:cs="Times New Roman"/>
          <w:sz w:val="28"/>
          <w:szCs w:val="28"/>
        </w:rPr>
        <w:t>ili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984391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984391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984391" w:rsidRPr="00C859C7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="00984391"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="00984391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984391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regulamente</w:t>
      </w:r>
      <w:proofErr w:type="spellEnd"/>
      <w:r w:rsidR="005E7889" w:rsidRPr="00C859C7">
        <w:rPr>
          <w:rFonts w:ascii="Times New Roman" w:eastAsia="Times New Roman" w:hAnsi="Times New Roman" w:cs="Times New Roman"/>
          <w:sz w:val="28"/>
          <w:szCs w:val="28"/>
        </w:rPr>
        <w:t xml:space="preserve"> etc.</w:t>
      </w:r>
    </w:p>
    <w:p w14:paraId="6FD63E0B" w14:textId="77777777" w:rsidR="006A1B0F" w:rsidRPr="00C859C7" w:rsidRDefault="00A231D9" w:rsidP="006A1B0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raport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-cost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â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bun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</w:t>
      </w:r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angajat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echilibru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ntre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riscuri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beneficii</w:t>
      </w:r>
      <w:proofErr w:type="spellEnd"/>
      <w:r w:rsidR="005E4D3D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8AD8F2" w14:textId="77777777" w:rsidR="006A1B0F" w:rsidRPr="00C859C7" w:rsidRDefault="00A231D9" w:rsidP="006A1B0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func</w:t>
      </w:r>
      <w:r w:rsidR="00873A0E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ion</w:t>
      </w:r>
      <w:r w:rsidR="00873A0E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eficiente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</w:t>
      </w:r>
      <w:r w:rsidR="00873A0E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componente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="00EF117B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EF117B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precum </w:t>
      </w:r>
      <w:proofErr w:type="spellStart"/>
      <w:r w:rsidR="00873A0E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dezvoltarea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3A0E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modernizarea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infrastructurii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utilizate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111D4D" w14:textId="3FC70147" w:rsidR="006A1B0F" w:rsidRPr="00C859C7" w:rsidRDefault="00A231D9" w:rsidP="006A1B0F">
      <w:pPr>
        <w:pStyle w:val="ListParagraph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men</w:t>
      </w:r>
      <w:r w:rsidR="008666F6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inerea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sustenabilit</w:t>
      </w:r>
      <w:r w:rsidR="008666F6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financiare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termen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mediu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66F6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lung.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r w:rsidR="00EF117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asemenea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bugetului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aferent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117B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EF117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important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fie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considerat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nivelul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acestora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comparativ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>nregistrat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proofErr w:type="spellStart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>pie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>ele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>profil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Astfel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aprobat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valoare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just</w:t>
      </w:r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acestora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care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permit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desf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urarea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parametrii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impu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01FB"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5E01F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01FB" w:rsidRPr="00C859C7">
        <w:rPr>
          <w:rFonts w:ascii="Times New Roman" w:eastAsia="Times New Roman" w:hAnsi="Times New Roman" w:cs="Times New Roman"/>
          <w:sz w:val="28"/>
          <w:szCs w:val="28"/>
        </w:rPr>
        <w:t>conduc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5E01F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5E01FB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5E01FB"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inerea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lastRenderedPageBreak/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profit</w:t>
      </w:r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rezonabil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precum </w:t>
      </w:r>
      <w:proofErr w:type="spellStart"/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demonstrarea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comportament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responsabil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prive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utilizarea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resurselor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bugetare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locale.</w:t>
      </w:r>
    </w:p>
    <w:p w14:paraId="70E98726" w14:textId="56F334E1" w:rsidR="00D16EE9" w:rsidRPr="00C859C7" w:rsidRDefault="00A231D9" w:rsidP="00D16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</w:t>
      </w:r>
      <w:r w:rsidR="006E12D8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iunile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</w:t>
      </w:r>
      <w:r w:rsidR="006E12D8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</w:t>
      </w:r>
      <w:r w:rsidR="006E12D8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iunile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fac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obiectul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>directe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propune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valorile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79C6" w:rsidRPr="00C859C7">
        <w:rPr>
          <w:rFonts w:ascii="Times New Roman" w:eastAsia="Times New Roman" w:hAnsi="Times New Roman" w:cs="Times New Roman"/>
          <w:sz w:val="28"/>
          <w:szCs w:val="28"/>
        </w:rPr>
        <w:t>taxelor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6E12D8" w:rsidRPr="00C859C7">
        <w:rPr>
          <w:rFonts w:ascii="Times New Roman" w:eastAsia="Times New Roman" w:hAnsi="Times New Roman" w:cs="Times New Roman"/>
          <w:sz w:val="28"/>
          <w:szCs w:val="28"/>
        </w:rPr>
        <w:t>tarifelor</w:t>
      </w:r>
      <w:proofErr w:type="spellEnd"/>
      <w:r w:rsidR="006E12D8"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</w:t>
      </w:r>
      <w:r w:rsidR="006E12D8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urilor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12D8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elabora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norme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locale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deviz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dup</w:t>
      </w:r>
      <w:r w:rsidR="006E12D8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caz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01F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04EF" w:rsidRPr="00C859C7">
        <w:rPr>
          <w:rFonts w:ascii="Times New Roman" w:eastAsia="Times New Roman" w:hAnsi="Times New Roman" w:cs="Times New Roman"/>
          <w:sz w:val="28"/>
          <w:szCs w:val="28"/>
        </w:rPr>
        <w:t>Acestea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reprezenta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tarifare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01F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Norma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local</w:t>
      </w:r>
      <w:r w:rsidR="00AF04E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deviz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</w:t>
      </w:r>
      <w:r w:rsidR="00AF04EF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consumurile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specific</w:t>
      </w:r>
      <w:r w:rsidR="001D7561" w:rsidRPr="00C859C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materiale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utilaje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04EF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1D7561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transport, precum </w:t>
      </w:r>
      <w:proofErr w:type="spellStart"/>
      <w:r w:rsidR="00AF04EF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manopera</w:t>
      </w:r>
      <w:proofErr w:type="spellEnd"/>
      <w:r w:rsidR="00841094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determinat</w:t>
      </w:r>
      <w:r w:rsidR="00AF04E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1094" w:rsidRPr="00C859C7">
        <w:rPr>
          <w:rFonts w:ascii="Times New Roman" w:eastAsia="Times New Roman" w:hAnsi="Times New Roman" w:cs="Times New Roman"/>
          <w:sz w:val="28"/>
          <w:szCs w:val="28"/>
        </w:rPr>
        <w:t>orar</w:t>
      </w:r>
      <w:proofErr w:type="spellEnd"/>
      <w:r w:rsidR="00841094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7561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D78CDB" w14:textId="77777777" w:rsidR="00C92A98" w:rsidRPr="00C859C7" w:rsidRDefault="00C92A98" w:rsidP="00C9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Structura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nivelul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tarifelor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practicate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reflecta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costul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efectiv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prestaţiei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conformitate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legale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aprobate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Mare.</w:t>
      </w:r>
    </w:p>
    <w:p w14:paraId="313BF06B" w14:textId="77777777" w:rsidR="0011386E" w:rsidRPr="00C859C7" w:rsidRDefault="0011386E" w:rsidP="00C92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A9E29" w14:textId="6B4EA725" w:rsidR="00E174F6" w:rsidRPr="00C859C7" w:rsidRDefault="00A231D9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Finanţarea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servici</w:t>
      </w:r>
      <w:r w:rsidR="002210D1" w:rsidRPr="00C859C7">
        <w:rPr>
          <w:rFonts w:ascii="Times New Roman" w:eastAsia="Times New Roman" w:hAnsi="Times New Roman" w:cs="Times New Roman"/>
          <w:b/>
          <w:sz w:val="28"/>
          <w:szCs w:val="28"/>
        </w:rPr>
        <w:t>ilor</w:t>
      </w:r>
      <w:proofErr w:type="spellEnd"/>
    </w:p>
    <w:p w14:paraId="0140FC5B" w14:textId="77777777" w:rsidR="00D16EE9" w:rsidRPr="00C859C7" w:rsidRDefault="00D16EE9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45D975" w14:textId="58B0CC21" w:rsidR="00E174F6" w:rsidRPr="00C859C7" w:rsidRDefault="00A231D9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Cuantumul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regimul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sumelor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asigurării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finanțării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stabilesc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conformitate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="00BC58B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legale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vigoare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astfel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încât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0971F85" w14:textId="06619E98" w:rsidR="00E174F6" w:rsidRPr="00C859C7" w:rsidRDefault="00A231D9" w:rsidP="00E174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acopere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costul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efectiv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prestării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cheltuielile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exploatare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dezvoltare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13E244" w14:textId="77777777" w:rsidR="00E174F6" w:rsidRPr="00C859C7" w:rsidRDefault="00A231D9" w:rsidP="00E174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nivelurile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indicatorii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performanță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stabiliți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caietul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sarcini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regulamentul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9C8" w:rsidRPr="00C859C7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9554F3" w14:textId="77777777" w:rsidR="00E174F6" w:rsidRPr="00C859C7" w:rsidRDefault="00A231D9" w:rsidP="00E174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raport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-cost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cât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bun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serviciul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angajată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echilibru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între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riscuri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</w:t>
      </w:r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beneficia;</w:t>
      </w:r>
    </w:p>
    <w:p w14:paraId="75569AFC" w14:textId="77777777" w:rsidR="00E174F6" w:rsidRPr="00C859C7" w:rsidRDefault="00A231D9" w:rsidP="00E174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întreținerea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exploatarea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eficientă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bunurilor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aparținând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r w:rsidR="008F6953" w:rsidRPr="00C859C7">
        <w:rPr>
          <w:rFonts w:ascii="Times New Roman" w:eastAsia="Times New Roman" w:hAnsi="Times New Roman" w:cs="Times New Roman"/>
          <w:sz w:val="28"/>
          <w:szCs w:val="28"/>
        </w:rPr>
        <w:t>UAT Satu Mare</w:t>
      </w:r>
    </w:p>
    <w:p w14:paraId="50B0C2B6" w14:textId="246F839E" w:rsidR="00E174F6" w:rsidRPr="00C859C7" w:rsidRDefault="00A231D9" w:rsidP="00E174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respecte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autonomia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financiară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CC8883" w14:textId="15E52168" w:rsidR="00E174F6" w:rsidRPr="00C859C7" w:rsidRDefault="00A231D9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Finanţarea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investiţiilor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aferente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se fac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respectarea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legislaţiei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vigoare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iniţierea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fundamentarea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promovarea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investiţiilor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legislaţiei</w:t>
      </w:r>
      <w:proofErr w:type="spellEnd"/>
      <w:r w:rsidR="00B736C4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achiziţiile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lucrări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bunuri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respectarea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dispoziţiilor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legale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referitoare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disciplina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construcţii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, urbanism şi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amenajarea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teritoriului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3F61AF" w14:textId="7A9C9472" w:rsidR="00D00460" w:rsidRPr="00C859C7" w:rsidRDefault="00D00460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Finanţarea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cheltuielilor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curente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de capital ale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venituri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propri</w:t>
      </w:r>
      <w:r w:rsidR="00AE3E7B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rezultate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din:</w:t>
      </w:r>
    </w:p>
    <w:p w14:paraId="253838AE" w14:textId="77777777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1. Chirii provenind din închirierea terenurilor și a altor spații comerciale aflate în administrare;</w:t>
      </w:r>
    </w:p>
    <w:p w14:paraId="78E32055" w14:textId="77777777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2. Concesionarea locurilor de veci;</w:t>
      </w:r>
    </w:p>
    <w:p w14:paraId="3C5C54C4" w14:textId="6AA1C995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 xml:space="preserve">3. Taxe şi tarife pentru folosirea </w:t>
      </w:r>
      <w:r w:rsidR="00A02076">
        <w:rPr>
          <w:rFonts w:ascii="Times New Roman" w:hAnsi="Times New Roman" w:cs="Times New Roman"/>
          <w:sz w:val="28"/>
          <w:szCs w:val="28"/>
          <w:lang w:val="it-IT"/>
        </w:rPr>
        <w:t>bunurilor mobile şi imobile</w:t>
      </w:r>
      <w:r w:rsidRPr="00C859C7">
        <w:rPr>
          <w:rFonts w:ascii="Times New Roman" w:hAnsi="Times New Roman" w:cs="Times New Roman"/>
          <w:sz w:val="28"/>
          <w:szCs w:val="28"/>
          <w:lang w:val="it-IT"/>
        </w:rPr>
        <w:t xml:space="preserve"> din piețe, aflate în </w:t>
      </w:r>
      <w:r w:rsidR="00A02076">
        <w:rPr>
          <w:rFonts w:ascii="Times New Roman" w:hAnsi="Times New Roman" w:cs="Times New Roman"/>
          <w:sz w:val="28"/>
          <w:szCs w:val="28"/>
          <w:lang w:val="it-IT"/>
        </w:rPr>
        <w:t>exploatarea</w:t>
      </w:r>
      <w:r w:rsidRPr="00C859C7">
        <w:rPr>
          <w:rFonts w:ascii="Times New Roman" w:hAnsi="Times New Roman" w:cs="Times New Roman"/>
          <w:sz w:val="28"/>
          <w:szCs w:val="28"/>
          <w:lang w:val="it-IT"/>
        </w:rPr>
        <w:t xml:space="preserve"> A.D.P.;</w:t>
      </w:r>
    </w:p>
    <w:p w14:paraId="3D2CAEA8" w14:textId="5BBF53DC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859C7">
        <w:rPr>
          <w:rFonts w:ascii="Times New Roman" w:hAnsi="Times New Roman" w:cs="Times New Roman"/>
          <w:sz w:val="28"/>
          <w:szCs w:val="28"/>
          <w:lang w:val="fr-FR"/>
        </w:rPr>
        <w:lastRenderedPageBreak/>
        <w:t>4. Tarife şi taxe din activitatea serviciilor de ridicare autovehicule abandonate</w:t>
      </w:r>
      <w:r w:rsidR="00A020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859C7">
        <w:rPr>
          <w:rFonts w:ascii="Times New Roman" w:hAnsi="Times New Roman" w:cs="Times New Roman"/>
          <w:sz w:val="28"/>
          <w:szCs w:val="28"/>
          <w:lang w:val="fr-FR"/>
        </w:rPr>
        <w:t>sau, după caz, fără stăpân;</w:t>
      </w:r>
    </w:p>
    <w:p w14:paraId="7635397F" w14:textId="0D034EE6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5. Contravaloarea sumelor încasate din vanzarea tichetelor și abonamentelor, din autotaxarea prin </w:t>
      </w:r>
      <w:r w:rsidR="00AE3E7B">
        <w:rPr>
          <w:rFonts w:ascii="Times New Roman" w:hAnsi="Times New Roman" w:cs="Times New Roman"/>
          <w:sz w:val="28"/>
          <w:szCs w:val="28"/>
          <w:lang w:val="fr-FR"/>
        </w:rPr>
        <w:t>SMS</w:t>
      </w:r>
      <w:r w:rsidRPr="00C859C7">
        <w:rPr>
          <w:rFonts w:ascii="Times New Roman" w:hAnsi="Times New Roman" w:cs="Times New Roman"/>
          <w:sz w:val="28"/>
          <w:szCs w:val="28"/>
          <w:lang w:val="fr-FR"/>
        </w:rPr>
        <w:t>, tarifelor de penalizare pentru parcare neregulamentară;</w:t>
      </w:r>
    </w:p>
    <w:p w14:paraId="72EBAE80" w14:textId="77777777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6. Vânzarea de bunuri mobile şi imobile, a celor provenite din casări, demolări, desfiinţări etc., cu excepţia bunurilor care fac parte din domeniul privat al Municipiului Satu Mare;</w:t>
      </w:r>
    </w:p>
    <w:p w14:paraId="482B6AC7" w14:textId="5F5C6549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 xml:space="preserve">8. Exploatarea </w:t>
      </w:r>
      <w:r w:rsidR="00A02076">
        <w:rPr>
          <w:rFonts w:ascii="Times New Roman" w:hAnsi="Times New Roman" w:cs="Times New Roman"/>
          <w:sz w:val="28"/>
          <w:szCs w:val="28"/>
          <w:lang w:val="it-IT"/>
        </w:rPr>
        <w:t>toaletelor</w:t>
      </w:r>
      <w:r w:rsidRPr="00C859C7">
        <w:rPr>
          <w:rFonts w:ascii="Times New Roman" w:hAnsi="Times New Roman" w:cs="Times New Roman"/>
          <w:sz w:val="28"/>
          <w:szCs w:val="28"/>
          <w:lang w:val="it-IT"/>
        </w:rPr>
        <w:t xml:space="preserve"> publice şi a altor bunuri aflate în </w:t>
      </w:r>
      <w:r w:rsidR="00A02076">
        <w:rPr>
          <w:rFonts w:ascii="Times New Roman" w:hAnsi="Times New Roman" w:cs="Times New Roman"/>
          <w:sz w:val="28"/>
          <w:szCs w:val="28"/>
          <w:lang w:val="it-IT"/>
        </w:rPr>
        <w:t>exploatare</w:t>
      </w:r>
      <w:r w:rsidRPr="00C859C7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44AC27EA" w14:textId="77777777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9. Exploatarea trenuleţului de agrement, a patinoarului;</w:t>
      </w:r>
    </w:p>
    <w:p w14:paraId="1B840AC3" w14:textId="795F06A9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10. Alte venituri.</w:t>
      </w:r>
    </w:p>
    <w:p w14:paraId="1362972C" w14:textId="77777777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Structura şi nivelul preţurilor, tarifelor şi taxelor percepute de A.D.P., aprobate în prealabil de Consiliul Local al municipiului Satu Mare,  trebuie să fie stabilite astfel încât:</w:t>
      </w:r>
    </w:p>
    <w:p w14:paraId="53131FDF" w14:textId="77777777" w:rsidR="00D00460" w:rsidRPr="00C859C7" w:rsidRDefault="00D00460" w:rsidP="00D0046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să acopere costul efectiv al furnizării/prestării serviciilor;</w:t>
      </w:r>
    </w:p>
    <w:p w14:paraId="3A95E51A" w14:textId="77777777" w:rsidR="00D00460" w:rsidRPr="00C859C7" w:rsidRDefault="00D00460" w:rsidP="00D0046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să acopere cel puţin sumele investite şi cheltuielile curente de întreţinere şi/sau exploatare;</w:t>
      </w:r>
    </w:p>
    <w:p w14:paraId="6DF7D088" w14:textId="77777777" w:rsidR="00D00460" w:rsidRPr="00C859C7" w:rsidRDefault="00D00460" w:rsidP="00D0046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să descurajeze consumul excesiv şi risipa;</w:t>
      </w:r>
    </w:p>
    <w:p w14:paraId="54FDB3C3" w14:textId="171FF815" w:rsidR="00C92A98" w:rsidRPr="00C859C7" w:rsidRDefault="00D00460" w:rsidP="00D0046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 xml:space="preserve">să încurajeze exploatarea eficientă a bunurilor.  </w:t>
      </w:r>
    </w:p>
    <w:p w14:paraId="760D8C35" w14:textId="77777777" w:rsidR="00E174F6" w:rsidRPr="00C859C7" w:rsidRDefault="00A231D9" w:rsidP="00E174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Finanţarea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lucrărilor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investiţii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următoarele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surse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F21708F" w14:textId="4B75DE0D" w:rsidR="00AE30E4" w:rsidRPr="00C859C7" w:rsidRDefault="00A231D9" w:rsidP="00E174F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de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bugetul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="00B736C4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B736C4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funcţie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natura şi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="00B736C4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organizare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funcţionare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şi</w:t>
      </w:r>
      <w:r w:rsidR="00B736C4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30E4"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="00AE30E4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FE0E77" w14:textId="77777777" w:rsidR="00E174F6" w:rsidRPr="00C859C7" w:rsidRDefault="00AE30E4" w:rsidP="00E174F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taxe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48D0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tarife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aprobate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5848D0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876B3F" w14:textId="77777777" w:rsidR="00E174F6" w:rsidRPr="00C859C7" w:rsidRDefault="00A231D9" w:rsidP="00E174F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venituri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proprii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D856AB" w14:textId="77777777" w:rsidR="00E174F6" w:rsidRPr="00C859C7" w:rsidRDefault="00A231D9" w:rsidP="00E174F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alte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surse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constituite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potrivit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legii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D02BCB" w14:textId="77777777" w:rsidR="0011386E" w:rsidRPr="00C859C7" w:rsidRDefault="0011386E" w:rsidP="00262DF8">
      <w:pPr>
        <w:spacing w:after="0" w:line="240" w:lineRule="auto"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27330860" w14:textId="650BFDCF" w:rsidR="00E174F6" w:rsidRPr="00C859C7" w:rsidRDefault="00A231D9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Aspecte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ordin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financiar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si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economic</w:t>
      </w:r>
    </w:p>
    <w:p w14:paraId="15BD7DB1" w14:textId="77777777" w:rsidR="00D16EE9" w:rsidRPr="00C859C7" w:rsidRDefault="00D16EE9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FA19E9" w14:textId="1C44C81B" w:rsidR="00E174F6" w:rsidRPr="00C859C7" w:rsidRDefault="00A231D9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Argumentele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economico-financiare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>aprob</w:t>
      </w:r>
      <w:r w:rsidR="005848D0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>directe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constau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14:paraId="31D4CCE3" w14:textId="4BC4E8D8" w:rsidR="00E174F6" w:rsidRPr="00C859C7" w:rsidRDefault="00D940F2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personalul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operatorului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angaja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personal </w:t>
      </w:r>
      <w:proofErr w:type="spellStart"/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>calificat</w:t>
      </w:r>
      <w:proofErr w:type="spellEnd"/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9CA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necalificat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plan local,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ceea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duce la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scãderea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num</w:t>
      </w:r>
      <w:r w:rsidR="00E159CA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rului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F94129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omeri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644998" w14:textId="77777777" w:rsidR="00E174F6" w:rsidRPr="00C859C7" w:rsidRDefault="00210DE8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>b.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688C" w:rsidRPr="00C859C7">
        <w:rPr>
          <w:rFonts w:ascii="Times New Roman" w:eastAsia="Times New Roman" w:hAnsi="Times New Roman" w:cs="Times New Roman"/>
          <w:sz w:val="28"/>
          <w:szCs w:val="28"/>
        </w:rPr>
        <w:t>directe</w:t>
      </w:r>
      <w:proofErr w:type="spellEnd"/>
      <w:r w:rsidR="0035688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se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putea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obţine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raportul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optim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între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tarife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taxe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mici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ş</w:t>
      </w:r>
      <w:r w:rsidR="0035688C" w:rsidRPr="00C859C7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ridicată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61834F" w14:textId="6FB9DD58" w:rsidR="00A231D9" w:rsidRPr="00C859C7" w:rsidRDefault="00210DE8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="00A02076">
        <w:rPr>
          <w:rFonts w:ascii="Times New Roman" w:eastAsia="Times New Roman" w:hAnsi="Times New Roman" w:cs="Times New Roman"/>
          <w:sz w:val="28"/>
          <w:szCs w:val="28"/>
        </w:rPr>
        <w:t>exploatarea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eficient</w:t>
      </w:r>
      <w:r w:rsidR="00A02076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dot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386B9E" w14:textId="09856CAF" w:rsidR="00642A1E" w:rsidRDefault="00642A1E" w:rsidP="00A231D9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5EA738B5" w14:textId="459F26B0" w:rsidR="00642A1E" w:rsidRDefault="00642A1E" w:rsidP="00A231D9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059BFC04" w14:textId="77777777" w:rsidR="001F3EC7" w:rsidRDefault="001F3EC7" w:rsidP="00A231D9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3AB2B717" w14:textId="0764D47D" w:rsidR="00E174F6" w:rsidRPr="00C859C7" w:rsidRDefault="00A231D9" w:rsidP="00A2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Montserrat Light" w:eastAsia="Times New Roman" w:hAnsi="Montserrat Light" w:cs="Times New Roman"/>
          <w:sz w:val="24"/>
          <w:szCs w:val="24"/>
        </w:rPr>
        <w:lastRenderedPageBreak/>
        <w:br/>
      </w:r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1</w:t>
      </w:r>
      <w:r w:rsidR="00104CC6"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0</w:t>
      </w:r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Identificarea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proofErr w:type="spellStart"/>
      <w:r w:rsidR="00DC7058"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ș</w:t>
      </w:r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alocarea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riscurilor</w:t>
      </w:r>
      <w:proofErr w:type="spellEnd"/>
    </w:p>
    <w:p w14:paraId="05803781" w14:textId="77777777" w:rsidR="00D16EE9" w:rsidRPr="00C859C7" w:rsidRDefault="00D16EE9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8DA75" w14:textId="218BA686" w:rsidR="00E174F6" w:rsidRPr="00C859C7" w:rsidRDefault="00A231D9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Riscul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reprezintă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gradul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incertitudine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apariției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pierderi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fortuite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accidentale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împrejurări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nedorite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fiind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cuantificat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probabilitatea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derularea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acțiuni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activități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viitoare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apară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împrejurări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puțin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cunoscute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necunoscute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generând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efecte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nefavorabile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asupra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rezultatelor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propuse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așteptate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EEB0C8" w14:textId="77777777" w:rsidR="00E174F6" w:rsidRPr="00C859C7" w:rsidRDefault="00A231D9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Principalele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riscuri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identificate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sunt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la:</w:t>
      </w:r>
    </w:p>
    <w:p w14:paraId="49550928" w14:textId="5E4D11D4" w:rsidR="00E174F6" w:rsidRPr="00C859C7" w:rsidRDefault="00A231D9" w:rsidP="00E174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Finanțator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finanțare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E70E25" w14:textId="77777777" w:rsidR="00E174F6" w:rsidRPr="00C859C7" w:rsidRDefault="00A231D9" w:rsidP="00E174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Modificări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taxe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impozite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660CB0" w14:textId="77777777" w:rsidR="00E174F6" w:rsidRPr="00C859C7" w:rsidRDefault="00A231D9" w:rsidP="00E174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Flux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financiar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61104E" w14:textId="77777777" w:rsidR="00E174F6" w:rsidRPr="00C859C7" w:rsidRDefault="00A231D9" w:rsidP="00E174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Schimbări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demografice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7B0ADA" w14:textId="77777777" w:rsidR="00E174F6" w:rsidRPr="00C859C7" w:rsidRDefault="00A231D9" w:rsidP="00E174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Inflație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2BB610" w14:textId="77777777" w:rsidR="00E174F6" w:rsidRPr="00C859C7" w:rsidRDefault="00A231D9" w:rsidP="00A231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Forța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majoră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FBB8F1" w14:textId="77777777" w:rsidR="00E174F6" w:rsidRPr="00C859C7" w:rsidRDefault="00A231D9" w:rsidP="00A231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Resurse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inițiale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CE6426" w14:textId="77777777" w:rsidR="00E174F6" w:rsidRPr="00C859C7" w:rsidRDefault="00A231D9" w:rsidP="00A231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Condiții</w:t>
      </w:r>
      <w:proofErr w:type="spellEnd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meteorologice</w:t>
      </w:r>
      <w:proofErr w:type="spellEnd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nefavorabile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315644" w14:textId="77777777" w:rsidR="00E174F6" w:rsidRPr="00C859C7" w:rsidRDefault="00A231D9" w:rsidP="00A231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Întreținere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reparare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7331FF" w14:textId="77777777" w:rsidR="00E174F6" w:rsidRPr="00C859C7" w:rsidRDefault="00A231D9" w:rsidP="00A231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</w:t>
      </w:r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ncadrarea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tarifele</w:t>
      </w:r>
      <w:proofErr w:type="spellEnd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taxele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aprobate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491" w:rsidRPr="00C859C7">
        <w:rPr>
          <w:rFonts w:ascii="Times New Roman" w:eastAsia="Times New Roman" w:hAnsi="Times New Roman" w:cs="Times New Roman"/>
          <w:sz w:val="28"/>
          <w:szCs w:val="28"/>
        </w:rPr>
        <w:t>generate de</w:t>
      </w:r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cauze</w:t>
      </w:r>
      <w:proofErr w:type="spellEnd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externe</w:t>
      </w:r>
      <w:proofErr w:type="spellEnd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 xml:space="preserve"> (ex. </w:t>
      </w:r>
      <w:proofErr w:type="spellStart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re</w:t>
      </w:r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</w:t>
      </w:r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materiale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CB4DAC7" w14:textId="77777777" w:rsidR="00E174F6" w:rsidRPr="00C859C7" w:rsidRDefault="00E97D33" w:rsidP="00A231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51DFB" w:rsidRPr="00C859C7">
        <w:rPr>
          <w:rFonts w:ascii="Times New Roman" w:eastAsia="Times New Roman" w:hAnsi="Times New Roman" w:cs="Times New Roman"/>
          <w:sz w:val="28"/>
          <w:szCs w:val="28"/>
        </w:rPr>
        <w:t>ncetarea</w:t>
      </w:r>
      <w:proofErr w:type="spellEnd"/>
      <w:r w:rsidR="00A51DF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1DFB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A51DF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1DFB" w:rsidRPr="00C859C7">
        <w:rPr>
          <w:rFonts w:ascii="Times New Roman" w:eastAsia="Times New Roman" w:hAnsi="Times New Roman" w:cs="Times New Roman"/>
          <w:sz w:val="28"/>
          <w:szCs w:val="28"/>
        </w:rPr>
        <w:t>directe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EF9534" w14:textId="77777777" w:rsidR="0011386E" w:rsidRPr="00C859C7" w:rsidRDefault="0011386E" w:rsidP="00A2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8B200F" w14:textId="74C305D4" w:rsidR="005A5A3F" w:rsidRPr="00C859C7" w:rsidRDefault="00A231D9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C7502" w:rsidRPr="00C859C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Stabilirea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modalit</w:t>
      </w:r>
      <w:r w:rsidR="00E97D33" w:rsidRPr="00C859C7">
        <w:rPr>
          <w:rFonts w:ascii="Times New Roman" w:eastAsia="Times New Roman" w:hAnsi="Times New Roman" w:cs="Times New Roman"/>
          <w:b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gestiune</w:t>
      </w:r>
      <w:proofErr w:type="spellEnd"/>
    </w:p>
    <w:p w14:paraId="2D38EC49" w14:textId="77777777" w:rsidR="0011386E" w:rsidRPr="00C859C7" w:rsidRDefault="0011386E" w:rsidP="005A5A3F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</w:p>
    <w:p w14:paraId="6859964B" w14:textId="0FD30379" w:rsidR="005A5A3F" w:rsidRPr="00C859C7" w:rsidRDefault="005A5A3F" w:rsidP="005A5A3F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Potrivit prevederilor art. 10 alin. (1) din Ordonanţa Guvernului nr.</w:t>
      </w:r>
      <w:r w:rsidR="007E79C6"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71/2002 privind organizarea si functionarea serviciilor de administrare a domeniului public si privat de interes local, </w:t>
      </w:r>
      <w:r w:rsidR="007E79C6"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cu modificările şi completările ulterioare, </w:t>
      </w: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coroborate cu cele ale art. 590 din OUG nr. 57/2019 privind Codul administrativ, </w:t>
      </w:r>
      <w:r w:rsidR="007E79C6"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cu modificările şi completările ulterioare, </w:t>
      </w: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gestiunea serviciilor publice se realizeaza </w:t>
      </w:r>
      <w:r w:rsidR="007E79C6"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î</w:t>
      </w: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n urm</w:t>
      </w:r>
      <w:r w:rsidR="007E79C6"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ă</w:t>
      </w: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to</w:t>
      </w:r>
      <w:r w:rsidR="007E79C6"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a</w:t>
      </w: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rele modalit</w:t>
      </w:r>
      <w:r w:rsidR="007E79C6"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ăţ</w:t>
      </w: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i: </w:t>
      </w:r>
    </w:p>
    <w:p w14:paraId="4FE7B9F3" w14:textId="0DAFCA54" w:rsidR="005A5A3F" w:rsidRPr="00C859C7" w:rsidRDefault="005A5A3F" w:rsidP="00204EB2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- gestiune directă; </w:t>
      </w:r>
    </w:p>
    <w:p w14:paraId="4DCCF414" w14:textId="77777777" w:rsidR="00CD4093" w:rsidRPr="00C859C7" w:rsidRDefault="005A5A3F" w:rsidP="00204EB2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- gestiune delegată</w:t>
      </w:r>
      <w:r w:rsidR="00CD4093"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. </w:t>
      </w:r>
    </w:p>
    <w:p w14:paraId="3D405929" w14:textId="0986D065" w:rsidR="00CD4093" w:rsidRPr="00C859C7" w:rsidRDefault="00CD4093" w:rsidP="00CD4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/>
          <w:sz w:val="28"/>
          <w:szCs w:val="28"/>
          <w:lang w:val="ro-RO"/>
        </w:rPr>
        <w:t>În</w:t>
      </w:r>
      <w:r w:rsidRPr="00C859C7">
        <w:rPr>
          <w:rFonts w:ascii="Times New Roman" w:hAnsi="Times New Roman"/>
          <w:spacing w:val="3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cazul</w:t>
      </w:r>
      <w:r w:rsidRPr="00C859C7">
        <w:rPr>
          <w:rFonts w:ascii="Times New Roman" w:hAnsi="Times New Roman"/>
          <w:spacing w:val="3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gestiunii</w:t>
      </w:r>
      <w:r w:rsidRPr="00C859C7">
        <w:rPr>
          <w:rFonts w:ascii="Times New Roman" w:hAnsi="Times New Roman"/>
          <w:spacing w:val="6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directe</w:t>
      </w:r>
      <w:r w:rsidRPr="00C859C7">
        <w:rPr>
          <w:rFonts w:ascii="Times New Roman" w:hAnsi="Times New Roman"/>
          <w:sz w:val="28"/>
          <w:szCs w:val="28"/>
          <w:u w:color="000000"/>
          <w:lang w:val="ro-RO"/>
        </w:rPr>
        <w:t>,</w:t>
      </w:r>
      <w:r w:rsidRPr="00C859C7">
        <w:rPr>
          <w:rFonts w:ascii="Times New Roman" w:hAnsi="Times New Roman"/>
          <w:spacing w:val="3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autor</w:t>
      </w:r>
      <w:r w:rsidRPr="00C859C7">
        <w:rPr>
          <w:rFonts w:ascii="Times New Roman" w:hAnsi="Times New Roman"/>
          <w:spacing w:val="-8"/>
          <w:sz w:val="28"/>
          <w:szCs w:val="28"/>
          <w:lang w:val="ro-RO"/>
        </w:rPr>
        <w:t>i</w:t>
      </w:r>
      <w:r w:rsidRPr="00C859C7">
        <w:rPr>
          <w:rFonts w:ascii="Times New Roman" w:hAnsi="Times New Roman"/>
          <w:sz w:val="28"/>
          <w:szCs w:val="28"/>
          <w:lang w:val="ro-RO"/>
        </w:rPr>
        <w:t>tăţile</w:t>
      </w:r>
      <w:r w:rsidRPr="00C859C7">
        <w:rPr>
          <w:rFonts w:ascii="Times New Roman" w:hAnsi="Times New Roman"/>
          <w:spacing w:val="3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administraţiei</w:t>
      </w:r>
      <w:r w:rsidRPr="00C859C7">
        <w:rPr>
          <w:rFonts w:ascii="Times New Roman" w:hAnsi="Times New Roman"/>
          <w:spacing w:val="5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pu</w:t>
      </w:r>
      <w:r w:rsidRPr="00C859C7">
        <w:rPr>
          <w:rFonts w:ascii="Times New Roman" w:hAnsi="Times New Roman"/>
          <w:spacing w:val="12"/>
          <w:sz w:val="28"/>
          <w:szCs w:val="28"/>
          <w:lang w:val="ro-RO"/>
        </w:rPr>
        <w:t>b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lice </w:t>
      </w:r>
      <w:r w:rsidRPr="00C859C7">
        <w:rPr>
          <w:rFonts w:ascii="Times New Roman" w:hAnsi="Times New Roman"/>
          <w:spacing w:val="1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</w:rPr>
        <w:t xml:space="preserve">locale </w:t>
      </w:r>
      <w:proofErr w:type="spellStart"/>
      <w:r w:rsidRPr="00C859C7">
        <w:rPr>
          <w:rFonts w:ascii="Times New Roman" w:hAnsi="Times New Roman"/>
          <w:sz w:val="28"/>
          <w:szCs w:val="28"/>
        </w:rPr>
        <w:t>îşi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asumă</w:t>
      </w:r>
      <w:proofErr w:type="spellEnd"/>
      <w:r w:rsidRPr="00C859C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3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-1"/>
          <w:sz w:val="28"/>
          <w:szCs w:val="28"/>
          <w:lang w:val="ro-RO"/>
        </w:rPr>
        <w:t>nemijlocit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toate </w:t>
      </w:r>
      <w:r w:rsidRPr="00C859C7">
        <w:rPr>
          <w:rFonts w:ascii="Times New Roman" w:hAnsi="Times New Roman"/>
          <w:spacing w:val="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sarcinile </w:t>
      </w:r>
      <w:r w:rsidRPr="00C859C7">
        <w:rPr>
          <w:rFonts w:ascii="Times New Roman" w:hAnsi="Times New Roman"/>
          <w:spacing w:val="1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4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responsabilităţile </w:t>
      </w:r>
      <w:r w:rsidRPr="00C859C7">
        <w:rPr>
          <w:rFonts w:ascii="Times New Roman" w:hAnsi="Times New Roman"/>
          <w:spacing w:val="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privind  </w:t>
      </w:r>
      <w:r w:rsidRPr="00C859C7">
        <w:rPr>
          <w:rFonts w:ascii="Times New Roman" w:hAnsi="Times New Roman"/>
          <w:spacing w:val="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organizarea,</w:t>
      </w:r>
      <w:r w:rsidRPr="00C859C7">
        <w:rPr>
          <w:rFonts w:ascii="Times New Roman" w:hAnsi="Times New Roman"/>
          <w:spacing w:val="22"/>
          <w:w w:val="9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conducerea,</w:t>
      </w:r>
      <w:r w:rsidRPr="00C859C7">
        <w:rPr>
          <w:rFonts w:ascii="Times New Roman" w:hAnsi="Times New Roman"/>
          <w:spacing w:val="3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finanţarea,</w:t>
      </w:r>
      <w:r w:rsidRPr="00C859C7">
        <w:rPr>
          <w:rFonts w:ascii="Times New Roman" w:hAnsi="Times New Roman"/>
          <w:spacing w:val="1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gestionarea</w:t>
      </w:r>
      <w:r w:rsidRPr="00C859C7">
        <w:rPr>
          <w:rFonts w:ascii="Times New Roman" w:hAnsi="Times New Roman"/>
          <w:spacing w:val="5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şi </w:t>
      </w:r>
      <w:r w:rsidRPr="00C859C7">
        <w:rPr>
          <w:rFonts w:ascii="Times New Roman" w:hAnsi="Times New Roman"/>
          <w:spacing w:val="1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controlul </w:t>
      </w:r>
      <w:r w:rsidRPr="00C859C7">
        <w:rPr>
          <w:rFonts w:ascii="Times New Roman" w:hAnsi="Times New Roman"/>
          <w:spacing w:val="5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funcţionării  serviciilor </w:t>
      </w:r>
      <w:r w:rsidRPr="00C859C7">
        <w:rPr>
          <w:rFonts w:ascii="Times New Roman" w:hAnsi="Times New Roman"/>
          <w:spacing w:val="5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de</w:t>
      </w:r>
      <w:r w:rsidRPr="00C859C7">
        <w:rPr>
          <w:rFonts w:ascii="Times New Roman" w:hAnsi="Times New Roman"/>
          <w:w w:val="10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administrare</w:t>
      </w:r>
      <w:r w:rsidRPr="00C859C7">
        <w:rPr>
          <w:rFonts w:ascii="Times New Roman" w:hAnsi="Times New Roman"/>
          <w:spacing w:val="4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</w:t>
      </w:r>
      <w:r w:rsidRPr="00C859C7">
        <w:rPr>
          <w:rFonts w:ascii="Times New Roman" w:hAnsi="Times New Roman"/>
          <w:spacing w:val="2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domeniului</w:t>
      </w:r>
      <w:r w:rsidRPr="00C859C7">
        <w:rPr>
          <w:rFonts w:ascii="Times New Roman" w:hAnsi="Times New Roman"/>
          <w:spacing w:val="5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public</w:t>
      </w:r>
      <w:r w:rsidRPr="00C859C7">
        <w:rPr>
          <w:rFonts w:ascii="Times New Roman" w:hAnsi="Times New Roman"/>
          <w:spacing w:val="3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1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privat,  respectiv</w:t>
      </w:r>
      <w:r w:rsidRPr="00C859C7">
        <w:rPr>
          <w:rFonts w:ascii="Times New Roman" w:hAnsi="Times New Roman"/>
          <w:spacing w:val="18"/>
          <w:sz w:val="28"/>
          <w:szCs w:val="28"/>
          <w:lang w:val="ro-RO"/>
        </w:rPr>
        <w:t xml:space="preserve"> </w:t>
      </w:r>
      <w:r w:rsidR="00A02076">
        <w:rPr>
          <w:rFonts w:ascii="Times New Roman" w:hAnsi="Times New Roman"/>
          <w:sz w:val="28"/>
          <w:szCs w:val="28"/>
          <w:lang w:val="ro-RO"/>
        </w:rPr>
        <w:t>exploatarea</w:t>
      </w:r>
      <w:r w:rsidRPr="00C859C7">
        <w:rPr>
          <w:rFonts w:ascii="Times New Roman" w:hAnsi="Times New Roman"/>
          <w:spacing w:val="3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6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exploatarea</w:t>
      </w:r>
      <w:r w:rsidRPr="00C859C7">
        <w:rPr>
          <w:rFonts w:ascii="Times New Roman" w:hAnsi="Times New Roman"/>
          <w:w w:val="9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infrastructurii</w:t>
      </w:r>
      <w:r w:rsidRPr="00C859C7">
        <w:rPr>
          <w:rFonts w:ascii="Times New Roman" w:hAnsi="Times New Roman"/>
          <w:spacing w:val="3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aferente.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Gestiunea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totodată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operatori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furnizori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prestatori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public care pot fi: </w:t>
      </w:r>
    </w:p>
    <w:p w14:paraId="7AF34702" w14:textId="4A825897" w:rsidR="00CD4093" w:rsidRPr="00C859C7" w:rsidRDefault="00CD4093" w:rsidP="00204EB2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a)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compartimentele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pentru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02076">
        <w:rPr>
          <w:rFonts w:ascii="Times New Roman" w:hAnsi="Times New Roman" w:cs="Times New Roman"/>
          <w:color w:val="auto"/>
          <w:sz w:val="28"/>
          <w:szCs w:val="28"/>
        </w:rPr>
        <w:t>exploatarea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domeniului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și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privat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organizate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cadrul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aparatului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propriu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al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consiliilor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locale; </w:t>
      </w:r>
    </w:p>
    <w:p w14:paraId="66A89E79" w14:textId="77777777" w:rsidR="00CD4093" w:rsidRPr="00C859C7" w:rsidRDefault="00CD4093" w:rsidP="00204E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59C7">
        <w:rPr>
          <w:rFonts w:ascii="Times New Roman" w:hAnsi="Times New Roman"/>
          <w:sz w:val="28"/>
          <w:szCs w:val="28"/>
        </w:rPr>
        <w:lastRenderedPageBreak/>
        <w:t xml:space="preserve">b) </w:t>
      </w:r>
      <w:proofErr w:type="spellStart"/>
      <w:r w:rsidRPr="00C859C7">
        <w:rPr>
          <w:rFonts w:ascii="Times New Roman" w:hAnsi="Times New Roman"/>
          <w:sz w:val="28"/>
          <w:szCs w:val="28"/>
        </w:rPr>
        <w:t>unul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sau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mai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multe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servicii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publice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/>
          <w:sz w:val="28"/>
          <w:szCs w:val="28"/>
        </w:rPr>
        <w:t>specializate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și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autorizate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Pr="00C859C7">
        <w:rPr>
          <w:rFonts w:ascii="Times New Roman" w:hAnsi="Times New Roman"/>
          <w:sz w:val="28"/>
          <w:szCs w:val="28"/>
        </w:rPr>
        <w:t>legii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/>
          <w:sz w:val="28"/>
          <w:szCs w:val="28"/>
        </w:rPr>
        <w:t>având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personalitate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juridică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și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buget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propriu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/>
          <w:sz w:val="28"/>
          <w:szCs w:val="28"/>
        </w:rPr>
        <w:t>organizate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în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subordinea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consiliilor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locale.</w:t>
      </w:r>
    </w:p>
    <w:p w14:paraId="25066D11" w14:textId="212AA92C" w:rsidR="00B76925" w:rsidRPr="00C859C7" w:rsidRDefault="00CD4093" w:rsidP="00B769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C859C7">
        <w:rPr>
          <w:rFonts w:ascii="Times New Roman" w:hAnsi="Times New Roman"/>
          <w:sz w:val="28"/>
          <w:szCs w:val="28"/>
          <w:lang w:val="ro-RO"/>
        </w:rPr>
        <w:t>În cazul gestiunii  delegate, autorităţile</w:t>
      </w:r>
      <w:r w:rsidRPr="00C859C7">
        <w:rPr>
          <w:rFonts w:ascii="Times New Roman" w:hAnsi="Times New Roman"/>
          <w:spacing w:val="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administraţiei</w:t>
      </w:r>
      <w:r w:rsidRPr="00C859C7">
        <w:rPr>
          <w:rFonts w:ascii="Times New Roman" w:hAnsi="Times New Roman"/>
          <w:spacing w:val="5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publice</w:t>
      </w:r>
      <w:r w:rsidRPr="00C859C7">
        <w:rPr>
          <w:rFonts w:ascii="Times New Roman" w:hAnsi="Times New Roman"/>
          <w:spacing w:val="4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locale</w:t>
      </w:r>
      <w:r w:rsidRPr="00C859C7">
        <w:rPr>
          <w:rFonts w:ascii="Times New Roman" w:hAnsi="Times New Roman"/>
          <w:spacing w:val="2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pot</w:t>
      </w:r>
      <w:r w:rsidRPr="00C859C7">
        <w:rPr>
          <w:rFonts w:ascii="Times New Roman" w:hAnsi="Times New Roman"/>
          <w:spacing w:val="1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apela</w:t>
      </w:r>
      <w:r w:rsidRPr="00C859C7">
        <w:rPr>
          <w:rFonts w:ascii="Times New Roman" w:hAnsi="Times New Roman"/>
          <w:spacing w:val="4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pentru</w:t>
      </w:r>
      <w:r w:rsidRPr="00C859C7">
        <w:rPr>
          <w:rFonts w:ascii="Times New Roman" w:hAnsi="Times New Roman"/>
          <w:spacing w:val="3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realizarea</w:t>
      </w:r>
      <w:r w:rsidRPr="00C859C7">
        <w:rPr>
          <w:rFonts w:ascii="Times New Roman" w:hAnsi="Times New Roman"/>
          <w:spacing w:val="4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serviciilor</w:t>
      </w:r>
      <w:r w:rsidRPr="00C859C7">
        <w:rPr>
          <w:rFonts w:ascii="Times New Roman" w:hAnsi="Times New Roman"/>
          <w:spacing w:val="6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-11"/>
          <w:sz w:val="28"/>
          <w:szCs w:val="28"/>
          <w:lang w:val="ro-RO"/>
        </w:rPr>
        <w:t>l</w:t>
      </w:r>
      <w:r w:rsidRPr="00C859C7">
        <w:rPr>
          <w:rFonts w:ascii="Times New Roman" w:hAnsi="Times New Roman"/>
          <w:spacing w:val="-15"/>
          <w:sz w:val="28"/>
          <w:szCs w:val="28"/>
          <w:lang w:val="ro-RO"/>
        </w:rPr>
        <w:t>a</w:t>
      </w:r>
      <w:r w:rsidRPr="00C859C7">
        <w:rPr>
          <w:rFonts w:ascii="Times New Roman" w:hAnsi="Times New Roman"/>
          <w:spacing w:val="2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unul</w:t>
      </w:r>
      <w:r w:rsidRPr="00C859C7">
        <w:rPr>
          <w:rFonts w:ascii="Times New Roman" w:hAnsi="Times New Roman"/>
          <w:spacing w:val="4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sau</w:t>
      </w:r>
      <w:r w:rsidRPr="00C859C7">
        <w:rPr>
          <w:rFonts w:ascii="Times New Roman" w:hAnsi="Times New Roman"/>
          <w:spacing w:val="1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mai</w:t>
      </w:r>
      <w:r w:rsidRPr="00C859C7">
        <w:rPr>
          <w:rFonts w:ascii="Times New Roman" w:hAnsi="Times New Roman"/>
          <w:spacing w:val="1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mulţi operatori</w:t>
      </w:r>
      <w:r w:rsidRPr="00C859C7">
        <w:rPr>
          <w:rFonts w:ascii="Times New Roman" w:hAnsi="Times New Roman"/>
          <w:spacing w:val="2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cărora</w:t>
      </w:r>
      <w:r w:rsidRPr="00C859C7">
        <w:rPr>
          <w:rFonts w:ascii="Times New Roman" w:hAnsi="Times New Roman"/>
          <w:spacing w:val="1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</w:rPr>
        <w:t xml:space="preserve">le </w:t>
      </w:r>
      <w:proofErr w:type="spellStart"/>
      <w:r w:rsidRPr="00C859C7">
        <w:rPr>
          <w:rFonts w:ascii="Times New Roman" w:hAnsi="Times New Roman"/>
          <w:sz w:val="28"/>
          <w:szCs w:val="28"/>
        </w:rPr>
        <w:t>încredinţează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/>
          <w:sz w:val="28"/>
          <w:szCs w:val="28"/>
        </w:rPr>
        <w:t>în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859C7">
        <w:rPr>
          <w:rFonts w:ascii="Times New Roman" w:hAnsi="Times New Roman"/>
          <w:sz w:val="28"/>
          <w:szCs w:val="28"/>
        </w:rPr>
        <w:t>totalitate</w:t>
      </w:r>
      <w:proofErr w:type="spellEnd"/>
      <w:r w:rsidRPr="00C859C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5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sau </w:t>
      </w:r>
      <w:r w:rsidRPr="00C859C7">
        <w:rPr>
          <w:rFonts w:ascii="Times New Roman" w:hAnsi="Times New Roman"/>
          <w:spacing w:val="3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numa</w:t>
      </w:r>
      <w:r w:rsidRPr="00C859C7">
        <w:rPr>
          <w:rFonts w:ascii="Times New Roman" w:hAnsi="Times New Roman"/>
          <w:spacing w:val="-3"/>
          <w:sz w:val="28"/>
          <w:szCs w:val="28"/>
          <w:lang w:val="ro-RO"/>
        </w:rPr>
        <w:t>i în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1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parte, în</w:t>
      </w:r>
      <w:r w:rsidRPr="00C859C7">
        <w:rPr>
          <w:rFonts w:ascii="Times New Roman" w:hAnsi="Times New Roman"/>
          <w:spacing w:val="1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baza</w:t>
      </w:r>
      <w:r w:rsidRPr="00C859C7">
        <w:rPr>
          <w:rFonts w:ascii="Times New Roman" w:hAnsi="Times New Roman"/>
          <w:spacing w:val="3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unui</w:t>
      </w:r>
      <w:r w:rsidRPr="00C859C7">
        <w:rPr>
          <w:rFonts w:ascii="Times New Roman" w:hAnsi="Times New Roman"/>
          <w:spacing w:val="-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contract </w:t>
      </w:r>
      <w:r w:rsidRPr="00C859C7">
        <w:rPr>
          <w:rFonts w:ascii="Times New Roman" w:hAnsi="Times New Roman"/>
          <w:spacing w:val="4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de </w:t>
      </w:r>
      <w:r w:rsidRPr="00C859C7">
        <w:rPr>
          <w:rFonts w:ascii="Times New Roman" w:hAnsi="Times New Roman"/>
          <w:spacing w:val="3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delegare </w:t>
      </w:r>
      <w:r w:rsidRPr="00C859C7">
        <w:rPr>
          <w:rFonts w:ascii="Times New Roman" w:hAnsi="Times New Roman"/>
          <w:spacing w:val="4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a </w:t>
      </w:r>
      <w:r w:rsidRPr="00C859C7">
        <w:rPr>
          <w:rFonts w:ascii="Times New Roman" w:hAnsi="Times New Roman"/>
          <w:spacing w:val="2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gestiunii, </w:t>
      </w:r>
      <w:r w:rsidRPr="00C859C7">
        <w:rPr>
          <w:rFonts w:ascii="Times New Roman" w:hAnsi="Times New Roman"/>
          <w:spacing w:val="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sarcinile </w:t>
      </w:r>
      <w:r w:rsidRPr="00C859C7">
        <w:rPr>
          <w:rFonts w:ascii="Times New Roman" w:hAnsi="Times New Roman"/>
          <w:spacing w:val="2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şi </w:t>
      </w:r>
      <w:r w:rsidRPr="00C859C7">
        <w:rPr>
          <w:rFonts w:ascii="Times New Roman" w:hAnsi="Times New Roman"/>
          <w:spacing w:val="1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responsabiliăţile </w:t>
      </w:r>
      <w:r w:rsidRPr="00C859C7">
        <w:rPr>
          <w:rFonts w:ascii="Times New Roman" w:hAnsi="Times New Roman"/>
          <w:spacing w:val="5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proprii </w:t>
      </w:r>
      <w:r w:rsidRPr="00C859C7">
        <w:rPr>
          <w:rFonts w:ascii="Times New Roman" w:hAnsi="Times New Roman"/>
          <w:spacing w:val="1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cu </w:t>
      </w:r>
      <w:r w:rsidRPr="00C859C7">
        <w:rPr>
          <w:rFonts w:ascii="Times New Roman" w:hAnsi="Times New Roman"/>
          <w:spacing w:val="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privire</w:t>
      </w:r>
      <w:r w:rsidRPr="00C859C7">
        <w:rPr>
          <w:rFonts w:ascii="Times New Roman" w:hAnsi="Times New Roman"/>
          <w:spacing w:val="1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la</w:t>
      </w:r>
      <w:r w:rsidRPr="00C859C7">
        <w:rPr>
          <w:rFonts w:ascii="Times New Roman" w:hAnsi="Times New Roman"/>
          <w:spacing w:val="-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gestiunea</w:t>
      </w:r>
      <w:r w:rsidRPr="00C859C7">
        <w:rPr>
          <w:rFonts w:ascii="Times New Roman" w:hAnsi="Times New Roman"/>
          <w:spacing w:val="4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propriu-zisă</w:t>
      </w:r>
      <w:r w:rsidRPr="00C859C7">
        <w:rPr>
          <w:rFonts w:ascii="Times New Roman" w:hAnsi="Times New Roman"/>
          <w:spacing w:val="5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</w:t>
      </w:r>
      <w:r w:rsidRPr="00C859C7">
        <w:rPr>
          <w:rFonts w:ascii="Times New Roman" w:hAnsi="Times New Roman"/>
          <w:spacing w:val="1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serviciilor,</w:t>
      </w:r>
      <w:r w:rsidRPr="00C859C7">
        <w:rPr>
          <w:rFonts w:ascii="Times New Roman" w:hAnsi="Times New Roman"/>
          <w:spacing w:val="5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precum</w:t>
      </w:r>
      <w:r w:rsidRPr="00C859C7">
        <w:rPr>
          <w:rFonts w:ascii="Times New Roman" w:hAnsi="Times New Roman"/>
          <w:spacing w:val="2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la </w:t>
      </w:r>
      <w:r w:rsidRPr="00C859C7">
        <w:rPr>
          <w:rFonts w:ascii="Times New Roman" w:hAnsi="Times New Roman"/>
          <w:spacing w:val="9"/>
          <w:sz w:val="28"/>
          <w:szCs w:val="28"/>
          <w:lang w:val="ro-RO"/>
        </w:rPr>
        <w:t xml:space="preserve"> </w:t>
      </w:r>
      <w:r w:rsidR="00A02076">
        <w:rPr>
          <w:rFonts w:ascii="Times New Roman" w:hAnsi="Times New Roman"/>
          <w:sz w:val="28"/>
          <w:szCs w:val="28"/>
          <w:lang w:val="ro-RO"/>
        </w:rPr>
        <w:t>exploatarea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4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şi </w:t>
      </w:r>
      <w:r w:rsidRPr="00C859C7">
        <w:rPr>
          <w:rFonts w:ascii="Times New Roman" w:hAnsi="Times New Roman"/>
          <w:spacing w:val="-2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exploatarea</w:t>
      </w:r>
      <w:r w:rsidRPr="00C859C7">
        <w:rPr>
          <w:rFonts w:ascii="Times New Roman" w:hAnsi="Times New Roman"/>
          <w:spacing w:val="-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infrastructurii </w:t>
      </w:r>
      <w:r w:rsidRPr="00C859C7">
        <w:rPr>
          <w:rFonts w:ascii="Times New Roman" w:hAnsi="Times New Roman"/>
          <w:spacing w:val="4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edilitar-urbane  </w:t>
      </w:r>
      <w:r w:rsidRPr="00C859C7">
        <w:rPr>
          <w:rFonts w:ascii="Times New Roman" w:hAnsi="Times New Roman"/>
          <w:spacing w:val="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necesare </w:t>
      </w:r>
      <w:r w:rsidRPr="00C859C7">
        <w:rPr>
          <w:rFonts w:ascii="Times New Roman" w:hAnsi="Times New Roman"/>
          <w:spacing w:val="2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realizării </w:t>
      </w:r>
      <w:r w:rsidRPr="00C859C7">
        <w:rPr>
          <w:rFonts w:ascii="Times New Roman" w:hAnsi="Times New Roman"/>
          <w:spacing w:val="2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serviciilor. Atribuirea contractelor de delegare a gestiunii se face prin procedura reglementată de prevederile Legii nr. 98/2016 privind achiziţiile publice şi ale Legii nr. 100/2016 privind concesiunile de lucrări şi concesiunele de servicii.</w:t>
      </w:r>
    </w:p>
    <w:p w14:paraId="5F722C1B" w14:textId="2F401F25" w:rsidR="00C92A98" w:rsidRPr="00C859C7" w:rsidRDefault="00C92A98" w:rsidP="00B769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EB5506C" w14:textId="4D829121" w:rsidR="00B76925" w:rsidRPr="00C859C7" w:rsidRDefault="00B76925" w:rsidP="00B769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59C7">
        <w:rPr>
          <w:rFonts w:ascii="Times New Roman" w:hAnsi="Times New Roman"/>
          <w:sz w:val="28"/>
          <w:szCs w:val="28"/>
          <w:lang w:val="ro-RO"/>
        </w:rPr>
        <w:t>Analiza</w:t>
      </w:r>
      <w:r w:rsidRPr="00C859C7">
        <w:rPr>
          <w:rFonts w:ascii="Times New Roman" w:hAnsi="Times New Roman"/>
          <w:spacing w:val="2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comparativă</w:t>
      </w:r>
      <w:r w:rsidRPr="00C859C7">
        <w:rPr>
          <w:rFonts w:ascii="Times New Roman" w:hAnsi="Times New Roman"/>
          <w:spacing w:val="3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privind</w:t>
      </w:r>
      <w:r w:rsidRPr="00C859C7">
        <w:rPr>
          <w:rFonts w:ascii="Times New Roman" w:hAnsi="Times New Roman"/>
          <w:spacing w:val="1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stabilirea</w:t>
      </w:r>
      <w:r w:rsidRPr="00C859C7">
        <w:rPr>
          <w:rFonts w:ascii="Times New Roman" w:hAnsi="Times New Roman"/>
          <w:spacing w:val="3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celei</w:t>
      </w:r>
      <w:r w:rsidRPr="00C859C7">
        <w:rPr>
          <w:rFonts w:ascii="Times New Roman" w:hAnsi="Times New Roman"/>
          <w:spacing w:val="2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mai</w:t>
      </w:r>
      <w:r w:rsidRPr="00C859C7">
        <w:rPr>
          <w:rFonts w:ascii="Times New Roman" w:hAnsi="Times New Roman"/>
          <w:spacing w:val="1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avantajoase</w:t>
      </w:r>
      <w:r w:rsidRPr="00C859C7">
        <w:rPr>
          <w:rFonts w:ascii="Times New Roman" w:hAnsi="Times New Roman"/>
          <w:spacing w:val="2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forme</w:t>
      </w:r>
      <w:r w:rsidRPr="00C859C7">
        <w:rPr>
          <w:rFonts w:ascii="Times New Roman" w:hAnsi="Times New Roman"/>
          <w:spacing w:val="2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de</w:t>
      </w:r>
      <w:r w:rsidRPr="00C859C7">
        <w:rPr>
          <w:rFonts w:ascii="Times New Roman" w:hAnsi="Times New Roman"/>
          <w:w w:val="9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gestionare</w:t>
      </w:r>
      <w:r w:rsidRPr="00C859C7">
        <w:rPr>
          <w:rFonts w:ascii="Times New Roman" w:hAnsi="Times New Roman"/>
          <w:spacing w:val="1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</w:t>
      </w:r>
      <w:r w:rsidRPr="00C859C7">
        <w:rPr>
          <w:rFonts w:ascii="Times New Roman" w:hAnsi="Times New Roman"/>
          <w:spacing w:val="-1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serviciului,</w:t>
      </w:r>
      <w:r w:rsidRPr="00C859C7">
        <w:rPr>
          <w:rFonts w:ascii="Times New Roman" w:hAnsi="Times New Roman"/>
          <w:spacing w:val="1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dintre</w:t>
      </w:r>
      <w:r w:rsidRPr="00C859C7">
        <w:rPr>
          <w:rFonts w:ascii="Times New Roman" w:hAnsi="Times New Roman"/>
          <w:spacing w:val="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gestiunea</w:t>
      </w:r>
      <w:r w:rsidRPr="00C859C7">
        <w:rPr>
          <w:rFonts w:ascii="Times New Roman" w:hAnsi="Times New Roman"/>
          <w:spacing w:val="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directă</w:t>
      </w:r>
      <w:r w:rsidRPr="00C859C7">
        <w:rPr>
          <w:rFonts w:ascii="Times New Roman" w:hAnsi="Times New Roman"/>
          <w:spacing w:val="-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gestiunea</w:t>
      </w:r>
      <w:r w:rsidRPr="00C859C7">
        <w:rPr>
          <w:rFonts w:ascii="Times New Roman" w:hAnsi="Times New Roman"/>
          <w:spacing w:val="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delegată.</w:t>
      </w:r>
    </w:p>
    <w:p w14:paraId="1CDB1F72" w14:textId="77777777" w:rsidR="00B76925" w:rsidRPr="00C859C7" w:rsidRDefault="00B76925" w:rsidP="00B76925">
      <w:pPr>
        <w:jc w:val="both"/>
        <w:rPr>
          <w:rFonts w:ascii="Times New Roman" w:eastAsia="Arial" w:hAnsi="Times New Roman"/>
          <w:b/>
          <w:bCs/>
          <w:sz w:val="24"/>
          <w:szCs w:val="24"/>
          <w:lang w:val="ro-RO"/>
        </w:rPr>
      </w:pPr>
    </w:p>
    <w:p w14:paraId="4F767797" w14:textId="77777777" w:rsidR="00B76925" w:rsidRPr="00C859C7" w:rsidRDefault="00B76925" w:rsidP="00B76925">
      <w:pPr>
        <w:jc w:val="both"/>
        <w:rPr>
          <w:rFonts w:ascii="Times New Roman" w:hAnsi="Times New Roman"/>
          <w:sz w:val="28"/>
          <w:szCs w:val="28"/>
          <w:lang w:val="ro-RO"/>
        </w:rPr>
        <w:sectPr w:rsidR="00B76925" w:rsidRPr="00C859C7" w:rsidSect="00A80B26"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263"/>
        <w:gridCol w:w="6663"/>
        <w:gridCol w:w="4819"/>
      </w:tblGrid>
      <w:tr w:rsidR="00C859C7" w:rsidRPr="00C859C7" w14:paraId="0F2DC80A" w14:textId="3735994B" w:rsidTr="00DD7DB5">
        <w:tc>
          <w:tcPr>
            <w:tcW w:w="2263" w:type="dxa"/>
          </w:tcPr>
          <w:p w14:paraId="7D6E61AC" w14:textId="3D592B3E" w:rsidR="00B76925" w:rsidRPr="00C859C7" w:rsidRDefault="00B76925" w:rsidP="00B76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Modalitate de gestiune</w:t>
            </w:r>
          </w:p>
        </w:tc>
        <w:tc>
          <w:tcPr>
            <w:tcW w:w="6663" w:type="dxa"/>
          </w:tcPr>
          <w:p w14:paraId="0EA5F17C" w14:textId="3E2B8DF6" w:rsidR="00B76925" w:rsidRPr="00C859C7" w:rsidRDefault="00B76925" w:rsidP="00B76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Avantaje</w:t>
            </w:r>
          </w:p>
        </w:tc>
        <w:tc>
          <w:tcPr>
            <w:tcW w:w="4819" w:type="dxa"/>
          </w:tcPr>
          <w:p w14:paraId="1E46A485" w14:textId="2F50B3BA" w:rsidR="00B76925" w:rsidRPr="00C859C7" w:rsidRDefault="00B76925" w:rsidP="00B76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Dezavantaje</w:t>
            </w:r>
          </w:p>
        </w:tc>
      </w:tr>
      <w:tr w:rsidR="00C859C7" w:rsidRPr="00C859C7" w14:paraId="64ACB2B8" w14:textId="172246BB" w:rsidTr="00DD7DB5">
        <w:tc>
          <w:tcPr>
            <w:tcW w:w="2263" w:type="dxa"/>
          </w:tcPr>
          <w:p w14:paraId="0EE912A4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1F0FBE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F5AD72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B7FB2A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7C86DC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CCA7E1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FE3D6A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A65E2D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6BB63B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FD458F" w14:textId="5F77C920" w:rsidR="00B76925" w:rsidRPr="00C859C7" w:rsidRDefault="00B76925" w:rsidP="00B7692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Gestiunea</w:t>
            </w:r>
            <w:r w:rsidRPr="00C859C7">
              <w:rPr>
                <w:rFonts w:ascii="Times New Roman" w:hAnsi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directă</w:t>
            </w:r>
          </w:p>
          <w:p w14:paraId="6A5FDEA1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663" w:type="dxa"/>
          </w:tcPr>
          <w:p w14:paraId="4D89B36B" w14:textId="77777777" w:rsidR="00B76925" w:rsidRPr="00C859C7" w:rsidRDefault="00B76925" w:rsidP="00B76925">
            <w:pPr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fluidizarea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fluxurilor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operaționale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rapiditate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adoptarea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deciziilor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, circuit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mai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scurt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aprobare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documentelor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implementarea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politicii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serviciilor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interes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public)</w:t>
            </w:r>
          </w:p>
          <w:p w14:paraId="36B4EA63" w14:textId="77777777" w:rsidR="00B76925" w:rsidRPr="00C859C7" w:rsidRDefault="00B76925" w:rsidP="00B76925">
            <w:pPr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evidențierea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exactă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veniturilor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cheltuielilor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pe care le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implică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activitatea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909BA0" w14:textId="77777777" w:rsidR="00B76925" w:rsidRPr="00C859C7" w:rsidRDefault="00B76925" w:rsidP="00B76925">
            <w:pPr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comunicare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mai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eficientă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planificare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rapidă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intervenţiilor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şi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alocarea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resurselor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necesare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AF23CA" w14:textId="77777777" w:rsidR="00B76925" w:rsidRPr="00C859C7" w:rsidRDefault="00B76925" w:rsidP="00B76925">
            <w:pPr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stabilirea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şi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monitorizarea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indicatori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performanţă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serviciilor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administrare a domeniului public si privat de interes local;</w:t>
            </w:r>
          </w:p>
          <w:p w14:paraId="04FCCDFC" w14:textId="260EB078" w:rsidR="00B76925" w:rsidRPr="00C859C7" w:rsidRDefault="00B76925" w:rsidP="00B76925">
            <w:pPr>
              <w:pStyle w:val="ListParagraph"/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existenţa</w:t>
            </w:r>
            <w:r w:rsidRPr="00C859C7">
              <w:rPr>
                <w:rFonts w:ascii="Times New Roman" w:hAnsi="Times New Roman"/>
                <w:spacing w:val="3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unui</w:t>
            </w:r>
            <w:r w:rsidRPr="00C859C7">
              <w:rPr>
                <w:rFonts w:ascii="Times New Roman" w:hAnsi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grad</w:t>
            </w:r>
            <w:r w:rsidRPr="00C859C7">
              <w:rPr>
                <w:rFonts w:ascii="Times New Roman" w:hAnsi="Times New Roman"/>
                <w:spacing w:val="3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avansat</w:t>
            </w:r>
            <w:r w:rsidRPr="00C859C7">
              <w:rPr>
                <w:rFonts w:ascii="Times New Roman" w:hAnsi="Times New Roman"/>
                <w:spacing w:val="3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C859C7">
              <w:rPr>
                <w:rFonts w:ascii="Times New Roman" w:hAnsi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cunoaştere</w:t>
            </w:r>
            <w:r w:rsidRPr="00C859C7">
              <w:rPr>
                <w:rFonts w:ascii="Times New Roman" w:hAnsi="Times New Roman"/>
                <w:spacing w:val="4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C859C7">
              <w:rPr>
                <w:rFonts w:ascii="Times New Roman" w:hAnsi="Times New Roman"/>
                <w:spacing w:val="19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situaţiei</w:t>
            </w:r>
            <w:r w:rsidRPr="00C859C7">
              <w:rPr>
                <w:rFonts w:ascii="Times New Roman" w:hAnsi="Times New Roman"/>
                <w:spacing w:val="3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din</w:t>
            </w:r>
            <w:r w:rsidRPr="00C859C7">
              <w:rPr>
                <w:rFonts w:ascii="Times New Roman" w:hAnsi="Times New Roman"/>
                <w:spacing w:val="1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teren</w:t>
            </w:r>
            <w:r w:rsidRPr="00C859C7">
              <w:rPr>
                <w:rFonts w:ascii="Times New Roman" w:hAnsi="Times New Roman"/>
                <w:spacing w:val="3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r w:rsidRPr="00C859C7">
              <w:rPr>
                <w:rFonts w:ascii="Times New Roman" w:hAnsi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al</w:t>
            </w:r>
            <w:r w:rsidRPr="00C859C7">
              <w:rPr>
                <w:rFonts w:ascii="Times New Roman" w:hAnsi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punctelor</w:t>
            </w:r>
            <w:r w:rsidRPr="00C859C7">
              <w:rPr>
                <w:rFonts w:ascii="Times New Roman" w:hAnsi="Times New Roman"/>
                <w:w w:val="99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critice</w:t>
            </w:r>
            <w:r w:rsidRPr="00C859C7">
              <w:rPr>
                <w:rFonts w:ascii="Times New Roman" w:hAnsi="Times New Roman"/>
                <w:spacing w:val="3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pentru</w:t>
            </w:r>
            <w:r w:rsidRPr="00C859C7">
              <w:rPr>
                <w:rFonts w:ascii="Times New Roman" w:hAnsi="Times New Roman"/>
                <w:spacing w:val="1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fluxul</w:t>
            </w:r>
            <w:r w:rsidRPr="00C859C7">
              <w:rPr>
                <w:rFonts w:ascii="Times New Roman" w:hAnsi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operaţional</w:t>
            </w:r>
            <w:r w:rsidRPr="00C859C7">
              <w:rPr>
                <w:rFonts w:ascii="Times New Roman" w:hAnsi="Times New Roman"/>
                <w:spacing w:val="4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la</w:t>
            </w:r>
            <w:r w:rsidRPr="00C859C7">
              <w:rPr>
                <w:rFonts w:ascii="Times New Roman" w:hAnsi="Times New Roman"/>
                <w:spacing w:val="1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nivelul</w:t>
            </w:r>
            <w:r w:rsidRPr="00C859C7">
              <w:rPr>
                <w:rFonts w:ascii="Times New Roman" w:hAnsi="Times New Roman"/>
                <w:spacing w:val="3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personalului</w:t>
            </w:r>
            <w:r w:rsidRPr="00C859C7">
              <w:rPr>
                <w:rFonts w:ascii="Times New Roman" w:hAnsi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implica</w:t>
            </w:r>
            <w:r w:rsidRPr="00C859C7">
              <w:rPr>
                <w:rFonts w:ascii="Times New Roman" w:hAnsi="Times New Roman"/>
                <w:spacing w:val="-42"/>
                <w:sz w:val="24"/>
                <w:szCs w:val="24"/>
                <w:lang w:val="ro-RO"/>
              </w:rPr>
              <w:t xml:space="preserve">t      </w:t>
            </w:r>
            <w:r w:rsidRPr="00C859C7">
              <w:rPr>
                <w:rFonts w:ascii="Times New Roman" w:hAnsi="Times New Roman"/>
                <w:spacing w:val="-163"/>
                <w:sz w:val="24"/>
                <w:szCs w:val="24"/>
                <w:lang w:val="ro-RO"/>
              </w:rPr>
              <w:t>i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în realizarea</w:t>
            </w:r>
            <w:r w:rsidRPr="00C859C7">
              <w:rPr>
                <w:rFonts w:ascii="Times New Roman" w:hAnsi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serviciilor</w:t>
            </w:r>
            <w:r w:rsidRPr="00C859C7">
              <w:rPr>
                <w:rFonts w:ascii="Times New Roman" w:hAnsi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administrare a domeniului public si privat de interes local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7176E89A" w14:textId="7FDDD8E5" w:rsidR="00B76925" w:rsidRPr="00C859C7" w:rsidRDefault="00B76925" w:rsidP="00B76925">
            <w:pPr>
              <w:pStyle w:val="ListParagraph"/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realizarea de</w:t>
            </w:r>
            <w:r w:rsidRPr="00C859C7">
              <w:rPr>
                <w:rFonts w:ascii="Times New Roman" w:hAnsi="Times New Roman"/>
                <w:spacing w:val="5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locuri</w:t>
            </w:r>
            <w:r w:rsidRPr="00C859C7">
              <w:rPr>
                <w:rFonts w:ascii="Times New Roman" w:hAnsi="Times New Roman"/>
                <w:spacing w:val="59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C859C7">
              <w:rPr>
                <w:rFonts w:ascii="Times New Roman" w:hAnsi="Times New Roman"/>
                <w:spacing w:val="5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muncă  pentru</w:t>
            </w:r>
            <w:r w:rsidRPr="00C859C7">
              <w:rPr>
                <w:rFonts w:ascii="Times New Roman" w:hAnsi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personalul</w:t>
            </w:r>
            <w:r w:rsidRPr="00C859C7">
              <w:rPr>
                <w:rFonts w:ascii="Times New Roman" w:hAnsi="Times New Roman"/>
                <w:spacing w:val="1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ce</w:t>
            </w:r>
            <w:r w:rsidRPr="00C859C7">
              <w:rPr>
                <w:rFonts w:ascii="Times New Roman" w:hAnsi="Times New Roman"/>
                <w:w w:val="10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efectuează</w:t>
            </w:r>
            <w:r w:rsidRPr="00C859C7">
              <w:rPr>
                <w:rFonts w:ascii="Times New Roman" w:hAnsi="Times New Roman"/>
                <w:spacing w:val="4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servicii</w:t>
            </w:r>
            <w:r w:rsidRPr="00C859C7">
              <w:rPr>
                <w:rFonts w:ascii="Times New Roman" w:hAnsi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C859C7">
              <w:rPr>
                <w:rFonts w:ascii="Times New Roman" w:hAnsi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utilitate</w:t>
            </w:r>
            <w:r w:rsidRPr="00C859C7">
              <w:rPr>
                <w:rFonts w:ascii="Times New Roman" w:hAnsi="Times New Roman"/>
                <w:spacing w:val="3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publică</w:t>
            </w:r>
            <w:r w:rsidRPr="00C859C7">
              <w:rPr>
                <w:rFonts w:ascii="Times New Roman" w:hAnsi="Times New Roman"/>
                <w:spacing w:val="3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pe</w:t>
            </w:r>
            <w:r w:rsidRPr="00C859C7">
              <w:rPr>
                <w:rFonts w:ascii="Times New Roman" w:hAnsi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raza</w:t>
            </w:r>
            <w:r w:rsidRPr="00C859C7">
              <w:rPr>
                <w:rFonts w:ascii="Times New Roman" w:hAnsi="Times New Roman"/>
                <w:spacing w:val="2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municipiului Satu Mare;</w:t>
            </w:r>
          </w:p>
          <w:p w14:paraId="7AECACC3" w14:textId="527F101F" w:rsidR="00B76925" w:rsidRPr="00C859C7" w:rsidRDefault="00B76925" w:rsidP="00B76925">
            <w:pPr>
              <w:pStyle w:val="ListParagraph"/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reinvestirea</w:t>
            </w:r>
            <w:r w:rsidRPr="00C859C7">
              <w:rPr>
                <w:rFonts w:ascii="Times New Roman" w:hAnsi="Times New Roman"/>
                <w:spacing w:val="3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profitului</w:t>
            </w:r>
            <w:r w:rsidRPr="00C859C7">
              <w:rPr>
                <w:rFonts w:ascii="Times New Roman" w:hAnsi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general</w:t>
            </w:r>
            <w:r w:rsidRPr="00C859C7">
              <w:rPr>
                <w:rFonts w:ascii="Times New Roman" w:hAnsi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din</w:t>
            </w:r>
            <w:r w:rsidRPr="00C859C7">
              <w:rPr>
                <w:rFonts w:ascii="Times New Roman" w:hAnsi="Times New Roman"/>
                <w:spacing w:val="1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prestarea</w:t>
            </w:r>
            <w:r w:rsidRPr="00C859C7">
              <w:rPr>
                <w:rFonts w:ascii="Times New Roman" w:hAnsi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activităţilor</w:t>
            </w:r>
            <w:r w:rsidRPr="00C859C7">
              <w:rPr>
                <w:rFonts w:ascii="Times New Roman" w:hAnsi="Times New Roman"/>
                <w:spacing w:val="3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generatoare</w:t>
            </w:r>
            <w:r w:rsidRPr="00C859C7">
              <w:rPr>
                <w:rFonts w:ascii="Times New Roman" w:hAnsi="Times New Roman"/>
                <w:spacing w:val="3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C859C7">
              <w:rPr>
                <w:rFonts w:ascii="Times New Roman" w:hAnsi="Times New Roman"/>
                <w:spacing w:val="1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profit</w:t>
            </w:r>
            <w:r w:rsidRPr="00C859C7">
              <w:rPr>
                <w:rFonts w:ascii="Times New Roman" w:hAnsi="Times New Roman"/>
                <w:spacing w:val="16"/>
                <w:sz w:val="24"/>
                <w:szCs w:val="24"/>
                <w:lang w:val="ro-RO"/>
              </w:rPr>
              <w:t xml:space="preserve"> î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Pr="00C859C7">
              <w:rPr>
                <w:rFonts w:ascii="Times New Roman" w:hAnsi="Times New Roman"/>
                <w:w w:val="10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dezvoltarea</w:t>
            </w:r>
            <w:r w:rsidRPr="00C859C7">
              <w:rPr>
                <w:rFonts w:ascii="Times New Roman" w:hAnsi="Times New Roman"/>
                <w:spacing w:val="-1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r w:rsidRPr="00C859C7">
              <w:rPr>
                <w:rFonts w:ascii="Times New Roman" w:hAnsi="Times New Roman"/>
                <w:spacing w:val="-1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modernizarea</w:t>
            </w:r>
            <w:r w:rsidRPr="00C859C7">
              <w:rPr>
                <w:rFonts w:ascii="Times New Roman" w:hAnsi="Times New Roman"/>
                <w:spacing w:val="-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infrastructurii</w:t>
            </w:r>
            <w:r w:rsidRPr="00C859C7">
              <w:rPr>
                <w:rFonts w:ascii="Times New Roman" w:hAnsi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existente.</w:t>
            </w:r>
          </w:p>
        </w:tc>
        <w:tc>
          <w:tcPr>
            <w:tcW w:w="4819" w:type="dxa"/>
          </w:tcPr>
          <w:p w14:paraId="67DDFECE" w14:textId="13455A8F" w:rsidR="00B76925" w:rsidRPr="00C859C7" w:rsidRDefault="00B76925" w:rsidP="00B76925">
            <w:pPr>
              <w:pStyle w:val="ListParagraph"/>
              <w:numPr>
                <w:ilvl w:val="0"/>
                <w:numId w:val="23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Pr="00C859C7">
              <w:rPr>
                <w:rFonts w:ascii="Times New Roman" w:hAnsi="Times New Roman" w:cs="Times New Roman"/>
                <w:spacing w:val="3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surselor</w:t>
            </w:r>
            <w:r w:rsidRPr="00C859C7">
              <w:rPr>
                <w:rFonts w:ascii="Times New Roman" w:hAnsi="Times New Roman" w:cs="Times New Roman"/>
                <w:spacing w:val="3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necesare</w:t>
            </w:r>
            <w:r w:rsidRPr="00C859C7">
              <w:rPr>
                <w:rFonts w:ascii="Times New Roman" w:hAnsi="Times New Roman" w:cs="Times New Roman"/>
                <w:spacing w:val="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finanţării</w:t>
            </w:r>
            <w:r w:rsidRPr="00C859C7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investiţiilor</w:t>
            </w:r>
            <w:r w:rsidRPr="00C859C7">
              <w:rPr>
                <w:rFonts w:ascii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necesare</w:t>
            </w:r>
            <w:r w:rsidRPr="00C859C7">
              <w:rPr>
                <w:rFonts w:ascii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desfăşurării</w:t>
            </w:r>
            <w:r w:rsidRPr="00C859C7">
              <w:rPr>
                <w:rFonts w:ascii="Times New Roman" w:hAnsi="Times New Roman" w:cs="Times New Roman"/>
                <w:spacing w:val="-9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tuturor activităţilor</w:t>
            </w:r>
            <w:r w:rsidRPr="00C859C7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serviciului;</w:t>
            </w:r>
          </w:p>
          <w:p w14:paraId="4A8505B8" w14:textId="67304DF6" w:rsidR="00B76925" w:rsidRPr="00C859C7" w:rsidRDefault="00B76925" w:rsidP="00B76925">
            <w:pPr>
              <w:pStyle w:val="ListParagraph"/>
              <w:numPr>
                <w:ilvl w:val="0"/>
                <w:numId w:val="23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Pr="00C859C7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C859C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utilaje şi</w:t>
            </w:r>
            <w:r w:rsidRPr="00C859C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dotări</w:t>
            </w:r>
            <w:r w:rsidRPr="00C859C7">
              <w:rPr>
                <w:rFonts w:ascii="Times New Roman" w:hAnsi="Times New Roman" w:cs="Times New Roman"/>
                <w:spacing w:val="1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specializate</w:t>
            </w:r>
            <w:r w:rsidRPr="00C859C7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necesare</w:t>
            </w:r>
            <w:r w:rsidRPr="00C859C7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prestării</w:t>
            </w:r>
            <w:r w:rsidRPr="00C859C7">
              <w:rPr>
                <w:rFonts w:ascii="Times New Roman" w:hAnsi="Times New Roman" w:cs="Times New Roman"/>
                <w:spacing w:val="1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serviciului;</w:t>
            </w:r>
          </w:p>
          <w:p w14:paraId="19002131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6925" w:rsidRPr="00C859C7" w14:paraId="58B4650A" w14:textId="77777777" w:rsidTr="00DD7DB5">
        <w:tc>
          <w:tcPr>
            <w:tcW w:w="2263" w:type="dxa"/>
          </w:tcPr>
          <w:p w14:paraId="4E093D4E" w14:textId="676BA596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Gestiunea delegată</w:t>
            </w:r>
          </w:p>
        </w:tc>
        <w:tc>
          <w:tcPr>
            <w:tcW w:w="6663" w:type="dxa"/>
          </w:tcPr>
          <w:p w14:paraId="68A02AE8" w14:textId="77777777" w:rsidR="00B76925" w:rsidRPr="00C859C7" w:rsidRDefault="00B76925" w:rsidP="00B76925">
            <w:pPr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Transferul</w:t>
            </w:r>
            <w:r w:rsidRPr="00C859C7">
              <w:rPr>
                <w:rFonts w:ascii="Times New Roman" w:hAnsi="Times New Roman"/>
                <w:spacing w:val="1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majorităţii</w:t>
            </w:r>
            <w:r w:rsidRPr="00C859C7">
              <w:rPr>
                <w:rFonts w:ascii="Times New Roman" w:hAnsi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riscurilor</w:t>
            </w:r>
            <w:r w:rsidRPr="00C859C7">
              <w:rPr>
                <w:rFonts w:ascii="Times New Roman" w:hAnsi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catre</w:t>
            </w:r>
            <w:r w:rsidRPr="00C859C7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un operator;</w:t>
            </w:r>
          </w:p>
          <w:p w14:paraId="5381BEF0" w14:textId="4D31559E" w:rsidR="00B76925" w:rsidRPr="00C859C7" w:rsidRDefault="00B76925" w:rsidP="00B76925">
            <w:pPr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Eforturi </w:t>
            </w:r>
            <w:r w:rsidRPr="00C859C7">
              <w:rPr>
                <w:rFonts w:ascii="Times New Roman" w:hAnsi="Times New Roman"/>
                <w:spacing w:val="1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mai </w:t>
            </w:r>
            <w:r w:rsidRPr="00C859C7">
              <w:rPr>
                <w:rFonts w:ascii="Times New Roman" w:hAnsi="Times New Roman"/>
                <w:spacing w:val="1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reduse </w:t>
            </w:r>
            <w:r w:rsidRPr="00C859C7">
              <w:rPr>
                <w:rFonts w:ascii="Times New Roman" w:hAnsi="Times New Roman"/>
                <w:spacing w:val="1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</w:t>
            </w:r>
            <w:r w:rsidRPr="00C859C7">
              <w:rPr>
                <w:rFonts w:ascii="Times New Roman" w:hAnsi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ceea </w:t>
            </w:r>
            <w:r w:rsidRPr="00C859C7">
              <w:rPr>
                <w:rFonts w:ascii="Times New Roman" w:hAnsi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ce </w:t>
            </w:r>
            <w:r w:rsidRPr="00C859C7">
              <w:rPr>
                <w:rFonts w:ascii="Times New Roman" w:hAnsi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priveşte </w:t>
            </w:r>
            <w:r w:rsidRPr="00C859C7">
              <w:rPr>
                <w:rFonts w:ascii="Times New Roman" w:hAnsi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politica </w:t>
            </w:r>
            <w:r w:rsidRPr="00C859C7">
              <w:rPr>
                <w:rFonts w:ascii="Times New Roman" w:hAnsi="Times New Roman"/>
                <w:spacing w:val="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</w:t>
            </w:r>
            <w:r w:rsidRPr="00C859C7">
              <w:rPr>
                <w:rFonts w:ascii="Times New Roman" w:hAnsi="Times New Roman"/>
                <w:spacing w:val="1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personal </w:t>
            </w:r>
            <w:r w:rsidRPr="00C859C7">
              <w:rPr>
                <w:rFonts w:ascii="Times New Roman" w:hAnsi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şi </w:t>
            </w:r>
            <w:r w:rsidRPr="00C859C7">
              <w:rPr>
                <w:rFonts w:ascii="Times New Roman" w:hAnsi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resursele financiare</w:t>
            </w:r>
            <w:r w:rsidRPr="00C859C7">
              <w:rPr>
                <w:rFonts w:ascii="Times New Roman" w:hAnsi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alocate</w:t>
            </w:r>
            <w:r w:rsidRPr="00C859C7">
              <w:rPr>
                <w:rFonts w:ascii="Times New Roman" w:hAnsi="Times New Roman"/>
                <w:spacing w:val="1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personalului</w:t>
            </w:r>
            <w:r w:rsidRPr="00C859C7">
              <w:rPr>
                <w:rFonts w:ascii="Times New Roman" w:hAnsi="Times New Roman"/>
                <w:spacing w:val="19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aferent</w:t>
            </w:r>
            <w:r w:rsidRPr="00C859C7">
              <w:rPr>
                <w:rFonts w:ascii="Times New Roman" w:hAnsi="Times New Roman"/>
                <w:spacing w:val="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prestării</w:t>
            </w:r>
            <w:r w:rsidRPr="00C859C7">
              <w:rPr>
                <w:rFonts w:ascii="Times New Roman" w:hAnsi="Times New Roman"/>
                <w:spacing w:val="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serviciilor</w:t>
            </w:r>
            <w:r w:rsidRPr="00C859C7">
              <w:rPr>
                <w:rFonts w:ascii="Times New Roman" w:hAnsi="Times New Roman"/>
                <w:spacing w:val="1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C859C7">
              <w:rPr>
                <w:rFonts w:ascii="Times New Roman" w:hAnsi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interes</w:t>
            </w:r>
            <w:r w:rsidRPr="00C859C7">
              <w:rPr>
                <w:rFonts w:ascii="Times New Roman" w:hAnsi="Times New Roman"/>
                <w:spacing w:val="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public;</w:t>
            </w:r>
          </w:p>
        </w:tc>
        <w:tc>
          <w:tcPr>
            <w:tcW w:w="4819" w:type="dxa"/>
          </w:tcPr>
          <w:p w14:paraId="2317C72F" w14:textId="0AC6E9E3" w:rsidR="00B76925" w:rsidRPr="00C859C7" w:rsidRDefault="00B76925" w:rsidP="00B76925">
            <w:pPr>
              <w:numPr>
                <w:ilvl w:val="0"/>
                <w:numId w:val="23"/>
              </w:numPr>
              <w:ind w:left="312" w:hanging="31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Lipsa unui control direct și eficient asupra veniturilor și cheltuielilor generate de activitate</w:t>
            </w:r>
          </w:p>
          <w:p w14:paraId="7531EB38" w14:textId="1D352A9F" w:rsidR="00B76925" w:rsidRPr="00C859C7" w:rsidRDefault="00B76925" w:rsidP="00B76925">
            <w:pPr>
              <w:numPr>
                <w:ilvl w:val="0"/>
                <w:numId w:val="23"/>
              </w:numPr>
              <w:ind w:left="312" w:hanging="31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Autoritatea</w:t>
            </w:r>
            <w:r w:rsidRPr="00C859C7">
              <w:rPr>
                <w:rFonts w:ascii="Times New Roman" w:hAnsi="Times New Roman"/>
                <w:spacing w:val="3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publică</w:t>
            </w:r>
            <w:r w:rsidRPr="00C859C7">
              <w:rPr>
                <w:rFonts w:ascii="Times New Roman" w:hAnsi="Times New Roman"/>
                <w:spacing w:val="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locală trebuie</w:t>
            </w:r>
            <w:r w:rsidRPr="00C859C7">
              <w:rPr>
                <w:rFonts w:ascii="Times New Roman" w:hAnsi="Times New Roman"/>
                <w:spacing w:val="1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să</w:t>
            </w:r>
            <w:r w:rsidRPr="00C859C7">
              <w:rPr>
                <w:rFonts w:ascii="Times New Roman" w:hAnsi="Times New Roman"/>
                <w:spacing w:val="1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îşi</w:t>
            </w:r>
            <w:r w:rsidRPr="00C859C7"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adapteze</w:t>
            </w:r>
            <w:r w:rsidRPr="00C859C7">
              <w:rPr>
                <w:rFonts w:ascii="Times New Roman" w:hAnsi="Times New Roman"/>
                <w:spacing w:val="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rolul</w:t>
            </w:r>
            <w:r w:rsidRPr="00C859C7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C859C7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administrator</w:t>
            </w:r>
            <w:r w:rsidRPr="00C859C7">
              <w:rPr>
                <w:rFonts w:ascii="Times New Roman" w:hAnsi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si</w:t>
            </w:r>
            <w:r w:rsidRPr="00C859C7">
              <w:rPr>
                <w:rFonts w:ascii="Times New Roman" w:hAnsi="Times New Roman"/>
                <w:w w:val="9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reglementator</w:t>
            </w:r>
            <w:r w:rsidRPr="00C859C7">
              <w:rPr>
                <w:rFonts w:ascii="Times New Roman" w:hAnsi="Times New Roman"/>
                <w:spacing w:val="1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pe durata</w:t>
            </w:r>
            <w:r w:rsidRPr="00C859C7">
              <w:rPr>
                <w:rFonts w:ascii="Times New Roman" w:hAnsi="Times New Roman"/>
                <w:spacing w:val="1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contractului;</w:t>
            </w:r>
          </w:p>
          <w:p w14:paraId="1719AEDE" w14:textId="77777777" w:rsidR="00B76925" w:rsidRPr="00C859C7" w:rsidRDefault="00B76925" w:rsidP="00B76925">
            <w:pPr>
              <w:numPr>
                <w:ilvl w:val="0"/>
                <w:numId w:val="23"/>
              </w:numPr>
              <w:ind w:left="312" w:hanging="31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Procedură mai anevoioasă în luarea deciziilor</w:t>
            </w:r>
          </w:p>
          <w:p w14:paraId="3386E2B7" w14:textId="0931BAAC" w:rsidR="00B76925" w:rsidRPr="00C859C7" w:rsidRDefault="00B76925" w:rsidP="00B76925">
            <w:pPr>
              <w:numPr>
                <w:ilvl w:val="0"/>
                <w:numId w:val="23"/>
              </w:numPr>
              <w:ind w:left="312" w:hanging="31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Autoritatea</w:t>
            </w:r>
            <w:r w:rsidRPr="00C859C7">
              <w:rPr>
                <w:rFonts w:ascii="Times New Roman" w:hAnsi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publică</w:t>
            </w:r>
            <w:r w:rsidRPr="00C859C7">
              <w:rPr>
                <w:rFonts w:ascii="Times New Roman" w:hAnsi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locală</w:t>
            </w:r>
            <w:r w:rsidRPr="00C859C7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trebuie</w:t>
            </w:r>
            <w:r w:rsidRPr="00C859C7">
              <w:rPr>
                <w:rFonts w:ascii="Times New Roman" w:hAnsi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să</w:t>
            </w:r>
            <w:r w:rsidRPr="00C859C7">
              <w:rPr>
                <w:rFonts w:ascii="Times New Roman" w:hAnsi="Times New Roman"/>
                <w:spacing w:val="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se</w:t>
            </w:r>
            <w:r w:rsidRPr="00C859C7">
              <w:rPr>
                <w:rFonts w:ascii="Times New Roman" w:hAnsi="Times New Roman"/>
                <w:spacing w:val="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concentreze</w:t>
            </w:r>
            <w:r w:rsidRPr="00C859C7">
              <w:rPr>
                <w:rFonts w:ascii="Times New Roman" w:hAnsi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pe</w:t>
            </w:r>
            <w:r w:rsidRPr="00C859C7">
              <w:rPr>
                <w:rFonts w:ascii="Times New Roman" w:hAnsi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negociere,</w:t>
            </w:r>
            <w:r w:rsidRPr="00C859C7">
              <w:rPr>
                <w:rFonts w:ascii="Times New Roman" w:hAnsi="Times New Roman"/>
                <w:spacing w:val="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supervizare</w:t>
            </w:r>
            <w:r w:rsidRPr="00C859C7">
              <w:rPr>
                <w:rFonts w:ascii="Times New Roman" w:hAnsi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si</w:t>
            </w:r>
            <w:r w:rsidRPr="00C859C7">
              <w:rPr>
                <w:rFonts w:ascii="Times New Roman" w:hAnsi="Times New Roman"/>
                <w:w w:val="9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monitorizare.</w:t>
            </w:r>
          </w:p>
        </w:tc>
      </w:tr>
    </w:tbl>
    <w:p w14:paraId="0ED6ADD5" w14:textId="77777777" w:rsidR="00B76925" w:rsidRPr="00C859C7" w:rsidRDefault="00B76925" w:rsidP="00B769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  <w:sectPr w:rsidR="00B76925" w:rsidRPr="00C859C7" w:rsidSect="00B76925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249659C" w14:textId="78C39F35" w:rsidR="00DD7DB5" w:rsidRPr="00C859C7" w:rsidRDefault="00A231D9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1C64A2" w:rsidRPr="00C859C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. CONCLUZII ŞI RECOMANDĂRI</w:t>
      </w:r>
    </w:p>
    <w:p w14:paraId="37FF8BA0" w14:textId="77777777" w:rsidR="00D16EE9" w:rsidRPr="00C859C7" w:rsidRDefault="00D16EE9" w:rsidP="00DD7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085798" w14:textId="4DA7D249" w:rsidR="00DD7DB5" w:rsidRPr="00C859C7" w:rsidRDefault="00A231D9" w:rsidP="00DD7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analizei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constată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direct</w:t>
      </w:r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considerată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oportună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deoarece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aceast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iune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consider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gestio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narea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poate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asigurat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mod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eficient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un control exigent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veniturilor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cheltuielilor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eficient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patrimoniului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sub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controlul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decizia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directă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autorității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locale, precum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planificare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implementare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realistă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investițiilor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xistând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premisele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unei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dezvoltări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sustenabile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întregului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sistem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contextul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reglementă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rilor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specifice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Ordonan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Guvernului</w:t>
      </w:r>
      <w:proofErr w:type="spellEnd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nr. 71</w:t>
      </w:r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2002</w:t>
      </w:r>
      <w:r w:rsidR="007E79C6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79C6" w:rsidRPr="00C859C7">
        <w:rPr>
          <w:rFonts w:ascii="Times New Roman" w:hAnsi="Times New Roman" w:cs="Times New Roman"/>
          <w:sz w:val="28"/>
          <w:szCs w:val="28"/>
          <w:lang w:val="ro-RO"/>
        </w:rPr>
        <w:t>cu modificările şi completările ulterioare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ales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nfiin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 </w:t>
      </w:r>
      <w:proofErr w:type="spellStart"/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subordonat</w:t>
      </w:r>
      <w:proofErr w:type="spellEnd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acestuia</w:t>
      </w:r>
      <w:proofErr w:type="spellEnd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F61B10" w14:textId="77777777" w:rsidR="00DD7DB5" w:rsidRPr="00C859C7" w:rsidRDefault="00DD7DB5" w:rsidP="00DD7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concluziile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prezentului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studiu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oportunitate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men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ioneaz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urm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toarele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aspecte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importante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B1208B2" w14:textId="4D2B12F6" w:rsidR="00DD7DB5" w:rsidRPr="00C859C7" w:rsidRDefault="00A231D9" w:rsidP="00DD7DB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protej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mediului</w:t>
      </w:r>
      <w:proofErr w:type="spellEnd"/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>mbun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>t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>irea</w:t>
      </w:r>
      <w:proofErr w:type="spellEnd"/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88B515" w14:textId="77777777" w:rsidR="00DD7DB5" w:rsidRPr="00C859C7" w:rsidRDefault="00A231D9" w:rsidP="00DD7DB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optimizarea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managementului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gestionare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teritoriul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4E32E0" w14:textId="77777777" w:rsidR="00DD7DB5" w:rsidRPr="00C859C7" w:rsidRDefault="00A231D9" w:rsidP="00DD7DB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Men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inerea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predate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dezvoltarea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viitoare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acestora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, conform</w:t>
      </w:r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necesit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D0A497" w14:textId="77777777" w:rsidR="00DD7DB5" w:rsidRPr="00C859C7" w:rsidRDefault="00A231D9" w:rsidP="00DD7DB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management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eficient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condi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performan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ță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impuse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66DC8F" w14:textId="16626472" w:rsidR="00D16EE9" w:rsidRPr="00C859C7" w:rsidRDefault="00A231D9" w:rsidP="00075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Conform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prevederilor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O.U.G. nr. 57/2019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Codul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ale OG</w:t>
      </w:r>
      <w:r w:rsidR="00075DB7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71/2002, </w:t>
      </w:r>
      <w:proofErr w:type="spellStart"/>
      <w:r w:rsidR="007E79C6" w:rsidRPr="00C859C7">
        <w:rPr>
          <w:rFonts w:ascii="Times New Roman" w:eastAsia="Times New Roman" w:hAnsi="Times New Roman" w:cs="Times New Roman"/>
          <w:sz w:val="28"/>
          <w:szCs w:val="28"/>
        </w:rPr>
        <w:t>ambele</w:t>
      </w:r>
      <w:proofErr w:type="spellEnd"/>
      <w:r w:rsidR="007E79C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9C6" w:rsidRPr="00C859C7">
        <w:rPr>
          <w:rFonts w:ascii="Times New Roman" w:hAnsi="Times New Roman" w:cs="Times New Roman"/>
          <w:sz w:val="28"/>
          <w:szCs w:val="28"/>
          <w:lang w:val="ro-RO"/>
        </w:rPr>
        <w:t xml:space="preserve">cu modificările şi completările ulterioare,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reglementarea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075DB7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public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constituie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dreptul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exclusiv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autorităţilor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administraţ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iei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="00075DB7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locale.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exercitarea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acestui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drept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posibilitatea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alege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hotărî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modalitatea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utilități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astfel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încât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funcţionarea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corespunzătoare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public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unităţii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C20083" w14:textId="77E73C06" w:rsidR="00075DB7" w:rsidRPr="00C859C7" w:rsidRDefault="00A231D9" w:rsidP="00075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analizei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prezentului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studiu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recomand</w:t>
      </w:r>
      <w:r w:rsidR="008427D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</w:t>
      </w:r>
      <w:r w:rsidR="00317638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fac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obiectul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directe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8427D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fie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realizate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Serviciul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‘’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Administra</w:t>
      </w:r>
      <w:r w:rsidR="00212E14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Public” Satu Mare, </w:t>
      </w:r>
      <w:proofErr w:type="spellStart"/>
      <w:r w:rsidR="008427D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operator, </w:t>
      </w:r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 xml:space="preserve">ca </w:t>
      </w:r>
      <w:proofErr w:type="spellStart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urmare</w:t>
      </w:r>
      <w:proofErr w:type="spellEnd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capacităț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tehnice</w:t>
      </w:r>
      <w:proofErr w:type="spellEnd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organizatorice</w:t>
      </w:r>
      <w:proofErr w:type="spellEnd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care </w:t>
      </w:r>
      <w:proofErr w:type="spellStart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dispune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experienț</w:t>
      </w:r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managerial</w:t>
      </w:r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performant</w:t>
      </w:r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eficientă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punct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economic,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urmă</w:t>
      </w:r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rind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raport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preţ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cât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bun şi </w:t>
      </w:r>
      <w:r w:rsidR="007E79C6" w:rsidRPr="00C859C7">
        <w:rPr>
          <w:rFonts w:ascii="Times New Roman" w:eastAsia="Times New Roman" w:hAnsi="Times New Roman" w:cs="Times New Roman"/>
          <w:sz w:val="28"/>
          <w:szCs w:val="28"/>
        </w:rPr>
        <w:t xml:space="preserve">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echilibru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între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riscurile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</w:t>
      </w:r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proofErr w:type="spellStart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beneficiile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asumate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CC3053" w14:textId="77777777" w:rsidR="00075DB7" w:rsidRPr="00C859C7" w:rsidRDefault="00A231D9" w:rsidP="00075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</w:t>
      </w:r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iunea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sus,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implementa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in</w:t>
      </w:r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â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cont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legislative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prezentate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capitolele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anterioare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EB2AA1" w14:textId="30FCE0C7" w:rsidR="00075DB7" w:rsidRPr="00C859C7" w:rsidRDefault="00A231D9" w:rsidP="00075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Serviciul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r w:rsidR="007E79C6" w:rsidRPr="00C859C7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Administra</w:t>
      </w:r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Public” Satu Mare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responsabil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</w:t>
      </w:r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de:</w:t>
      </w:r>
    </w:p>
    <w:p w14:paraId="522A2381" w14:textId="35A0DC0A" w:rsidR="00075DB7" w:rsidRPr="00C859C7" w:rsidRDefault="00F23E72" w:rsidP="00075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Prestarea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conform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caietul</w:t>
      </w:r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ui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sarcini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regulamentul</w:t>
      </w:r>
      <w:r w:rsidR="00075DB7" w:rsidRPr="00C859C7">
        <w:rPr>
          <w:rFonts w:ascii="Times New Roman" w:eastAsia="Times New Roman" w:hAnsi="Times New Roman" w:cs="Times New Roman"/>
          <w:sz w:val="28"/>
          <w:szCs w:val="28"/>
        </w:rPr>
        <w:t>ui</w:t>
      </w:r>
      <w:proofErr w:type="spellEnd"/>
      <w:r w:rsidR="00075DB7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="00075DB7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8F6F4F" w14:textId="04D115B8" w:rsidR="00075DB7" w:rsidRPr="00C859C7" w:rsidRDefault="00F23E72" w:rsidP="00075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Men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inerea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st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activelor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predate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dezvoltarea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viitoare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acestora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, conform</w:t>
      </w:r>
      <w:r w:rsidR="00075DB7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necesit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DB3CA2" w14:textId="77777777" w:rsidR="00C92A98" w:rsidRPr="00C859C7" w:rsidRDefault="00F23E72" w:rsidP="00C9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management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eficient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oper</w:t>
      </w:r>
      <w:r w:rsidR="008F64C7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condi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="00075DB7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performan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ță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impuse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A610A8" w14:textId="1B7DA2BE" w:rsidR="00A80B26" w:rsidRPr="00C859C7" w:rsidRDefault="00C92A98" w:rsidP="00C92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virtutea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competenţelor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atribuţiilor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îi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revin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păstrează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prerogativele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politicilor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strategiilor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public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programelor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infrastructurii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edilitar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-urbane, precum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monitoriza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şi de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controla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>:</w:t>
      </w:r>
    </w:p>
    <w:p w14:paraId="3DD90381" w14:textId="6E8EB360" w:rsidR="00C92A98" w:rsidRPr="00C859C7" w:rsidRDefault="00C92A98" w:rsidP="00C92A9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Modul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respectare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îndeplinire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A.D.P.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obligaţiilor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asumate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845FE2" w14:textId="706CFF4B" w:rsidR="00C92A98" w:rsidRPr="00C859C7" w:rsidRDefault="00C92A98" w:rsidP="00C92A9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cantitatea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şi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eficienţa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furnizate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45832E" w14:textId="60C64729" w:rsidR="007E79C6" w:rsidRPr="00C859C7" w:rsidRDefault="007E79C6">
      <w:pPr>
        <w:rPr>
          <w:rFonts w:ascii="Times New Roman" w:hAnsi="Times New Roman" w:cs="Times New Roman"/>
          <w:sz w:val="28"/>
          <w:szCs w:val="28"/>
        </w:rPr>
      </w:pPr>
    </w:p>
    <w:p w14:paraId="0785535B" w14:textId="77777777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1F0CE6B6" w14:textId="77777777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6B9E6095" w14:textId="77777777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4802746E" w14:textId="4CFB9C0C" w:rsidR="00BD4901" w:rsidRPr="00C859C7" w:rsidRDefault="00210096" w:rsidP="008F74BB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S.A.D.P.P.</w:t>
      </w:r>
    </w:p>
    <w:p w14:paraId="67EB10CC" w14:textId="43086F11" w:rsidR="00210096" w:rsidRPr="00C859C7" w:rsidRDefault="00210096" w:rsidP="008F74BB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>Ovidiu Giu</w:t>
      </w:r>
      <w:r w:rsidR="008F74BB">
        <w:rPr>
          <w:rFonts w:ascii="Times New Roman" w:hAnsi="Times New Roman" w:cs="Times New Roman"/>
          <w:sz w:val="28"/>
          <w:szCs w:val="28"/>
        </w:rPr>
        <w:t>r</w:t>
      </w:r>
      <w:r w:rsidRPr="00C859C7">
        <w:rPr>
          <w:rFonts w:ascii="Times New Roman" w:hAnsi="Times New Roman" w:cs="Times New Roman"/>
          <w:sz w:val="28"/>
          <w:szCs w:val="28"/>
        </w:rPr>
        <w:t>giu</w:t>
      </w:r>
    </w:p>
    <w:p w14:paraId="3FAF2913" w14:textId="3DC79545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2CB649F7" w14:textId="684050A9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06634BA0" w14:textId="2A58DFA4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2E8857FE" w14:textId="3FA474B4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231DF788" w14:textId="0A1E473B" w:rsidR="00210096" w:rsidRPr="0000073E" w:rsidRDefault="0000073E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proofErr w:type="spellStart"/>
      <w:r w:rsidRPr="0000073E">
        <w:rPr>
          <w:rFonts w:ascii="Times New Roman" w:hAnsi="Times New Roman" w:cs="Times New Roman"/>
          <w:i/>
          <w:iCs/>
          <w:sz w:val="28"/>
          <w:szCs w:val="28"/>
        </w:rPr>
        <w:t>Președinte</w:t>
      </w:r>
      <w:proofErr w:type="spellEnd"/>
      <w:r w:rsidRPr="0000073E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Pr="0000073E">
        <w:rPr>
          <w:rFonts w:ascii="Times New Roman" w:hAnsi="Times New Roman" w:cs="Times New Roman"/>
          <w:i/>
          <w:iCs/>
          <w:sz w:val="28"/>
          <w:szCs w:val="28"/>
        </w:rPr>
        <w:t>ședință</w:t>
      </w:r>
      <w:proofErr w:type="spellEnd"/>
      <w:r w:rsidRPr="0000073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0073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0073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0073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0073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0073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0073E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00073E">
        <w:rPr>
          <w:rFonts w:ascii="Times New Roman" w:hAnsi="Times New Roman" w:cs="Times New Roman"/>
          <w:i/>
          <w:iCs/>
          <w:sz w:val="28"/>
          <w:szCs w:val="28"/>
        </w:rPr>
        <w:t>Secretar</w:t>
      </w:r>
      <w:proofErr w:type="spellEnd"/>
      <w:r w:rsidRPr="0000073E">
        <w:rPr>
          <w:rFonts w:ascii="Times New Roman" w:hAnsi="Times New Roman" w:cs="Times New Roman"/>
          <w:i/>
          <w:iCs/>
          <w:sz w:val="28"/>
          <w:szCs w:val="28"/>
        </w:rPr>
        <w:t xml:space="preserve"> general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3D0F2275" w14:textId="4E0A5B42" w:rsidR="00210096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7E5BC8EA" w14:textId="2237C653" w:rsidR="008F74BB" w:rsidRDefault="008F74BB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50C027CE" w14:textId="76C3F8E0" w:rsidR="008F74BB" w:rsidRDefault="008F74BB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572FB0EB" w14:textId="5BA317D6" w:rsidR="008F74BB" w:rsidRDefault="008F74BB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1AD65F3C" w14:textId="2D104941" w:rsidR="008F74BB" w:rsidRDefault="008F74BB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64D70EE3" w14:textId="29631739" w:rsidR="008F74BB" w:rsidRDefault="008F74BB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597EA9BE" w14:textId="6B42B52A" w:rsidR="008F74BB" w:rsidRDefault="008F74BB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792CEF9C" w14:textId="4BF12E7B" w:rsidR="008F74BB" w:rsidRDefault="008F74BB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7E90F36E" w14:textId="19D7BF7F" w:rsidR="008F74BB" w:rsidRDefault="008F74BB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04DA1A6C" w14:textId="06F368CF" w:rsidR="008F74BB" w:rsidRPr="008F74BB" w:rsidRDefault="008F74BB" w:rsidP="008F74BB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>Red. Bianca Mustea</w:t>
      </w:r>
    </w:p>
    <w:p w14:paraId="740FBD9A" w14:textId="1AE9B06A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1221828A" w14:textId="2A99AC2B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17346276" w14:textId="4FB2099B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7C2756BF" w14:textId="0C37DC9E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sectPr w:rsidR="00210096" w:rsidRPr="00C859C7" w:rsidSect="00A80B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39FD" w14:textId="77777777" w:rsidR="008E63D7" w:rsidRDefault="008E63D7" w:rsidP="008C0994">
      <w:pPr>
        <w:spacing w:after="0" w:line="240" w:lineRule="auto"/>
      </w:pPr>
      <w:r>
        <w:separator/>
      </w:r>
    </w:p>
  </w:endnote>
  <w:endnote w:type="continuationSeparator" w:id="0">
    <w:p w14:paraId="14D574EA" w14:textId="77777777" w:rsidR="008E63D7" w:rsidRDefault="008E63D7" w:rsidP="008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480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BC8A1" w14:textId="1990ACC1" w:rsidR="00210096" w:rsidRDefault="002100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3D1C9" w14:textId="77777777" w:rsidR="008C0994" w:rsidRDefault="008C0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FA01" w14:textId="77777777" w:rsidR="008E63D7" w:rsidRDefault="008E63D7" w:rsidP="008C0994">
      <w:pPr>
        <w:spacing w:after="0" w:line="240" w:lineRule="auto"/>
      </w:pPr>
      <w:r>
        <w:separator/>
      </w:r>
    </w:p>
  </w:footnote>
  <w:footnote w:type="continuationSeparator" w:id="0">
    <w:p w14:paraId="06C67CFB" w14:textId="77777777" w:rsidR="008E63D7" w:rsidRDefault="008E63D7" w:rsidP="008C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AEC"/>
    <w:multiLevelType w:val="hybridMultilevel"/>
    <w:tmpl w:val="8F4CDB1A"/>
    <w:lvl w:ilvl="0" w:tplc="0B8A0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52280"/>
    <w:multiLevelType w:val="hybridMultilevel"/>
    <w:tmpl w:val="8800DA4E"/>
    <w:lvl w:ilvl="0" w:tplc="A4B2E2E8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25CCF"/>
    <w:multiLevelType w:val="hybridMultilevel"/>
    <w:tmpl w:val="0E6A50C4"/>
    <w:lvl w:ilvl="0" w:tplc="58760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C2113"/>
    <w:multiLevelType w:val="hybridMultilevel"/>
    <w:tmpl w:val="12BC0E56"/>
    <w:lvl w:ilvl="0" w:tplc="205489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E7055"/>
    <w:multiLevelType w:val="hybridMultilevel"/>
    <w:tmpl w:val="2C12FCFE"/>
    <w:lvl w:ilvl="0" w:tplc="077210F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D1B2E"/>
    <w:multiLevelType w:val="hybridMultilevel"/>
    <w:tmpl w:val="19786CF6"/>
    <w:lvl w:ilvl="0" w:tplc="397CBB96">
      <w:numFmt w:val="bullet"/>
      <w:lvlText w:val="-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F8735F"/>
    <w:multiLevelType w:val="hybridMultilevel"/>
    <w:tmpl w:val="AC9A2F58"/>
    <w:lvl w:ilvl="0" w:tplc="5F525A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0D6A"/>
    <w:multiLevelType w:val="hybridMultilevel"/>
    <w:tmpl w:val="5B9E56B8"/>
    <w:lvl w:ilvl="0" w:tplc="FD8220A0">
      <w:start w:val="4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1CEC3229"/>
    <w:multiLevelType w:val="hybridMultilevel"/>
    <w:tmpl w:val="1EC27738"/>
    <w:lvl w:ilvl="0" w:tplc="08BC8B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E6981"/>
    <w:multiLevelType w:val="hybridMultilevel"/>
    <w:tmpl w:val="6C46591C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0" w15:restartNumberingAfterBreak="0">
    <w:nsid w:val="3338393D"/>
    <w:multiLevelType w:val="hybridMultilevel"/>
    <w:tmpl w:val="0B1A56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4E09C7"/>
    <w:multiLevelType w:val="hybridMultilevel"/>
    <w:tmpl w:val="8C8C5C96"/>
    <w:lvl w:ilvl="0" w:tplc="AB8A7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1028F"/>
    <w:multiLevelType w:val="hybridMultilevel"/>
    <w:tmpl w:val="661E00BA"/>
    <w:lvl w:ilvl="0" w:tplc="F8C2B070">
      <w:start w:val="1"/>
      <w:numFmt w:val="lowerLetter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43204"/>
    <w:multiLevelType w:val="hybridMultilevel"/>
    <w:tmpl w:val="DD84B6B4"/>
    <w:lvl w:ilvl="0" w:tplc="914ED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5C18C6"/>
    <w:multiLevelType w:val="hybridMultilevel"/>
    <w:tmpl w:val="73EE1374"/>
    <w:lvl w:ilvl="0" w:tplc="F9B895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B17659"/>
    <w:multiLevelType w:val="hybridMultilevel"/>
    <w:tmpl w:val="E766D3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52C94"/>
    <w:multiLevelType w:val="hybridMultilevel"/>
    <w:tmpl w:val="F3AE13CE"/>
    <w:lvl w:ilvl="0" w:tplc="2542C14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7A236A"/>
    <w:multiLevelType w:val="hybridMultilevel"/>
    <w:tmpl w:val="557CDCEE"/>
    <w:lvl w:ilvl="0" w:tplc="2946BC9C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529B3B81"/>
    <w:multiLevelType w:val="hybridMultilevel"/>
    <w:tmpl w:val="85524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C773D"/>
    <w:multiLevelType w:val="hybridMultilevel"/>
    <w:tmpl w:val="6DF865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8C4A58"/>
    <w:multiLevelType w:val="hybridMultilevel"/>
    <w:tmpl w:val="E0DCEBE8"/>
    <w:lvl w:ilvl="0" w:tplc="F766A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C0480"/>
    <w:multiLevelType w:val="hybridMultilevel"/>
    <w:tmpl w:val="5CD6F154"/>
    <w:lvl w:ilvl="0" w:tplc="58CCFD98">
      <w:start w:val="1"/>
      <w:numFmt w:val="lowerLetter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92D85"/>
    <w:multiLevelType w:val="hybridMultilevel"/>
    <w:tmpl w:val="2242A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3E65"/>
    <w:multiLevelType w:val="hybridMultilevel"/>
    <w:tmpl w:val="CC9E514E"/>
    <w:lvl w:ilvl="0" w:tplc="4632497E">
      <w:start w:val="1"/>
      <w:numFmt w:val="bullet"/>
      <w:lvlText w:val="-"/>
      <w:lvlJc w:val="left"/>
      <w:pPr>
        <w:ind w:left="1080" w:hanging="360"/>
      </w:pPr>
      <w:rPr>
        <w:rFonts w:ascii="Montserrat Light" w:eastAsiaTheme="minorHAnsi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7C62D4"/>
    <w:multiLevelType w:val="hybridMultilevel"/>
    <w:tmpl w:val="7DA22C0C"/>
    <w:lvl w:ilvl="0" w:tplc="27900D10">
      <w:start w:val="1"/>
      <w:numFmt w:val="lowerLetter"/>
      <w:lvlText w:val="%1."/>
      <w:lvlJc w:val="left"/>
      <w:pPr>
        <w:ind w:left="12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67950326"/>
    <w:multiLevelType w:val="hybridMultilevel"/>
    <w:tmpl w:val="2FF8BFDC"/>
    <w:lvl w:ilvl="0" w:tplc="94FA9E2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C134EB"/>
    <w:multiLevelType w:val="hybridMultilevel"/>
    <w:tmpl w:val="B6F42118"/>
    <w:lvl w:ilvl="0" w:tplc="15BE8A82">
      <w:start w:val="1"/>
      <w:numFmt w:val="lowerLetter"/>
      <w:lvlText w:val="%1)"/>
      <w:lvlJc w:val="left"/>
      <w:pPr>
        <w:ind w:left="190" w:hanging="279"/>
        <w:jc w:val="right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2DFCA5EA">
      <w:start w:val="1"/>
      <w:numFmt w:val="bullet"/>
      <w:lvlText w:val="•"/>
      <w:lvlJc w:val="left"/>
      <w:pPr>
        <w:ind w:left="1104" w:hanging="279"/>
      </w:pPr>
      <w:rPr>
        <w:rFonts w:hint="default"/>
      </w:rPr>
    </w:lvl>
    <w:lvl w:ilvl="2" w:tplc="9B129F7A">
      <w:start w:val="1"/>
      <w:numFmt w:val="bullet"/>
      <w:lvlText w:val="•"/>
      <w:lvlJc w:val="left"/>
      <w:pPr>
        <w:ind w:left="2018" w:hanging="279"/>
      </w:pPr>
      <w:rPr>
        <w:rFonts w:hint="default"/>
      </w:rPr>
    </w:lvl>
    <w:lvl w:ilvl="3" w:tplc="8230075A">
      <w:start w:val="1"/>
      <w:numFmt w:val="bullet"/>
      <w:lvlText w:val="•"/>
      <w:lvlJc w:val="left"/>
      <w:pPr>
        <w:ind w:left="2932" w:hanging="279"/>
      </w:pPr>
      <w:rPr>
        <w:rFonts w:hint="default"/>
      </w:rPr>
    </w:lvl>
    <w:lvl w:ilvl="4" w:tplc="5672D72C">
      <w:start w:val="1"/>
      <w:numFmt w:val="bullet"/>
      <w:lvlText w:val="•"/>
      <w:lvlJc w:val="left"/>
      <w:pPr>
        <w:ind w:left="3846" w:hanging="279"/>
      </w:pPr>
      <w:rPr>
        <w:rFonts w:hint="default"/>
      </w:rPr>
    </w:lvl>
    <w:lvl w:ilvl="5" w:tplc="63E024AC">
      <w:start w:val="1"/>
      <w:numFmt w:val="bullet"/>
      <w:lvlText w:val="•"/>
      <w:lvlJc w:val="left"/>
      <w:pPr>
        <w:ind w:left="4760" w:hanging="279"/>
      </w:pPr>
      <w:rPr>
        <w:rFonts w:hint="default"/>
      </w:rPr>
    </w:lvl>
    <w:lvl w:ilvl="6" w:tplc="5178E462">
      <w:start w:val="1"/>
      <w:numFmt w:val="bullet"/>
      <w:lvlText w:val="•"/>
      <w:lvlJc w:val="left"/>
      <w:pPr>
        <w:ind w:left="5674" w:hanging="279"/>
      </w:pPr>
      <w:rPr>
        <w:rFonts w:hint="default"/>
      </w:rPr>
    </w:lvl>
    <w:lvl w:ilvl="7" w:tplc="422E5AF8">
      <w:start w:val="1"/>
      <w:numFmt w:val="bullet"/>
      <w:lvlText w:val="•"/>
      <w:lvlJc w:val="left"/>
      <w:pPr>
        <w:ind w:left="6588" w:hanging="279"/>
      </w:pPr>
      <w:rPr>
        <w:rFonts w:hint="default"/>
      </w:rPr>
    </w:lvl>
    <w:lvl w:ilvl="8" w:tplc="385C6FCA">
      <w:start w:val="1"/>
      <w:numFmt w:val="bullet"/>
      <w:lvlText w:val="•"/>
      <w:lvlJc w:val="left"/>
      <w:pPr>
        <w:ind w:left="7502" w:hanging="279"/>
      </w:pPr>
      <w:rPr>
        <w:rFonts w:hint="default"/>
      </w:rPr>
    </w:lvl>
  </w:abstractNum>
  <w:abstractNum w:abstractNumId="27" w15:restartNumberingAfterBreak="0">
    <w:nsid w:val="6A95190E"/>
    <w:multiLevelType w:val="hybridMultilevel"/>
    <w:tmpl w:val="C7CA0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05A55"/>
    <w:multiLevelType w:val="hybridMultilevel"/>
    <w:tmpl w:val="02D6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8E89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009BE"/>
    <w:multiLevelType w:val="hybridMultilevel"/>
    <w:tmpl w:val="30023EEC"/>
    <w:lvl w:ilvl="0" w:tplc="55E82D4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F10863"/>
    <w:multiLevelType w:val="hybridMultilevel"/>
    <w:tmpl w:val="E4C028E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81122130">
    <w:abstractNumId w:val="11"/>
  </w:num>
  <w:num w:numId="2" w16cid:durableId="1579898832">
    <w:abstractNumId w:val="5"/>
  </w:num>
  <w:num w:numId="3" w16cid:durableId="1513296765">
    <w:abstractNumId w:val="23"/>
  </w:num>
  <w:num w:numId="4" w16cid:durableId="1070157969">
    <w:abstractNumId w:val="30"/>
  </w:num>
  <w:num w:numId="5" w16cid:durableId="1479104453">
    <w:abstractNumId w:val="1"/>
  </w:num>
  <w:num w:numId="6" w16cid:durableId="1801613089">
    <w:abstractNumId w:val="17"/>
  </w:num>
  <w:num w:numId="7" w16cid:durableId="2022005025">
    <w:abstractNumId w:val="7"/>
  </w:num>
  <w:num w:numId="8" w16cid:durableId="2050951793">
    <w:abstractNumId w:val="15"/>
  </w:num>
  <w:num w:numId="9" w16cid:durableId="2029485123">
    <w:abstractNumId w:val="26"/>
  </w:num>
  <w:num w:numId="10" w16cid:durableId="26688405">
    <w:abstractNumId w:val="24"/>
  </w:num>
  <w:num w:numId="11" w16cid:durableId="863640987">
    <w:abstractNumId w:val="20"/>
  </w:num>
  <w:num w:numId="12" w16cid:durableId="1154954631">
    <w:abstractNumId w:val="29"/>
  </w:num>
  <w:num w:numId="13" w16cid:durableId="1023284308">
    <w:abstractNumId w:val="12"/>
  </w:num>
  <w:num w:numId="14" w16cid:durableId="59450593">
    <w:abstractNumId w:val="14"/>
  </w:num>
  <w:num w:numId="15" w16cid:durableId="1245216656">
    <w:abstractNumId w:val="22"/>
  </w:num>
  <w:num w:numId="16" w16cid:durableId="611087815">
    <w:abstractNumId w:val="27"/>
  </w:num>
  <w:num w:numId="17" w16cid:durableId="1276059830">
    <w:abstractNumId w:val="2"/>
  </w:num>
  <w:num w:numId="18" w16cid:durableId="397243778">
    <w:abstractNumId w:val="13"/>
  </w:num>
  <w:num w:numId="19" w16cid:durableId="1995717864">
    <w:abstractNumId w:val="19"/>
  </w:num>
  <w:num w:numId="20" w16cid:durableId="693726770">
    <w:abstractNumId w:val="10"/>
  </w:num>
  <w:num w:numId="21" w16cid:durableId="879249829">
    <w:abstractNumId w:val="0"/>
  </w:num>
  <w:num w:numId="22" w16cid:durableId="236408190">
    <w:abstractNumId w:val="8"/>
  </w:num>
  <w:num w:numId="23" w16cid:durableId="1274633518">
    <w:abstractNumId w:val="28"/>
  </w:num>
  <w:num w:numId="24" w16cid:durableId="922645465">
    <w:abstractNumId w:val="21"/>
  </w:num>
  <w:num w:numId="25" w16cid:durableId="1248617249">
    <w:abstractNumId w:val="9"/>
  </w:num>
  <w:num w:numId="26" w16cid:durableId="1928807062">
    <w:abstractNumId w:val="6"/>
  </w:num>
  <w:num w:numId="27" w16cid:durableId="1135483870">
    <w:abstractNumId w:val="3"/>
  </w:num>
  <w:num w:numId="28" w16cid:durableId="1437169940">
    <w:abstractNumId w:val="18"/>
  </w:num>
  <w:num w:numId="29" w16cid:durableId="340474716">
    <w:abstractNumId w:val="16"/>
  </w:num>
  <w:num w:numId="30" w16cid:durableId="44374729">
    <w:abstractNumId w:val="25"/>
  </w:num>
  <w:num w:numId="31" w16cid:durableId="1171719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D9"/>
    <w:rsid w:val="0000073E"/>
    <w:rsid w:val="00042E22"/>
    <w:rsid w:val="00067758"/>
    <w:rsid w:val="00075DB7"/>
    <w:rsid w:val="000B2B68"/>
    <w:rsid w:val="000D42A0"/>
    <w:rsid w:val="000E7D4A"/>
    <w:rsid w:val="000F2533"/>
    <w:rsid w:val="00104CC6"/>
    <w:rsid w:val="0011386E"/>
    <w:rsid w:val="001476F0"/>
    <w:rsid w:val="001A37F5"/>
    <w:rsid w:val="001C64A2"/>
    <w:rsid w:val="001D7561"/>
    <w:rsid w:val="001F0AF8"/>
    <w:rsid w:val="001F3EC7"/>
    <w:rsid w:val="002034A4"/>
    <w:rsid w:val="00204EB2"/>
    <w:rsid w:val="00210096"/>
    <w:rsid w:val="00210DE8"/>
    <w:rsid w:val="00212E14"/>
    <w:rsid w:val="002210D1"/>
    <w:rsid w:val="00233674"/>
    <w:rsid w:val="00233908"/>
    <w:rsid w:val="002506CD"/>
    <w:rsid w:val="00252649"/>
    <w:rsid w:val="00262DF8"/>
    <w:rsid w:val="00275950"/>
    <w:rsid w:val="00281936"/>
    <w:rsid w:val="002F7491"/>
    <w:rsid w:val="00317638"/>
    <w:rsid w:val="00335CB1"/>
    <w:rsid w:val="0035688C"/>
    <w:rsid w:val="00362BBE"/>
    <w:rsid w:val="00381E80"/>
    <w:rsid w:val="003B099D"/>
    <w:rsid w:val="003C248B"/>
    <w:rsid w:val="003D6140"/>
    <w:rsid w:val="003E2FAE"/>
    <w:rsid w:val="003F32A8"/>
    <w:rsid w:val="00414732"/>
    <w:rsid w:val="00425FC4"/>
    <w:rsid w:val="00431E9F"/>
    <w:rsid w:val="00470B96"/>
    <w:rsid w:val="004763F2"/>
    <w:rsid w:val="0048210E"/>
    <w:rsid w:val="004C4A0D"/>
    <w:rsid w:val="004C4BCF"/>
    <w:rsid w:val="00512933"/>
    <w:rsid w:val="00517FDE"/>
    <w:rsid w:val="00534FAC"/>
    <w:rsid w:val="00564141"/>
    <w:rsid w:val="005848D0"/>
    <w:rsid w:val="00594CB3"/>
    <w:rsid w:val="005A5A3F"/>
    <w:rsid w:val="005B2C0A"/>
    <w:rsid w:val="005C7502"/>
    <w:rsid w:val="005E01FB"/>
    <w:rsid w:val="005E2D36"/>
    <w:rsid w:val="005E4D3D"/>
    <w:rsid w:val="005E7889"/>
    <w:rsid w:val="00642A1E"/>
    <w:rsid w:val="006668E6"/>
    <w:rsid w:val="006A10BD"/>
    <w:rsid w:val="006A1B0F"/>
    <w:rsid w:val="006E12D8"/>
    <w:rsid w:val="006F4BFA"/>
    <w:rsid w:val="00716B6C"/>
    <w:rsid w:val="00722196"/>
    <w:rsid w:val="007230AB"/>
    <w:rsid w:val="00727E07"/>
    <w:rsid w:val="007329C2"/>
    <w:rsid w:val="007504B7"/>
    <w:rsid w:val="007E79C6"/>
    <w:rsid w:val="00811A37"/>
    <w:rsid w:val="00841094"/>
    <w:rsid w:val="008427DB"/>
    <w:rsid w:val="008440B1"/>
    <w:rsid w:val="008666F6"/>
    <w:rsid w:val="00873A0E"/>
    <w:rsid w:val="008A51FF"/>
    <w:rsid w:val="008B4D74"/>
    <w:rsid w:val="008C0994"/>
    <w:rsid w:val="008D45CD"/>
    <w:rsid w:val="008E08B8"/>
    <w:rsid w:val="008E566D"/>
    <w:rsid w:val="008E63D7"/>
    <w:rsid w:val="008F363B"/>
    <w:rsid w:val="008F64C7"/>
    <w:rsid w:val="008F6953"/>
    <w:rsid w:val="008F74BB"/>
    <w:rsid w:val="009015C9"/>
    <w:rsid w:val="00975D8C"/>
    <w:rsid w:val="00984391"/>
    <w:rsid w:val="00984D9B"/>
    <w:rsid w:val="009A1022"/>
    <w:rsid w:val="009A22A4"/>
    <w:rsid w:val="009B2983"/>
    <w:rsid w:val="009D17C8"/>
    <w:rsid w:val="009D2D8C"/>
    <w:rsid w:val="009D62A9"/>
    <w:rsid w:val="009E0B30"/>
    <w:rsid w:val="00A02076"/>
    <w:rsid w:val="00A163D5"/>
    <w:rsid w:val="00A22E03"/>
    <w:rsid w:val="00A23143"/>
    <w:rsid w:val="00A231D9"/>
    <w:rsid w:val="00A27544"/>
    <w:rsid w:val="00A27D1E"/>
    <w:rsid w:val="00A51DFB"/>
    <w:rsid w:val="00A64AE0"/>
    <w:rsid w:val="00A80B26"/>
    <w:rsid w:val="00A82BD7"/>
    <w:rsid w:val="00AA6CA3"/>
    <w:rsid w:val="00AB3853"/>
    <w:rsid w:val="00AB79C8"/>
    <w:rsid w:val="00AE30E4"/>
    <w:rsid w:val="00AE3E7B"/>
    <w:rsid w:val="00AF04EF"/>
    <w:rsid w:val="00B04DE8"/>
    <w:rsid w:val="00B224EC"/>
    <w:rsid w:val="00B464D2"/>
    <w:rsid w:val="00B66AA2"/>
    <w:rsid w:val="00B736C4"/>
    <w:rsid w:val="00B76925"/>
    <w:rsid w:val="00B90FB0"/>
    <w:rsid w:val="00BA2538"/>
    <w:rsid w:val="00BC58BD"/>
    <w:rsid w:val="00BD4901"/>
    <w:rsid w:val="00C04A2C"/>
    <w:rsid w:val="00C07F12"/>
    <w:rsid w:val="00C27BEC"/>
    <w:rsid w:val="00C53A1A"/>
    <w:rsid w:val="00C65CEF"/>
    <w:rsid w:val="00C809CB"/>
    <w:rsid w:val="00C82E38"/>
    <w:rsid w:val="00C83BDD"/>
    <w:rsid w:val="00C859C7"/>
    <w:rsid w:val="00C90F56"/>
    <w:rsid w:val="00C92A98"/>
    <w:rsid w:val="00CA3D9C"/>
    <w:rsid w:val="00CB2090"/>
    <w:rsid w:val="00CD4093"/>
    <w:rsid w:val="00CE4B4B"/>
    <w:rsid w:val="00D00460"/>
    <w:rsid w:val="00D01124"/>
    <w:rsid w:val="00D12B62"/>
    <w:rsid w:val="00D16EE9"/>
    <w:rsid w:val="00D354E4"/>
    <w:rsid w:val="00D6573C"/>
    <w:rsid w:val="00D940F2"/>
    <w:rsid w:val="00DA1573"/>
    <w:rsid w:val="00DA359A"/>
    <w:rsid w:val="00DA410E"/>
    <w:rsid w:val="00DA68FE"/>
    <w:rsid w:val="00DB1879"/>
    <w:rsid w:val="00DC7058"/>
    <w:rsid w:val="00DD2F1E"/>
    <w:rsid w:val="00DD7DB5"/>
    <w:rsid w:val="00DE0E43"/>
    <w:rsid w:val="00DE62CC"/>
    <w:rsid w:val="00DE6FB2"/>
    <w:rsid w:val="00E143D2"/>
    <w:rsid w:val="00E159CA"/>
    <w:rsid w:val="00E174F6"/>
    <w:rsid w:val="00E272D5"/>
    <w:rsid w:val="00E27A5E"/>
    <w:rsid w:val="00E33B03"/>
    <w:rsid w:val="00E65EBA"/>
    <w:rsid w:val="00E6701C"/>
    <w:rsid w:val="00E84C23"/>
    <w:rsid w:val="00E8624C"/>
    <w:rsid w:val="00E97D33"/>
    <w:rsid w:val="00EC6822"/>
    <w:rsid w:val="00EE35B6"/>
    <w:rsid w:val="00EE497E"/>
    <w:rsid w:val="00EF117B"/>
    <w:rsid w:val="00EF77B4"/>
    <w:rsid w:val="00F23E72"/>
    <w:rsid w:val="00F52ED2"/>
    <w:rsid w:val="00F94129"/>
    <w:rsid w:val="00FA1F00"/>
    <w:rsid w:val="00FA6099"/>
    <w:rsid w:val="00FC4912"/>
    <w:rsid w:val="00FE5898"/>
    <w:rsid w:val="00FF2303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277E"/>
  <w15:docId w15:val="{364C7ECB-6598-4CEB-B5E2-5018DEB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31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1D9"/>
    <w:rPr>
      <w:color w:val="800080"/>
      <w:u w:val="single"/>
    </w:rPr>
  </w:style>
  <w:style w:type="paragraph" w:styleId="ListParagraph">
    <w:name w:val="List Paragraph"/>
    <w:basedOn w:val="Normal"/>
    <w:qFormat/>
    <w:rsid w:val="00E670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E08B8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233908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TitleChar">
    <w:name w:val="Title Char"/>
    <w:basedOn w:val="DefaultParagraphFont"/>
    <w:link w:val="Title"/>
    <w:uiPriority w:val="99"/>
    <w:rsid w:val="00233908"/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09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09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09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C0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94"/>
  </w:style>
  <w:style w:type="paragraph" w:styleId="Footer">
    <w:name w:val="footer"/>
    <w:basedOn w:val="Normal"/>
    <w:link w:val="FooterChar"/>
    <w:uiPriority w:val="99"/>
    <w:unhideWhenUsed/>
    <w:rsid w:val="008C0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94"/>
  </w:style>
  <w:style w:type="paragraph" w:customStyle="1" w:styleId="Default">
    <w:name w:val="Default"/>
    <w:rsid w:val="00C83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i">
    <w:name w:val="li"/>
    <w:basedOn w:val="DefaultParagraphFont"/>
    <w:rsid w:val="00CD4093"/>
  </w:style>
  <w:style w:type="character" w:customStyle="1" w:styleId="tli">
    <w:name w:val="tli"/>
    <w:basedOn w:val="DefaultParagraphFont"/>
    <w:rsid w:val="00CD4093"/>
  </w:style>
  <w:style w:type="table" w:styleId="TableGrid">
    <w:name w:val="Table Grid"/>
    <w:basedOn w:val="TableNormal"/>
    <w:uiPriority w:val="59"/>
    <w:unhideWhenUsed/>
    <w:rsid w:val="00B7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726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838082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457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7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9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7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5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8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4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7499-2E35-46B7-9F59-5C0C9AFA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15</Pages>
  <Words>4371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Mirela Tatar-Sinca</cp:lastModifiedBy>
  <cp:revision>25</cp:revision>
  <cp:lastPrinted>2022-11-21T11:31:00Z</cp:lastPrinted>
  <dcterms:created xsi:type="dcterms:W3CDTF">2022-11-01T07:12:00Z</dcterms:created>
  <dcterms:modified xsi:type="dcterms:W3CDTF">2023-02-09T07:12:00Z</dcterms:modified>
</cp:coreProperties>
</file>