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FA7A28" w14:textId="67301877" w:rsidR="000B34E3" w:rsidRPr="006A33D9" w:rsidRDefault="000B34E3" w:rsidP="000B34E3">
      <w:pPr>
        <w:tabs>
          <w:tab w:val="left" w:pos="980"/>
        </w:tabs>
        <w:rPr>
          <w:b/>
          <w:bCs/>
          <w:sz w:val="28"/>
          <w:szCs w:val="28"/>
          <w:lang w:val="ro-RO"/>
        </w:rPr>
      </w:pPr>
      <w:r w:rsidRPr="006A33D9">
        <w:rPr>
          <w:sz w:val="28"/>
          <w:szCs w:val="28"/>
          <w:lang w:val="ro-RO"/>
        </w:rPr>
        <w:t>Anexa</w:t>
      </w:r>
      <w:r w:rsidR="004847F4" w:rsidRPr="006A33D9">
        <w:rPr>
          <w:sz w:val="28"/>
          <w:szCs w:val="28"/>
          <w:lang w:val="ro-RO"/>
        </w:rPr>
        <w:t xml:space="preserve"> nr.</w:t>
      </w:r>
      <w:r w:rsidRPr="006A33D9">
        <w:rPr>
          <w:sz w:val="28"/>
          <w:szCs w:val="28"/>
          <w:lang w:val="ro-RO"/>
        </w:rPr>
        <w:t xml:space="preserve"> 1 </w:t>
      </w:r>
      <w:r w:rsidR="00056932">
        <w:rPr>
          <w:sz w:val="28"/>
          <w:szCs w:val="28"/>
          <w:lang w:val="ro-RO"/>
        </w:rPr>
        <w:t>la HCL nr. 71/23.02.2023</w:t>
      </w:r>
    </w:p>
    <w:p w14:paraId="04D50A61" w14:textId="77777777" w:rsidR="00792C90" w:rsidRDefault="00792C90" w:rsidP="005B5C3E">
      <w:pPr>
        <w:spacing w:after="0"/>
        <w:jc w:val="center"/>
        <w:rPr>
          <w:rFonts w:asciiTheme="majorHAnsi" w:eastAsiaTheme="majorEastAsia" w:hAnsiTheme="majorHAnsi" w:cstheme="majorBidi"/>
          <w:b/>
          <w:bCs/>
          <w:color w:val="000000" w:themeColor="text1"/>
          <w:szCs w:val="24"/>
          <w:lang w:val="ro-RO" w:eastAsia="ro-RO"/>
        </w:rPr>
      </w:pPr>
    </w:p>
    <w:p w14:paraId="0690117B" w14:textId="2797C7B4" w:rsidR="005B5C3E" w:rsidRPr="006A33D9" w:rsidRDefault="005B5C3E" w:rsidP="005B5C3E">
      <w:pPr>
        <w:spacing w:after="0"/>
        <w:jc w:val="center"/>
        <w:rPr>
          <w:rFonts w:asciiTheme="majorHAnsi" w:eastAsiaTheme="majorEastAsia" w:hAnsiTheme="majorHAnsi" w:cstheme="majorBidi"/>
          <w:b/>
          <w:bCs/>
          <w:color w:val="000000" w:themeColor="text1"/>
          <w:szCs w:val="24"/>
          <w:lang w:val="ro-RO" w:eastAsia="ro-RO"/>
        </w:rPr>
      </w:pPr>
      <w:r w:rsidRPr="006A33D9">
        <w:rPr>
          <w:rFonts w:asciiTheme="majorHAnsi" w:eastAsiaTheme="majorEastAsia" w:hAnsiTheme="majorHAnsi" w:cstheme="majorBidi"/>
          <w:b/>
          <w:bCs/>
          <w:color w:val="000000" w:themeColor="text1"/>
          <w:szCs w:val="24"/>
          <w:lang w:val="ro-RO" w:eastAsia="ro-RO"/>
        </w:rPr>
        <w:t xml:space="preserve">Indicatorii </w:t>
      </w:r>
      <w:proofErr w:type="spellStart"/>
      <w:r w:rsidRPr="006A33D9">
        <w:rPr>
          <w:rFonts w:asciiTheme="majorHAnsi" w:eastAsiaTheme="majorEastAsia" w:hAnsiTheme="majorHAnsi" w:cstheme="majorBidi"/>
          <w:b/>
          <w:bCs/>
          <w:color w:val="000000" w:themeColor="text1"/>
          <w:szCs w:val="24"/>
          <w:lang w:val="ro-RO" w:eastAsia="ro-RO"/>
        </w:rPr>
        <w:t>tehnico</w:t>
      </w:r>
      <w:proofErr w:type="spellEnd"/>
      <w:r w:rsidRPr="006A33D9">
        <w:rPr>
          <w:rFonts w:asciiTheme="majorHAnsi" w:eastAsiaTheme="majorEastAsia" w:hAnsiTheme="majorHAnsi" w:cstheme="majorBidi"/>
          <w:b/>
          <w:bCs/>
          <w:color w:val="000000" w:themeColor="text1"/>
          <w:szCs w:val="24"/>
          <w:lang w:val="ro-RO" w:eastAsia="ro-RO"/>
        </w:rPr>
        <w:t xml:space="preserve">-economici la obiectivul de </w:t>
      </w:r>
      <w:r w:rsidR="00792C90" w:rsidRPr="006A33D9">
        <w:rPr>
          <w:rFonts w:asciiTheme="majorHAnsi" w:eastAsiaTheme="majorEastAsia" w:hAnsiTheme="majorHAnsi" w:cstheme="majorBidi"/>
          <w:b/>
          <w:bCs/>
          <w:color w:val="000000" w:themeColor="text1"/>
          <w:szCs w:val="24"/>
          <w:lang w:val="ro-RO" w:eastAsia="ro-RO"/>
        </w:rPr>
        <w:t>investiții</w:t>
      </w:r>
      <w:r w:rsidRPr="006A33D9">
        <w:rPr>
          <w:rFonts w:asciiTheme="majorHAnsi" w:eastAsiaTheme="majorEastAsia" w:hAnsiTheme="majorHAnsi" w:cstheme="majorBidi"/>
          <w:b/>
          <w:bCs/>
          <w:color w:val="000000" w:themeColor="text1"/>
          <w:szCs w:val="24"/>
          <w:lang w:val="ro-RO" w:eastAsia="ro-RO"/>
        </w:rPr>
        <w:t>:</w:t>
      </w:r>
    </w:p>
    <w:p w14:paraId="5A6B1BBC" w14:textId="6A9F707D" w:rsidR="00D94487" w:rsidRDefault="00D94487" w:rsidP="00D94487">
      <w:pPr>
        <w:jc w:val="center"/>
        <w:rPr>
          <w:rFonts w:asciiTheme="majorHAnsi" w:eastAsiaTheme="majorEastAsia" w:hAnsiTheme="majorHAnsi" w:cstheme="majorBidi"/>
          <w:b/>
          <w:bCs/>
          <w:color w:val="000000" w:themeColor="text1"/>
          <w:szCs w:val="24"/>
          <w:lang w:val="ro-RO" w:eastAsia="ro-RO"/>
        </w:rPr>
      </w:pPr>
      <w:bookmarkStart w:id="0" w:name="_Toc515024562"/>
      <w:r w:rsidRPr="006A33D9">
        <w:rPr>
          <w:rFonts w:asciiTheme="majorHAnsi" w:eastAsiaTheme="majorEastAsia" w:hAnsiTheme="majorHAnsi" w:cstheme="majorBidi"/>
          <w:b/>
          <w:bCs/>
          <w:color w:val="000000" w:themeColor="text1"/>
          <w:szCs w:val="24"/>
          <w:lang w:val="ro-RO" w:eastAsia="ro-RO"/>
        </w:rPr>
        <w:t xml:space="preserve">“Implementarea măsurilor de </w:t>
      </w:r>
      <w:proofErr w:type="spellStart"/>
      <w:r w:rsidRPr="006A33D9">
        <w:rPr>
          <w:rFonts w:asciiTheme="majorHAnsi" w:eastAsiaTheme="majorEastAsia" w:hAnsiTheme="majorHAnsi" w:cstheme="majorBidi"/>
          <w:b/>
          <w:bCs/>
          <w:color w:val="000000" w:themeColor="text1"/>
          <w:szCs w:val="24"/>
          <w:lang w:val="ro-RO" w:eastAsia="ro-RO"/>
        </w:rPr>
        <w:t>eficienţă</w:t>
      </w:r>
      <w:proofErr w:type="spellEnd"/>
      <w:r w:rsidRPr="006A33D9">
        <w:rPr>
          <w:rFonts w:asciiTheme="majorHAnsi" w:eastAsiaTheme="majorEastAsia" w:hAnsiTheme="majorHAnsi" w:cstheme="majorBidi"/>
          <w:b/>
          <w:bCs/>
          <w:color w:val="000000" w:themeColor="text1"/>
          <w:szCs w:val="24"/>
          <w:lang w:val="ro-RO" w:eastAsia="ro-RO"/>
        </w:rPr>
        <w:t xml:space="preserve"> energetică la </w:t>
      </w:r>
      <w:r w:rsidR="00792C90" w:rsidRPr="006A33D9">
        <w:rPr>
          <w:rFonts w:asciiTheme="majorHAnsi" w:eastAsiaTheme="majorEastAsia" w:hAnsiTheme="majorHAnsi" w:cstheme="majorBidi"/>
          <w:b/>
          <w:bCs/>
          <w:color w:val="000000" w:themeColor="text1"/>
          <w:szCs w:val="24"/>
          <w:lang w:val="ro-RO" w:eastAsia="ro-RO"/>
        </w:rPr>
        <w:t>Școala</w:t>
      </w:r>
      <w:r w:rsidRPr="006A33D9">
        <w:rPr>
          <w:rFonts w:asciiTheme="majorHAnsi" w:eastAsiaTheme="majorEastAsia" w:hAnsiTheme="majorHAnsi" w:cstheme="majorBidi"/>
          <w:b/>
          <w:bCs/>
          <w:color w:val="000000" w:themeColor="text1"/>
          <w:szCs w:val="24"/>
          <w:lang w:val="ro-RO" w:eastAsia="ro-RO"/>
        </w:rPr>
        <w:t xml:space="preserve"> </w:t>
      </w:r>
      <w:r w:rsidR="00792C90" w:rsidRPr="006A33D9">
        <w:rPr>
          <w:rFonts w:asciiTheme="majorHAnsi" w:eastAsiaTheme="majorEastAsia" w:hAnsiTheme="majorHAnsi" w:cstheme="majorBidi"/>
          <w:b/>
          <w:bCs/>
          <w:color w:val="000000" w:themeColor="text1"/>
          <w:szCs w:val="24"/>
          <w:lang w:val="ro-RO" w:eastAsia="ro-RO"/>
        </w:rPr>
        <w:t>gimnazială</w:t>
      </w:r>
      <w:r w:rsidRPr="006A33D9">
        <w:rPr>
          <w:rFonts w:asciiTheme="majorHAnsi" w:eastAsiaTheme="majorEastAsia" w:hAnsiTheme="majorHAnsi" w:cstheme="majorBidi"/>
          <w:b/>
          <w:bCs/>
          <w:color w:val="000000" w:themeColor="text1"/>
          <w:szCs w:val="24"/>
          <w:lang w:val="ro-RO" w:eastAsia="ro-RO"/>
        </w:rPr>
        <w:t xml:space="preserve"> Octavian Goga”</w:t>
      </w:r>
    </w:p>
    <w:p w14:paraId="01AB50B8" w14:textId="77777777" w:rsidR="00792C90" w:rsidRPr="006A33D9" w:rsidRDefault="00792C90" w:rsidP="00D94487">
      <w:pPr>
        <w:jc w:val="center"/>
        <w:rPr>
          <w:rFonts w:asciiTheme="majorHAnsi" w:eastAsiaTheme="majorEastAsia" w:hAnsiTheme="majorHAnsi" w:cstheme="majorBidi"/>
          <w:b/>
          <w:bCs/>
          <w:color w:val="000000" w:themeColor="text1"/>
          <w:szCs w:val="24"/>
          <w:lang w:val="ro-RO" w:eastAsia="ro-RO"/>
        </w:rPr>
      </w:pPr>
    </w:p>
    <w:bookmarkEnd w:id="0"/>
    <w:p w14:paraId="6BA81D41" w14:textId="4B477A80" w:rsidR="00D94487" w:rsidRPr="006A33D9" w:rsidRDefault="00D94487" w:rsidP="00792C90">
      <w:pPr>
        <w:pStyle w:val="Heading3"/>
        <w:jc w:val="both"/>
        <w:rPr>
          <w:color w:val="000000" w:themeColor="text1"/>
          <w:lang w:val="ro-RO" w:eastAsia="ro-RO"/>
        </w:rPr>
      </w:pPr>
      <w:r w:rsidRPr="006A33D9">
        <w:rPr>
          <w:color w:val="000000" w:themeColor="text1"/>
          <w:lang w:val="ro-RO" w:eastAsia="ro-RO"/>
        </w:rPr>
        <w:t xml:space="preserve">A. indicatori maximali, respectiv valoarea totală a obiectului de </w:t>
      </w:r>
      <w:r w:rsidR="00792C90" w:rsidRPr="006A33D9">
        <w:rPr>
          <w:color w:val="000000" w:themeColor="text1"/>
          <w:lang w:val="ro-RO" w:eastAsia="ro-RO"/>
        </w:rPr>
        <w:t>investiții</w:t>
      </w:r>
      <w:r w:rsidRPr="006A33D9">
        <w:rPr>
          <w:color w:val="000000" w:themeColor="text1"/>
          <w:lang w:val="ro-RO" w:eastAsia="ro-RO"/>
        </w:rPr>
        <w:t xml:space="preserve">, exprimată în lei, cu TVA şi, respectiv, fără TVA, din care </w:t>
      </w:r>
      <w:r w:rsidR="00792C90" w:rsidRPr="006A33D9">
        <w:rPr>
          <w:color w:val="000000" w:themeColor="text1"/>
          <w:lang w:val="ro-RO" w:eastAsia="ro-RO"/>
        </w:rPr>
        <w:t>construcții</w:t>
      </w:r>
      <w:r w:rsidRPr="006A33D9">
        <w:rPr>
          <w:color w:val="000000" w:themeColor="text1"/>
          <w:lang w:val="ro-RO" w:eastAsia="ro-RO"/>
        </w:rPr>
        <w:t xml:space="preserve"> - montaj (C+M), în conformitate cu devizul general:</w:t>
      </w:r>
    </w:p>
    <w:p w14:paraId="2B77446B" w14:textId="77777777" w:rsidR="00D94487" w:rsidRPr="006A33D9" w:rsidRDefault="00D94487" w:rsidP="00080022">
      <w:pPr>
        <w:pStyle w:val="ListParagraph"/>
        <w:numPr>
          <w:ilvl w:val="0"/>
          <w:numId w:val="9"/>
        </w:numPr>
        <w:spacing w:after="0" w:line="240" w:lineRule="auto"/>
        <w:ind w:left="0" w:firstLine="567"/>
        <w:contextualSpacing w:val="0"/>
        <w:jc w:val="both"/>
        <w:rPr>
          <w:rFonts w:ascii="Cambria" w:hAnsi="Cambria"/>
          <w:szCs w:val="24"/>
          <w:lang w:val="ro-RO"/>
        </w:rPr>
      </w:pPr>
      <w:bookmarkStart w:id="1" w:name="_Toc515024563"/>
      <w:r w:rsidRPr="006A33D9">
        <w:rPr>
          <w:rFonts w:ascii="Cambria" w:hAnsi="Cambria"/>
          <w:b/>
          <w:szCs w:val="24"/>
          <w:lang w:val="ro-RO"/>
        </w:rPr>
        <w:t>VALOAREA TOTALĂ A LUCRĂRILOR DE INTERVENȚIE</w:t>
      </w:r>
      <w:r w:rsidRPr="006A33D9">
        <w:rPr>
          <w:rFonts w:ascii="Cambria" w:hAnsi="Cambria"/>
          <w:szCs w:val="24"/>
          <w:lang w:val="ro-RO"/>
        </w:rPr>
        <w:t>:</w:t>
      </w:r>
    </w:p>
    <w:p w14:paraId="198895D0" w14:textId="16ACA6C8" w:rsidR="00D94487" w:rsidRPr="006A33D9" w:rsidRDefault="00D94487" w:rsidP="00792C90">
      <w:pPr>
        <w:pStyle w:val="paragrafnivel2"/>
        <w:rPr>
          <w:szCs w:val="24"/>
        </w:rPr>
      </w:pPr>
      <w:r w:rsidRPr="006A33D9">
        <w:rPr>
          <w:szCs w:val="24"/>
        </w:rPr>
        <w:t xml:space="preserve">inclusiv T.V.A. – total:   </w:t>
      </w:r>
      <w:r w:rsidRPr="006A33D9">
        <w:rPr>
          <w:b/>
          <w:szCs w:val="24"/>
        </w:rPr>
        <w:t>12.</w:t>
      </w:r>
      <w:r w:rsidR="00B202A0">
        <w:rPr>
          <w:b/>
          <w:szCs w:val="24"/>
        </w:rPr>
        <w:t>358.243,53</w:t>
      </w:r>
      <w:r w:rsidRPr="006A33D9">
        <w:rPr>
          <w:b/>
          <w:szCs w:val="24"/>
        </w:rPr>
        <w:t xml:space="preserve"> </w:t>
      </w:r>
      <w:r w:rsidRPr="006A33D9">
        <w:rPr>
          <w:b/>
          <w:color w:val="000000" w:themeColor="text1"/>
          <w:szCs w:val="24"/>
        </w:rPr>
        <w:t>lei;</w:t>
      </w:r>
    </w:p>
    <w:p w14:paraId="27E81758" w14:textId="465F5D0C" w:rsidR="00D94487" w:rsidRPr="006A33D9" w:rsidRDefault="00D94487" w:rsidP="00792C90">
      <w:pPr>
        <w:pStyle w:val="paragrafnivel2"/>
        <w:rPr>
          <w:szCs w:val="24"/>
        </w:rPr>
      </w:pPr>
      <w:r w:rsidRPr="006A33D9">
        <w:rPr>
          <w:szCs w:val="24"/>
        </w:rPr>
        <w:t xml:space="preserve">exclusiv T.V.A. – total:  </w:t>
      </w:r>
      <w:r w:rsidRPr="006A33D9">
        <w:rPr>
          <w:b/>
          <w:szCs w:val="24"/>
        </w:rPr>
        <w:t>10.</w:t>
      </w:r>
      <w:r w:rsidR="00B202A0">
        <w:rPr>
          <w:b/>
          <w:szCs w:val="24"/>
        </w:rPr>
        <w:t>400.148,70</w:t>
      </w:r>
      <w:r w:rsidRPr="006A33D9">
        <w:rPr>
          <w:b/>
          <w:szCs w:val="24"/>
        </w:rPr>
        <w:t xml:space="preserve"> </w:t>
      </w:r>
      <w:r w:rsidRPr="006A33D9">
        <w:rPr>
          <w:b/>
          <w:color w:val="000000" w:themeColor="text1"/>
          <w:szCs w:val="24"/>
        </w:rPr>
        <w:t>lei;</w:t>
      </w:r>
    </w:p>
    <w:p w14:paraId="0DD44916" w14:textId="77777777" w:rsidR="00D94487" w:rsidRPr="006A33D9" w:rsidRDefault="00D94487" w:rsidP="00080022">
      <w:pPr>
        <w:pStyle w:val="ListParagraph"/>
        <w:numPr>
          <w:ilvl w:val="0"/>
          <w:numId w:val="9"/>
        </w:numPr>
        <w:spacing w:after="0" w:line="240" w:lineRule="auto"/>
        <w:ind w:left="0" w:firstLine="567"/>
        <w:contextualSpacing w:val="0"/>
        <w:jc w:val="both"/>
        <w:rPr>
          <w:rFonts w:ascii="Cambria" w:hAnsi="Cambria"/>
          <w:szCs w:val="24"/>
          <w:lang w:val="ro-RO"/>
        </w:rPr>
      </w:pPr>
      <w:r w:rsidRPr="006A33D9">
        <w:rPr>
          <w:rFonts w:ascii="Cambria" w:hAnsi="Cambria"/>
          <w:b/>
          <w:szCs w:val="24"/>
          <w:lang w:val="ro-RO"/>
        </w:rPr>
        <w:t>CONSTRUCȚII-MONTAJ</w:t>
      </w:r>
      <w:r w:rsidRPr="006A33D9">
        <w:rPr>
          <w:rFonts w:ascii="Cambria" w:hAnsi="Cambria"/>
          <w:szCs w:val="24"/>
          <w:lang w:val="ro-RO"/>
        </w:rPr>
        <w:t xml:space="preserve"> (C + M):</w:t>
      </w:r>
    </w:p>
    <w:p w14:paraId="24049AB9" w14:textId="30FB2B0A" w:rsidR="00D94487" w:rsidRPr="006A33D9" w:rsidRDefault="00D94487" w:rsidP="00792C90">
      <w:pPr>
        <w:pStyle w:val="paragrafnivel2"/>
        <w:rPr>
          <w:szCs w:val="24"/>
        </w:rPr>
      </w:pPr>
      <w:r w:rsidRPr="006A33D9">
        <w:rPr>
          <w:szCs w:val="24"/>
        </w:rPr>
        <w:t xml:space="preserve">inclusiv T.V.A. : </w:t>
      </w:r>
      <w:r w:rsidR="00B202A0">
        <w:rPr>
          <w:b/>
          <w:szCs w:val="24"/>
        </w:rPr>
        <w:t>10.210.904,48</w:t>
      </w:r>
      <w:r w:rsidRPr="006A33D9">
        <w:rPr>
          <w:b/>
          <w:szCs w:val="24"/>
        </w:rPr>
        <w:t xml:space="preserve"> </w:t>
      </w:r>
      <w:r w:rsidRPr="006A33D9">
        <w:rPr>
          <w:b/>
          <w:color w:val="000000" w:themeColor="text1"/>
          <w:szCs w:val="24"/>
        </w:rPr>
        <w:t>lei</w:t>
      </w:r>
      <w:r w:rsidRPr="006A33D9">
        <w:rPr>
          <w:color w:val="000000" w:themeColor="text1"/>
          <w:szCs w:val="24"/>
        </w:rPr>
        <w:t>;</w:t>
      </w:r>
    </w:p>
    <w:p w14:paraId="5FB07ADB" w14:textId="0BD0FD39" w:rsidR="00D94487" w:rsidRPr="00080022" w:rsidRDefault="00D94487" w:rsidP="00792C90">
      <w:pPr>
        <w:pStyle w:val="paragrafnivel2"/>
        <w:rPr>
          <w:szCs w:val="24"/>
        </w:rPr>
      </w:pPr>
      <w:r w:rsidRPr="006A33D9">
        <w:rPr>
          <w:szCs w:val="24"/>
        </w:rPr>
        <w:t xml:space="preserve">exclusiv T.V.A. : </w:t>
      </w:r>
      <w:r w:rsidRPr="006A33D9">
        <w:rPr>
          <w:b/>
          <w:szCs w:val="24"/>
        </w:rPr>
        <w:t>8.</w:t>
      </w:r>
      <w:r w:rsidR="00B202A0">
        <w:rPr>
          <w:b/>
          <w:szCs w:val="24"/>
        </w:rPr>
        <w:t>580.591,99</w:t>
      </w:r>
      <w:r w:rsidRPr="006A33D9">
        <w:rPr>
          <w:rStyle w:val="CommentReference"/>
          <w:sz w:val="24"/>
          <w:szCs w:val="24"/>
        </w:rPr>
        <w:t xml:space="preserve"> </w:t>
      </w:r>
      <w:r w:rsidRPr="006A33D9">
        <w:rPr>
          <w:b/>
          <w:color w:val="000000" w:themeColor="text1"/>
          <w:szCs w:val="24"/>
        </w:rPr>
        <w:t>lei.</w:t>
      </w:r>
    </w:p>
    <w:p w14:paraId="7E38BA67" w14:textId="77777777" w:rsidR="00080022" w:rsidRPr="006A33D9" w:rsidRDefault="00080022" w:rsidP="00792C90">
      <w:pPr>
        <w:pStyle w:val="paragrafnivel2"/>
        <w:rPr>
          <w:szCs w:val="24"/>
        </w:rPr>
      </w:pPr>
    </w:p>
    <w:p w14:paraId="1066009F" w14:textId="78529D54" w:rsidR="00D94487" w:rsidRDefault="00D94487" w:rsidP="00792C90">
      <w:pPr>
        <w:pStyle w:val="Heading3"/>
        <w:jc w:val="both"/>
        <w:rPr>
          <w:color w:val="000000" w:themeColor="text1"/>
          <w:lang w:val="ro-RO" w:eastAsia="ro-RO"/>
        </w:rPr>
      </w:pPr>
      <w:r w:rsidRPr="006A33D9">
        <w:rPr>
          <w:color w:val="000000" w:themeColor="text1"/>
          <w:lang w:val="ro-RO" w:eastAsia="ro-RO"/>
        </w:rPr>
        <w:t xml:space="preserve">B. indicatori minimali, respectiv indicatori de </w:t>
      </w:r>
      <w:r w:rsidR="00792C90" w:rsidRPr="006A33D9">
        <w:rPr>
          <w:color w:val="000000" w:themeColor="text1"/>
          <w:lang w:val="ro-RO" w:eastAsia="ro-RO"/>
        </w:rPr>
        <w:t>performanță</w:t>
      </w:r>
      <w:r w:rsidRPr="006A33D9">
        <w:rPr>
          <w:color w:val="000000" w:themeColor="text1"/>
          <w:lang w:val="ro-RO" w:eastAsia="ro-RO"/>
        </w:rPr>
        <w:t xml:space="preserve"> - elemente fizice/</w:t>
      </w:r>
      <w:r w:rsidR="00792C90" w:rsidRPr="006A33D9">
        <w:rPr>
          <w:color w:val="000000" w:themeColor="text1"/>
          <w:lang w:val="ro-RO" w:eastAsia="ro-RO"/>
        </w:rPr>
        <w:t>capacități</w:t>
      </w:r>
      <w:r w:rsidRPr="006A33D9">
        <w:rPr>
          <w:color w:val="000000" w:themeColor="text1"/>
          <w:lang w:val="ro-RO" w:eastAsia="ro-RO"/>
        </w:rPr>
        <w:t xml:space="preserve"> fizice care să indice atingerea </w:t>
      </w:r>
      <w:r w:rsidR="00792C90" w:rsidRPr="006A33D9">
        <w:rPr>
          <w:color w:val="000000" w:themeColor="text1"/>
          <w:lang w:val="ro-RO" w:eastAsia="ro-RO"/>
        </w:rPr>
        <w:t>țintei</w:t>
      </w:r>
      <w:r w:rsidRPr="006A33D9">
        <w:rPr>
          <w:color w:val="000000" w:themeColor="text1"/>
          <w:lang w:val="ro-RO" w:eastAsia="ro-RO"/>
        </w:rPr>
        <w:t xml:space="preserve"> obiectivului de </w:t>
      </w:r>
      <w:r w:rsidR="00792C90" w:rsidRPr="006A33D9">
        <w:rPr>
          <w:color w:val="000000" w:themeColor="text1"/>
          <w:lang w:val="ro-RO" w:eastAsia="ro-RO"/>
        </w:rPr>
        <w:t>investiții</w:t>
      </w:r>
      <w:r w:rsidRPr="006A33D9">
        <w:rPr>
          <w:color w:val="000000" w:themeColor="text1"/>
          <w:lang w:val="ro-RO" w:eastAsia="ro-RO"/>
        </w:rPr>
        <w:t xml:space="preserve"> - şi, după caz, calitativi, în conformitate cu standardele, normativele şi reglementările tehnice în vigoare</w:t>
      </w:r>
      <w:bookmarkEnd w:id="1"/>
      <w:r w:rsidRPr="006A33D9">
        <w:rPr>
          <w:color w:val="000000" w:themeColor="text1"/>
          <w:lang w:val="ro-RO" w:eastAsia="ro-RO"/>
        </w:rPr>
        <w:t>:</w:t>
      </w:r>
    </w:p>
    <w:p w14:paraId="146A9BDD" w14:textId="77777777" w:rsidR="00B202A0" w:rsidRPr="00B202A0" w:rsidRDefault="00B202A0" w:rsidP="00B202A0">
      <w:pPr>
        <w:rPr>
          <w:lang w:val="ro-RO" w:eastAsia="ro-RO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000000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62"/>
        <w:gridCol w:w="1887"/>
      </w:tblGrid>
      <w:tr w:rsidR="00B202A0" w:rsidRPr="00B202A0" w14:paraId="08C1E62B" w14:textId="77777777" w:rsidTr="0059586A">
        <w:trPr>
          <w:trHeight w:val="148"/>
          <w:jc w:val="center"/>
        </w:trPr>
        <w:tc>
          <w:tcPr>
            <w:tcW w:w="4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  <w:noWrap/>
            <w:vAlign w:val="center"/>
            <w:hideMark/>
          </w:tcPr>
          <w:p w14:paraId="48668BF2" w14:textId="77777777" w:rsidR="00B202A0" w:rsidRPr="00B202A0" w:rsidRDefault="00B202A0" w:rsidP="00B202A0">
            <w:pPr>
              <w:rPr>
                <w:b/>
                <w:bCs/>
                <w:lang w:eastAsia="ro-RO"/>
              </w:rPr>
            </w:pPr>
            <w:proofErr w:type="spellStart"/>
            <w:r w:rsidRPr="00B202A0">
              <w:rPr>
                <w:b/>
                <w:bCs/>
                <w:lang w:eastAsia="ro-RO"/>
              </w:rPr>
              <w:t>Indicatori</w:t>
            </w:r>
            <w:proofErr w:type="spellEnd"/>
            <w:r w:rsidRPr="00B202A0">
              <w:rPr>
                <w:b/>
                <w:bCs/>
                <w:lang w:eastAsia="ro-RO"/>
              </w:rPr>
              <w:t xml:space="preserve"> de </w:t>
            </w:r>
            <w:proofErr w:type="spellStart"/>
            <w:r w:rsidRPr="00B202A0">
              <w:rPr>
                <w:b/>
                <w:bCs/>
                <w:lang w:eastAsia="ro-RO"/>
              </w:rPr>
              <w:t>eficiență</w:t>
            </w:r>
            <w:proofErr w:type="spellEnd"/>
            <w:r w:rsidRPr="00B202A0">
              <w:rPr>
                <w:b/>
                <w:bCs/>
                <w:lang w:eastAsia="ro-RO"/>
              </w:rPr>
              <w:t xml:space="preserve"> </w:t>
            </w:r>
            <w:proofErr w:type="spellStart"/>
            <w:r w:rsidRPr="00B202A0">
              <w:rPr>
                <w:b/>
                <w:bCs/>
                <w:lang w:eastAsia="ro-RO"/>
              </w:rPr>
              <w:t>energetică</w:t>
            </w:r>
            <w:proofErr w:type="spellEnd"/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5DCE4"/>
            <w:vAlign w:val="center"/>
            <w:hideMark/>
          </w:tcPr>
          <w:p w14:paraId="21139EDA" w14:textId="77777777" w:rsidR="00B202A0" w:rsidRPr="00B202A0" w:rsidRDefault="00B202A0" w:rsidP="00B202A0">
            <w:pPr>
              <w:rPr>
                <w:b/>
                <w:bCs/>
                <w:lang w:eastAsia="ro-RO"/>
              </w:rPr>
            </w:pPr>
            <w:proofErr w:type="spellStart"/>
            <w:r w:rsidRPr="00B202A0">
              <w:rPr>
                <w:b/>
                <w:bCs/>
                <w:lang w:eastAsia="ro-RO"/>
              </w:rPr>
              <w:t>Valoare</w:t>
            </w:r>
            <w:proofErr w:type="spellEnd"/>
            <w:r w:rsidRPr="00B202A0">
              <w:rPr>
                <w:b/>
                <w:bCs/>
                <w:lang w:eastAsia="ro-RO"/>
              </w:rPr>
              <w:t xml:space="preserve"> la  </w:t>
            </w:r>
            <w:proofErr w:type="spellStart"/>
            <w:r w:rsidRPr="00B202A0">
              <w:rPr>
                <w:b/>
                <w:bCs/>
                <w:lang w:eastAsia="ro-RO"/>
              </w:rPr>
              <w:t>finalul</w:t>
            </w:r>
            <w:proofErr w:type="spellEnd"/>
            <w:r w:rsidRPr="00B202A0">
              <w:rPr>
                <w:b/>
                <w:bCs/>
                <w:lang w:eastAsia="ro-RO"/>
              </w:rPr>
              <w:t xml:space="preserve"> </w:t>
            </w:r>
            <w:proofErr w:type="spellStart"/>
            <w:r w:rsidRPr="00B202A0">
              <w:rPr>
                <w:b/>
                <w:bCs/>
                <w:lang w:eastAsia="ro-RO"/>
              </w:rPr>
              <w:t>implementării</w:t>
            </w:r>
            <w:proofErr w:type="spellEnd"/>
            <w:r w:rsidRPr="00B202A0">
              <w:rPr>
                <w:b/>
                <w:bCs/>
                <w:lang w:eastAsia="ro-RO"/>
              </w:rPr>
              <w:t xml:space="preserve"> </w:t>
            </w:r>
            <w:proofErr w:type="spellStart"/>
            <w:r w:rsidRPr="00B202A0">
              <w:rPr>
                <w:b/>
                <w:bCs/>
                <w:lang w:eastAsia="ro-RO"/>
              </w:rPr>
              <w:t>proiectului</w:t>
            </w:r>
            <w:proofErr w:type="spellEnd"/>
            <w:r w:rsidRPr="00B202A0">
              <w:rPr>
                <w:b/>
                <w:bCs/>
                <w:lang w:eastAsia="ro-RO"/>
              </w:rPr>
              <w:t xml:space="preserve"> </w:t>
            </w:r>
          </w:p>
        </w:tc>
      </w:tr>
      <w:tr w:rsidR="00B202A0" w:rsidRPr="00B202A0" w14:paraId="4FA07D98" w14:textId="77777777" w:rsidTr="0059586A">
        <w:trPr>
          <w:trHeight w:val="148"/>
          <w:jc w:val="center"/>
        </w:trPr>
        <w:tc>
          <w:tcPr>
            <w:tcW w:w="4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A7B25A" w14:textId="77777777" w:rsidR="00B202A0" w:rsidRPr="00B202A0" w:rsidRDefault="00B202A0" w:rsidP="00B202A0">
            <w:pPr>
              <w:rPr>
                <w:lang w:eastAsia="ro-RO"/>
              </w:rPr>
            </w:pPr>
            <w:proofErr w:type="spellStart"/>
            <w:r w:rsidRPr="00B202A0">
              <w:rPr>
                <w:lang w:eastAsia="ro-RO"/>
              </w:rPr>
              <w:t>Consumul</w:t>
            </w:r>
            <w:proofErr w:type="spellEnd"/>
            <w:r w:rsidRPr="00B202A0">
              <w:rPr>
                <w:lang w:eastAsia="ro-RO"/>
              </w:rPr>
              <w:t xml:space="preserve"> </w:t>
            </w:r>
            <w:proofErr w:type="spellStart"/>
            <w:r w:rsidRPr="00B202A0">
              <w:rPr>
                <w:lang w:eastAsia="ro-RO"/>
              </w:rPr>
              <w:t>anual</w:t>
            </w:r>
            <w:proofErr w:type="spellEnd"/>
            <w:r w:rsidRPr="00B202A0">
              <w:rPr>
                <w:lang w:eastAsia="ro-RO"/>
              </w:rPr>
              <w:t xml:space="preserve"> specific de </w:t>
            </w:r>
            <w:proofErr w:type="spellStart"/>
            <w:r w:rsidRPr="00B202A0">
              <w:rPr>
                <w:lang w:eastAsia="ro-RO"/>
              </w:rPr>
              <w:t>energie</w:t>
            </w:r>
            <w:proofErr w:type="spellEnd"/>
            <w:r w:rsidRPr="00B202A0">
              <w:rPr>
                <w:lang w:eastAsia="ro-RO"/>
              </w:rPr>
              <w:t xml:space="preserve"> </w:t>
            </w:r>
            <w:proofErr w:type="spellStart"/>
            <w:r w:rsidRPr="00B202A0">
              <w:rPr>
                <w:lang w:eastAsia="ro-RO"/>
              </w:rPr>
              <w:t>finală</w:t>
            </w:r>
            <w:proofErr w:type="spellEnd"/>
            <w:r w:rsidRPr="00B202A0">
              <w:rPr>
                <w:lang w:eastAsia="ro-RO"/>
              </w:rPr>
              <w:t xml:space="preserve"> </w:t>
            </w:r>
            <w:proofErr w:type="spellStart"/>
            <w:r w:rsidRPr="00B202A0">
              <w:rPr>
                <w:lang w:eastAsia="ro-RO"/>
              </w:rPr>
              <w:t>pentru</w:t>
            </w:r>
            <w:proofErr w:type="spellEnd"/>
            <w:r w:rsidRPr="00B202A0">
              <w:rPr>
                <w:lang w:eastAsia="ro-RO"/>
              </w:rPr>
              <w:t xml:space="preserve"> </w:t>
            </w:r>
            <w:proofErr w:type="spellStart"/>
            <w:r w:rsidRPr="00B202A0">
              <w:rPr>
                <w:lang w:eastAsia="ro-RO"/>
              </w:rPr>
              <w:t>încălzire</w:t>
            </w:r>
            <w:proofErr w:type="spellEnd"/>
            <w:r w:rsidRPr="00B202A0">
              <w:rPr>
                <w:lang w:eastAsia="ro-RO"/>
              </w:rPr>
              <w:t xml:space="preserve"> (kWh/m</w:t>
            </w:r>
            <w:r w:rsidRPr="00B202A0">
              <w:rPr>
                <w:vertAlign w:val="superscript"/>
                <w:lang w:eastAsia="ro-RO"/>
              </w:rPr>
              <w:t>2</w:t>
            </w:r>
            <w:r w:rsidRPr="00B202A0">
              <w:rPr>
                <w:lang w:eastAsia="ro-RO"/>
              </w:rPr>
              <w:t>.an)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971D90C" w14:textId="77777777" w:rsidR="00B202A0" w:rsidRPr="00B202A0" w:rsidRDefault="00B202A0" w:rsidP="00B202A0">
            <w:pPr>
              <w:rPr>
                <w:b/>
                <w:lang w:eastAsia="ro-RO"/>
              </w:rPr>
            </w:pPr>
            <w:r w:rsidRPr="00B202A0">
              <w:rPr>
                <w:b/>
                <w:lang w:eastAsia="ro-RO"/>
              </w:rPr>
              <w:t>57,92</w:t>
            </w:r>
          </w:p>
        </w:tc>
      </w:tr>
      <w:tr w:rsidR="00B202A0" w:rsidRPr="00B202A0" w14:paraId="1D228216" w14:textId="77777777" w:rsidTr="0059586A">
        <w:trPr>
          <w:trHeight w:val="207"/>
          <w:jc w:val="center"/>
        </w:trPr>
        <w:tc>
          <w:tcPr>
            <w:tcW w:w="4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FF210F" w14:textId="77777777" w:rsidR="00B202A0" w:rsidRPr="00B202A0" w:rsidRDefault="00B202A0" w:rsidP="00B202A0">
            <w:pPr>
              <w:rPr>
                <w:lang w:val="ro-RO" w:eastAsia="ro-RO"/>
              </w:rPr>
            </w:pPr>
            <w:r w:rsidRPr="00B202A0">
              <w:rPr>
                <w:lang w:val="ro-RO" w:eastAsia="ro-RO"/>
              </w:rPr>
              <w:t>Consumul de energie primară totală (kWh/m</w:t>
            </w:r>
            <w:r w:rsidRPr="00B202A0">
              <w:rPr>
                <w:vertAlign w:val="superscript"/>
                <w:lang w:val="ro-RO" w:eastAsia="ro-RO"/>
              </w:rPr>
              <w:t>2</w:t>
            </w:r>
            <w:r w:rsidRPr="00B202A0">
              <w:rPr>
                <w:lang w:val="ro-RO" w:eastAsia="ro-RO"/>
              </w:rPr>
              <w:t>.an)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8A42B6C" w14:textId="77777777" w:rsidR="00B202A0" w:rsidRPr="00B202A0" w:rsidRDefault="00B202A0" w:rsidP="00B202A0">
            <w:pPr>
              <w:rPr>
                <w:b/>
                <w:lang w:eastAsia="ro-RO"/>
              </w:rPr>
            </w:pPr>
            <w:r w:rsidRPr="00B202A0">
              <w:rPr>
                <w:b/>
                <w:lang w:eastAsia="ro-RO"/>
              </w:rPr>
              <w:t>134,57</w:t>
            </w:r>
          </w:p>
        </w:tc>
      </w:tr>
      <w:tr w:rsidR="00B202A0" w:rsidRPr="00B202A0" w14:paraId="5EAF852B" w14:textId="77777777" w:rsidTr="0059586A">
        <w:trPr>
          <w:trHeight w:val="305"/>
          <w:jc w:val="center"/>
        </w:trPr>
        <w:tc>
          <w:tcPr>
            <w:tcW w:w="4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E55424" w14:textId="77777777" w:rsidR="00B202A0" w:rsidRPr="00B202A0" w:rsidRDefault="00B202A0" w:rsidP="00B202A0">
            <w:pPr>
              <w:rPr>
                <w:lang w:val="ro-RO" w:eastAsia="ro-RO"/>
              </w:rPr>
            </w:pPr>
            <w:r w:rsidRPr="00B202A0">
              <w:rPr>
                <w:lang w:val="ro-RO" w:eastAsia="ro-RO"/>
              </w:rPr>
              <w:t>Consumul de energie primară totală utilizând surse convenționale (kWh/m2.an)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BD9D43A" w14:textId="77777777" w:rsidR="00B202A0" w:rsidRPr="00B202A0" w:rsidRDefault="00B202A0" w:rsidP="00B202A0">
            <w:pPr>
              <w:rPr>
                <w:b/>
                <w:lang w:eastAsia="ro-RO"/>
              </w:rPr>
            </w:pPr>
            <w:r w:rsidRPr="00B202A0">
              <w:rPr>
                <w:b/>
                <w:lang w:eastAsia="ro-RO"/>
              </w:rPr>
              <w:t>118,66</w:t>
            </w:r>
          </w:p>
        </w:tc>
      </w:tr>
      <w:tr w:rsidR="00B202A0" w:rsidRPr="00B202A0" w14:paraId="608B53CA" w14:textId="77777777" w:rsidTr="0059586A">
        <w:trPr>
          <w:trHeight w:val="148"/>
          <w:jc w:val="center"/>
        </w:trPr>
        <w:tc>
          <w:tcPr>
            <w:tcW w:w="4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94A322" w14:textId="77777777" w:rsidR="00B202A0" w:rsidRPr="00B202A0" w:rsidRDefault="00B202A0" w:rsidP="00B202A0">
            <w:pPr>
              <w:rPr>
                <w:lang w:val="ro-RO" w:eastAsia="ro-RO"/>
              </w:rPr>
            </w:pPr>
            <w:r w:rsidRPr="00B202A0">
              <w:rPr>
                <w:lang w:val="ro-RO" w:eastAsia="ro-RO"/>
              </w:rPr>
              <w:t>Consumul de energie primară utilizând surse regenerabile (kWh/m2.an)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7430107" w14:textId="77777777" w:rsidR="00B202A0" w:rsidRPr="00B202A0" w:rsidRDefault="00B202A0" w:rsidP="00B202A0">
            <w:pPr>
              <w:rPr>
                <w:b/>
                <w:lang w:eastAsia="ro-RO"/>
              </w:rPr>
            </w:pPr>
            <w:r w:rsidRPr="00B202A0">
              <w:rPr>
                <w:b/>
                <w:lang w:eastAsia="ro-RO"/>
              </w:rPr>
              <w:t>15,91</w:t>
            </w:r>
          </w:p>
        </w:tc>
      </w:tr>
      <w:tr w:rsidR="00B202A0" w:rsidRPr="00B202A0" w14:paraId="56258CB3" w14:textId="77777777" w:rsidTr="0059586A">
        <w:trPr>
          <w:trHeight w:val="381"/>
          <w:jc w:val="center"/>
        </w:trPr>
        <w:tc>
          <w:tcPr>
            <w:tcW w:w="4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1A5C19" w14:textId="77777777" w:rsidR="00B202A0" w:rsidRPr="00B202A0" w:rsidRDefault="00B202A0" w:rsidP="00B202A0">
            <w:pPr>
              <w:rPr>
                <w:lang w:val="ro-RO" w:eastAsia="ro-RO"/>
              </w:rPr>
            </w:pPr>
            <w:r w:rsidRPr="00B202A0">
              <w:rPr>
                <w:lang w:val="ro-RO" w:eastAsia="ro-RO"/>
              </w:rPr>
              <w:t>Nivel anual estimat al gazelor cu efect de seră (echivalent kgCO2/ m</w:t>
            </w:r>
            <w:r w:rsidRPr="00B202A0">
              <w:rPr>
                <w:vertAlign w:val="superscript"/>
                <w:lang w:val="ro-RO" w:eastAsia="ro-RO"/>
              </w:rPr>
              <w:t>2</w:t>
            </w:r>
            <w:r w:rsidRPr="00B202A0">
              <w:rPr>
                <w:lang w:val="ro-RO" w:eastAsia="ro-RO"/>
              </w:rPr>
              <w:t xml:space="preserve"> an) 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A4C249D" w14:textId="77777777" w:rsidR="00B202A0" w:rsidRPr="00B202A0" w:rsidRDefault="00B202A0" w:rsidP="00B202A0">
            <w:pPr>
              <w:rPr>
                <w:b/>
                <w:lang w:eastAsia="ro-RO"/>
              </w:rPr>
            </w:pPr>
            <w:r w:rsidRPr="00B202A0">
              <w:rPr>
                <w:b/>
                <w:lang w:eastAsia="ro-RO"/>
              </w:rPr>
              <w:t>19,53</w:t>
            </w:r>
          </w:p>
        </w:tc>
      </w:tr>
      <w:tr w:rsidR="00B202A0" w:rsidRPr="00B202A0" w14:paraId="23E98E59" w14:textId="77777777" w:rsidTr="0059586A">
        <w:trPr>
          <w:trHeight w:val="381"/>
          <w:jc w:val="center"/>
        </w:trPr>
        <w:tc>
          <w:tcPr>
            <w:tcW w:w="4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939DFE" w14:textId="77777777" w:rsidR="00B202A0" w:rsidRPr="00B202A0" w:rsidRDefault="00B202A0" w:rsidP="00B202A0">
            <w:pPr>
              <w:rPr>
                <w:lang w:val="ro-RO" w:eastAsia="ro-RO"/>
              </w:rPr>
            </w:pPr>
            <w:r w:rsidRPr="00B202A0">
              <w:rPr>
                <w:lang w:val="ro-RO" w:eastAsia="ro-RO"/>
              </w:rPr>
              <w:t>Reducerea consumului anual specific de energie finală pentru încălzire (%)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F2119DA" w14:textId="77777777" w:rsidR="00B202A0" w:rsidRPr="00B202A0" w:rsidRDefault="00B202A0" w:rsidP="00B202A0">
            <w:pPr>
              <w:rPr>
                <w:b/>
                <w:lang w:eastAsia="ro-RO"/>
              </w:rPr>
            </w:pPr>
            <w:r w:rsidRPr="00B202A0">
              <w:rPr>
                <w:b/>
                <w:lang w:eastAsia="ro-RO"/>
              </w:rPr>
              <w:t>80,27%</w:t>
            </w:r>
          </w:p>
        </w:tc>
      </w:tr>
      <w:tr w:rsidR="00B202A0" w:rsidRPr="00B202A0" w14:paraId="68FE6624" w14:textId="77777777" w:rsidTr="0059586A">
        <w:trPr>
          <w:trHeight w:val="381"/>
          <w:jc w:val="center"/>
        </w:trPr>
        <w:tc>
          <w:tcPr>
            <w:tcW w:w="4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06B11E" w14:textId="77777777" w:rsidR="00B202A0" w:rsidRPr="00B202A0" w:rsidRDefault="00B202A0" w:rsidP="00B202A0">
            <w:pPr>
              <w:rPr>
                <w:lang w:val="ro-RO" w:eastAsia="ro-RO"/>
              </w:rPr>
            </w:pPr>
            <w:r w:rsidRPr="00B202A0">
              <w:rPr>
                <w:lang w:val="ro-RO" w:eastAsia="ro-RO"/>
              </w:rPr>
              <w:t xml:space="preserve">Reducerea consumului de energie primară 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5C59BFF" w14:textId="77777777" w:rsidR="00B202A0" w:rsidRPr="00B202A0" w:rsidRDefault="00B202A0" w:rsidP="00B202A0">
            <w:pPr>
              <w:rPr>
                <w:b/>
                <w:lang w:eastAsia="ro-RO"/>
              </w:rPr>
            </w:pPr>
            <w:r w:rsidRPr="00B202A0">
              <w:rPr>
                <w:b/>
                <w:lang w:eastAsia="ro-RO"/>
              </w:rPr>
              <w:t>69,06%</w:t>
            </w:r>
          </w:p>
        </w:tc>
      </w:tr>
      <w:tr w:rsidR="00B202A0" w:rsidRPr="00B202A0" w14:paraId="2CD24B08" w14:textId="77777777" w:rsidTr="0059586A">
        <w:trPr>
          <w:trHeight w:val="381"/>
          <w:jc w:val="center"/>
        </w:trPr>
        <w:tc>
          <w:tcPr>
            <w:tcW w:w="4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A1717C" w14:textId="77777777" w:rsidR="00B202A0" w:rsidRPr="00B202A0" w:rsidRDefault="00B202A0" w:rsidP="00B202A0">
            <w:pPr>
              <w:rPr>
                <w:lang w:val="ro-RO" w:eastAsia="ro-RO"/>
              </w:rPr>
            </w:pPr>
            <w:r w:rsidRPr="00B202A0">
              <w:rPr>
                <w:lang w:val="ro-RO" w:eastAsia="ro-RO"/>
              </w:rPr>
              <w:t>Reducerea emisiilor de CO</w:t>
            </w:r>
            <w:r w:rsidRPr="00B202A0">
              <w:rPr>
                <w:vertAlign w:val="subscript"/>
                <w:lang w:val="ro-RO" w:eastAsia="ro-RO"/>
              </w:rPr>
              <w:t>2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68B65F0" w14:textId="77777777" w:rsidR="00B202A0" w:rsidRPr="00B202A0" w:rsidRDefault="00B202A0" w:rsidP="00B202A0">
            <w:pPr>
              <w:rPr>
                <w:b/>
                <w:lang w:eastAsia="ro-RO"/>
              </w:rPr>
            </w:pPr>
            <w:r w:rsidRPr="00B202A0">
              <w:rPr>
                <w:b/>
                <w:lang w:eastAsia="ro-RO"/>
              </w:rPr>
              <w:t>73,05%</w:t>
            </w:r>
          </w:p>
        </w:tc>
      </w:tr>
    </w:tbl>
    <w:p w14:paraId="21376EC2" w14:textId="77777777" w:rsidR="0059586A" w:rsidRDefault="0059586A" w:rsidP="0059586A">
      <w:pPr>
        <w:spacing w:after="0" w:line="240" w:lineRule="auto"/>
        <w:rPr>
          <w:lang w:val="en-GB" w:eastAsia="ro-RO"/>
        </w:rPr>
      </w:pPr>
    </w:p>
    <w:p w14:paraId="44A13466" w14:textId="77777777" w:rsidR="0059586A" w:rsidRDefault="0059586A" w:rsidP="0059586A">
      <w:pPr>
        <w:spacing w:after="0" w:line="240" w:lineRule="auto"/>
        <w:rPr>
          <w:lang w:val="en-GB" w:eastAsia="ro-RO"/>
        </w:rPr>
      </w:pPr>
    </w:p>
    <w:p w14:paraId="55AB16DE" w14:textId="77777777" w:rsidR="0059586A" w:rsidRDefault="0059586A" w:rsidP="0059586A">
      <w:pPr>
        <w:spacing w:after="0" w:line="240" w:lineRule="auto"/>
        <w:rPr>
          <w:lang w:val="en-GB" w:eastAsia="ro-RO"/>
        </w:rPr>
      </w:pPr>
    </w:p>
    <w:p w14:paraId="52311EB3" w14:textId="77777777" w:rsidR="0059586A" w:rsidRDefault="0059586A" w:rsidP="0059586A">
      <w:pPr>
        <w:spacing w:after="0" w:line="240" w:lineRule="auto"/>
        <w:rPr>
          <w:lang w:val="en-GB" w:eastAsia="ro-RO"/>
        </w:rPr>
      </w:pPr>
    </w:p>
    <w:p w14:paraId="0A435B69" w14:textId="77777777" w:rsidR="0059586A" w:rsidRDefault="0059586A" w:rsidP="0059586A">
      <w:pPr>
        <w:spacing w:after="0" w:line="240" w:lineRule="auto"/>
        <w:rPr>
          <w:lang w:val="en-GB" w:eastAsia="ro-RO"/>
        </w:rPr>
      </w:pPr>
    </w:p>
    <w:p w14:paraId="4B4A1182" w14:textId="417395B7" w:rsidR="0059586A" w:rsidRPr="0059586A" w:rsidRDefault="0059586A" w:rsidP="0059586A">
      <w:pPr>
        <w:spacing w:after="0" w:line="240" w:lineRule="auto"/>
        <w:rPr>
          <w:lang w:val="en-GB" w:eastAsia="ro-RO"/>
        </w:rPr>
      </w:pPr>
      <w:proofErr w:type="spellStart"/>
      <w:r w:rsidRPr="0059586A">
        <w:rPr>
          <w:lang w:val="en-GB" w:eastAsia="ro-RO"/>
        </w:rPr>
        <w:lastRenderedPageBreak/>
        <w:t>În</w:t>
      </w:r>
      <w:proofErr w:type="spellEnd"/>
      <w:r w:rsidRPr="0059586A">
        <w:rPr>
          <w:lang w:val="en-GB" w:eastAsia="ro-RO"/>
        </w:rPr>
        <w:t xml:space="preserve"> </w:t>
      </w:r>
      <w:proofErr w:type="spellStart"/>
      <w:r w:rsidRPr="0059586A">
        <w:rPr>
          <w:lang w:val="en-GB" w:eastAsia="ro-RO"/>
        </w:rPr>
        <w:t>urma</w:t>
      </w:r>
      <w:proofErr w:type="spellEnd"/>
      <w:r w:rsidRPr="0059586A">
        <w:rPr>
          <w:lang w:val="en-GB" w:eastAsia="ro-RO"/>
        </w:rPr>
        <w:t xml:space="preserve"> </w:t>
      </w:r>
      <w:proofErr w:type="spellStart"/>
      <w:r w:rsidRPr="0059586A">
        <w:rPr>
          <w:lang w:val="en-GB" w:eastAsia="ro-RO"/>
        </w:rPr>
        <w:t>analizei</w:t>
      </w:r>
      <w:proofErr w:type="spellEnd"/>
      <w:r w:rsidRPr="0059586A">
        <w:rPr>
          <w:lang w:val="en-GB" w:eastAsia="ro-RO"/>
        </w:rPr>
        <w:t xml:space="preserve"> </w:t>
      </w:r>
      <w:proofErr w:type="spellStart"/>
      <w:r w:rsidRPr="0059586A">
        <w:rPr>
          <w:lang w:val="en-GB" w:eastAsia="ro-RO"/>
        </w:rPr>
        <w:t>termice</w:t>
      </w:r>
      <w:proofErr w:type="spellEnd"/>
      <w:r w:rsidRPr="0059586A">
        <w:rPr>
          <w:lang w:val="en-GB" w:eastAsia="ro-RO"/>
        </w:rPr>
        <w:t xml:space="preserve"> </w:t>
      </w:r>
      <w:proofErr w:type="spellStart"/>
      <w:r w:rsidRPr="0059586A">
        <w:rPr>
          <w:lang w:val="en-GB" w:eastAsia="ro-RO"/>
        </w:rPr>
        <w:t>și</w:t>
      </w:r>
      <w:proofErr w:type="spellEnd"/>
      <w:r w:rsidRPr="0059586A">
        <w:rPr>
          <w:lang w:val="en-GB" w:eastAsia="ro-RO"/>
        </w:rPr>
        <w:t xml:space="preserve"> </w:t>
      </w:r>
      <w:proofErr w:type="spellStart"/>
      <w:r w:rsidRPr="0059586A">
        <w:rPr>
          <w:lang w:val="en-GB" w:eastAsia="ro-RO"/>
        </w:rPr>
        <w:t>energetice</w:t>
      </w:r>
      <w:proofErr w:type="spellEnd"/>
      <w:r w:rsidRPr="0059586A">
        <w:rPr>
          <w:lang w:val="en-GB" w:eastAsia="ro-RO"/>
        </w:rPr>
        <w:t xml:space="preserve"> a </w:t>
      </w:r>
      <w:proofErr w:type="spellStart"/>
      <w:r w:rsidRPr="0059586A">
        <w:rPr>
          <w:lang w:val="en-GB" w:eastAsia="ro-RO"/>
        </w:rPr>
        <w:t>clădirii</w:t>
      </w:r>
      <w:proofErr w:type="spellEnd"/>
      <w:r w:rsidRPr="0059586A">
        <w:rPr>
          <w:lang w:val="en-GB" w:eastAsia="ro-RO"/>
        </w:rPr>
        <w:t xml:space="preserve"> </w:t>
      </w:r>
      <w:proofErr w:type="spellStart"/>
      <w:r w:rsidRPr="0059586A">
        <w:rPr>
          <w:lang w:val="en-GB" w:eastAsia="ro-RO"/>
        </w:rPr>
        <w:t>prin</w:t>
      </w:r>
      <w:proofErr w:type="spellEnd"/>
      <w:r w:rsidRPr="0059586A">
        <w:rPr>
          <w:lang w:val="en-GB" w:eastAsia="ro-RO"/>
        </w:rPr>
        <w:t xml:space="preserve"> </w:t>
      </w:r>
      <w:proofErr w:type="spellStart"/>
      <w:r w:rsidRPr="0059586A">
        <w:rPr>
          <w:lang w:val="en-GB" w:eastAsia="ro-RO"/>
        </w:rPr>
        <w:t>aplicarea</w:t>
      </w:r>
      <w:proofErr w:type="spellEnd"/>
      <w:r w:rsidRPr="0059586A">
        <w:rPr>
          <w:lang w:val="en-GB" w:eastAsia="ro-RO"/>
        </w:rPr>
        <w:t xml:space="preserve"> </w:t>
      </w:r>
      <w:proofErr w:type="spellStart"/>
      <w:r w:rsidRPr="0059586A">
        <w:rPr>
          <w:lang w:val="en-GB" w:eastAsia="ro-RO"/>
        </w:rPr>
        <w:t>masurilor</w:t>
      </w:r>
      <w:proofErr w:type="spellEnd"/>
      <w:r w:rsidRPr="0059586A">
        <w:rPr>
          <w:lang w:val="en-GB" w:eastAsia="ro-RO"/>
        </w:rPr>
        <w:t xml:space="preserve"> din </w:t>
      </w:r>
      <w:proofErr w:type="spellStart"/>
      <w:r w:rsidRPr="0059586A">
        <w:rPr>
          <w:b/>
          <w:bCs/>
          <w:lang w:val="en-GB" w:eastAsia="ro-RO"/>
        </w:rPr>
        <w:t>Pachetul</w:t>
      </w:r>
      <w:proofErr w:type="spellEnd"/>
      <w:r w:rsidRPr="0059586A">
        <w:rPr>
          <w:b/>
          <w:bCs/>
          <w:lang w:val="en-GB" w:eastAsia="ro-RO"/>
        </w:rPr>
        <w:t xml:space="preserve"> Maximal de </w:t>
      </w:r>
      <w:proofErr w:type="spellStart"/>
      <w:r w:rsidRPr="0059586A">
        <w:rPr>
          <w:b/>
          <w:bCs/>
          <w:lang w:val="en-GB" w:eastAsia="ro-RO"/>
        </w:rPr>
        <w:t>Măsuri</w:t>
      </w:r>
      <w:proofErr w:type="spellEnd"/>
      <w:r w:rsidRPr="0059586A">
        <w:rPr>
          <w:b/>
          <w:bCs/>
          <w:lang w:val="en-GB" w:eastAsia="ro-RO"/>
        </w:rPr>
        <w:t xml:space="preserve">, </w:t>
      </w:r>
      <w:proofErr w:type="spellStart"/>
      <w:r w:rsidRPr="0059586A">
        <w:rPr>
          <w:lang w:val="en-GB" w:eastAsia="ro-RO"/>
        </w:rPr>
        <w:t>clădirea</w:t>
      </w:r>
      <w:proofErr w:type="spellEnd"/>
      <w:r w:rsidRPr="0059586A">
        <w:rPr>
          <w:lang w:val="en-GB" w:eastAsia="ro-RO"/>
        </w:rPr>
        <w:t xml:space="preserve"> se </w:t>
      </w:r>
      <w:proofErr w:type="spellStart"/>
      <w:r w:rsidRPr="0059586A">
        <w:rPr>
          <w:lang w:val="en-GB" w:eastAsia="ro-RO"/>
        </w:rPr>
        <w:t>va</w:t>
      </w:r>
      <w:proofErr w:type="spellEnd"/>
      <w:r w:rsidRPr="0059586A">
        <w:rPr>
          <w:lang w:val="en-GB" w:eastAsia="ro-RO"/>
        </w:rPr>
        <w:t xml:space="preserve"> </w:t>
      </w:r>
      <w:proofErr w:type="spellStart"/>
      <w:r w:rsidRPr="0059586A">
        <w:rPr>
          <w:lang w:val="en-GB" w:eastAsia="ro-RO"/>
        </w:rPr>
        <w:t>incadra</w:t>
      </w:r>
      <w:proofErr w:type="spellEnd"/>
      <w:r w:rsidRPr="0059586A">
        <w:rPr>
          <w:lang w:val="en-GB" w:eastAsia="ro-RO"/>
        </w:rPr>
        <w:t xml:space="preserve"> in </w:t>
      </w:r>
      <w:proofErr w:type="spellStart"/>
      <w:r w:rsidRPr="0059586A">
        <w:rPr>
          <w:b/>
          <w:bCs/>
          <w:lang w:val="en-GB" w:eastAsia="ro-RO"/>
        </w:rPr>
        <w:t>clasa</w:t>
      </w:r>
      <w:proofErr w:type="spellEnd"/>
      <w:r w:rsidRPr="0059586A">
        <w:rPr>
          <w:b/>
          <w:bCs/>
          <w:lang w:val="en-GB" w:eastAsia="ro-RO"/>
        </w:rPr>
        <w:t xml:space="preserve"> </w:t>
      </w:r>
      <w:proofErr w:type="spellStart"/>
      <w:r w:rsidRPr="0059586A">
        <w:rPr>
          <w:b/>
          <w:bCs/>
          <w:lang w:val="en-GB" w:eastAsia="ro-RO"/>
        </w:rPr>
        <w:t>energetică</w:t>
      </w:r>
      <w:proofErr w:type="spellEnd"/>
      <w:r w:rsidRPr="0059586A">
        <w:rPr>
          <w:b/>
          <w:bCs/>
          <w:lang w:val="en-GB" w:eastAsia="ro-RO"/>
        </w:rPr>
        <w:t xml:space="preserve"> "A” </w:t>
      </w:r>
      <w:proofErr w:type="spellStart"/>
      <w:r w:rsidRPr="0059586A">
        <w:rPr>
          <w:lang w:val="en-GB" w:eastAsia="ro-RO"/>
        </w:rPr>
        <w:t>avand</w:t>
      </w:r>
      <w:proofErr w:type="spellEnd"/>
      <w:r w:rsidRPr="0059586A">
        <w:rPr>
          <w:lang w:val="en-GB" w:eastAsia="ro-RO"/>
        </w:rPr>
        <w:t xml:space="preserve"> o </w:t>
      </w:r>
      <w:r w:rsidRPr="0059586A">
        <w:rPr>
          <w:b/>
          <w:bCs/>
          <w:lang w:val="en-GB" w:eastAsia="ro-RO"/>
        </w:rPr>
        <w:t xml:space="preserve">nota </w:t>
      </w:r>
      <w:proofErr w:type="spellStart"/>
      <w:r w:rsidRPr="0059586A">
        <w:rPr>
          <w:b/>
          <w:bCs/>
          <w:lang w:val="en-GB" w:eastAsia="ro-RO"/>
        </w:rPr>
        <w:t>energetică</w:t>
      </w:r>
      <w:proofErr w:type="spellEnd"/>
      <w:r w:rsidRPr="0059586A">
        <w:rPr>
          <w:b/>
          <w:bCs/>
          <w:lang w:val="en-GB" w:eastAsia="ro-RO"/>
        </w:rPr>
        <w:t xml:space="preserve"> 100,00 </w:t>
      </w:r>
      <w:proofErr w:type="spellStart"/>
      <w:r w:rsidRPr="0059586A">
        <w:rPr>
          <w:lang w:val="en-GB" w:eastAsia="ro-RO"/>
        </w:rPr>
        <w:t>şi</w:t>
      </w:r>
      <w:proofErr w:type="spellEnd"/>
      <w:r w:rsidRPr="0059586A">
        <w:rPr>
          <w:lang w:val="en-GB" w:eastAsia="ro-RO"/>
        </w:rPr>
        <w:t xml:space="preserve"> un </w:t>
      </w:r>
      <w:proofErr w:type="spellStart"/>
      <w:r w:rsidRPr="0059586A">
        <w:rPr>
          <w:lang w:val="en-GB" w:eastAsia="ro-RO"/>
        </w:rPr>
        <w:t>consum</w:t>
      </w:r>
      <w:proofErr w:type="spellEnd"/>
      <w:r w:rsidRPr="0059586A">
        <w:rPr>
          <w:lang w:val="en-GB" w:eastAsia="ro-RO"/>
        </w:rPr>
        <w:t xml:space="preserve"> total </w:t>
      </w:r>
      <w:proofErr w:type="spellStart"/>
      <w:r w:rsidRPr="0059586A">
        <w:rPr>
          <w:lang w:val="en-GB" w:eastAsia="ro-RO"/>
        </w:rPr>
        <w:t>anual</w:t>
      </w:r>
      <w:proofErr w:type="spellEnd"/>
      <w:r w:rsidRPr="0059586A">
        <w:rPr>
          <w:lang w:val="en-GB" w:eastAsia="ro-RO"/>
        </w:rPr>
        <w:t xml:space="preserve"> specific de </w:t>
      </w:r>
      <w:proofErr w:type="spellStart"/>
      <w:r w:rsidRPr="0059586A">
        <w:rPr>
          <w:lang w:val="en-GB" w:eastAsia="ro-RO"/>
        </w:rPr>
        <w:t>energie</w:t>
      </w:r>
      <w:proofErr w:type="spellEnd"/>
      <w:r w:rsidRPr="0059586A">
        <w:rPr>
          <w:lang w:val="en-GB" w:eastAsia="ro-RO"/>
        </w:rPr>
        <w:t xml:space="preserve"> </w:t>
      </w:r>
      <w:proofErr w:type="spellStart"/>
      <w:r w:rsidRPr="0059586A">
        <w:rPr>
          <w:lang w:val="en-GB" w:eastAsia="ro-RO"/>
        </w:rPr>
        <w:t>finala</w:t>
      </w:r>
      <w:proofErr w:type="spellEnd"/>
      <w:r w:rsidRPr="0059586A">
        <w:rPr>
          <w:lang w:val="en-GB" w:eastAsia="ro-RO"/>
        </w:rPr>
        <w:t xml:space="preserve"> de </w:t>
      </w:r>
      <w:r w:rsidRPr="0059586A">
        <w:rPr>
          <w:b/>
          <w:bCs/>
          <w:lang w:val="en-GB" w:eastAsia="ro-RO"/>
        </w:rPr>
        <w:t xml:space="preserve">99,45 kWh/m2an </w:t>
      </w:r>
      <w:proofErr w:type="spellStart"/>
      <w:r w:rsidRPr="0059586A">
        <w:rPr>
          <w:lang w:val="en-GB" w:eastAsia="ro-RO"/>
        </w:rPr>
        <w:t>împarțit</w:t>
      </w:r>
      <w:proofErr w:type="spellEnd"/>
      <w:r w:rsidRPr="0059586A">
        <w:rPr>
          <w:lang w:val="en-GB" w:eastAsia="ro-RO"/>
        </w:rPr>
        <w:t xml:space="preserve"> </w:t>
      </w:r>
      <w:proofErr w:type="spellStart"/>
      <w:r w:rsidRPr="0059586A">
        <w:rPr>
          <w:lang w:val="en-GB" w:eastAsia="ro-RO"/>
        </w:rPr>
        <w:t>astfel</w:t>
      </w:r>
      <w:proofErr w:type="spellEnd"/>
      <w:r w:rsidRPr="0059586A">
        <w:rPr>
          <w:lang w:val="en-GB" w:eastAsia="ro-RO"/>
        </w:rPr>
        <w:t xml:space="preserve">: </w:t>
      </w:r>
    </w:p>
    <w:p w14:paraId="4547E2F9" w14:textId="71DB45CB" w:rsidR="0059586A" w:rsidRDefault="0059586A" w:rsidP="0059586A">
      <w:pPr>
        <w:spacing w:after="0" w:line="240" w:lineRule="auto"/>
        <w:rPr>
          <w:lang w:val="en-GB" w:eastAsia="ro-RO"/>
        </w:rPr>
      </w:pPr>
      <w:r w:rsidRPr="0059586A">
        <w:rPr>
          <w:lang w:val="en-GB" w:eastAsia="ro-RO"/>
        </w:rPr>
        <w:t xml:space="preserve">• </w:t>
      </w:r>
      <w:proofErr w:type="spellStart"/>
      <w:r w:rsidRPr="0059586A">
        <w:rPr>
          <w:lang w:val="en-GB" w:eastAsia="ro-RO"/>
        </w:rPr>
        <w:t>consumul</w:t>
      </w:r>
      <w:proofErr w:type="spellEnd"/>
      <w:r w:rsidRPr="0059586A">
        <w:rPr>
          <w:lang w:val="en-GB" w:eastAsia="ro-RO"/>
        </w:rPr>
        <w:t xml:space="preserve"> total </w:t>
      </w:r>
      <w:proofErr w:type="spellStart"/>
      <w:r w:rsidRPr="0059586A">
        <w:rPr>
          <w:lang w:val="en-GB" w:eastAsia="ro-RO"/>
        </w:rPr>
        <w:t>anual</w:t>
      </w:r>
      <w:proofErr w:type="spellEnd"/>
      <w:r w:rsidRPr="0059586A">
        <w:rPr>
          <w:lang w:val="en-GB" w:eastAsia="ro-RO"/>
        </w:rPr>
        <w:t xml:space="preserve"> specific de </w:t>
      </w:r>
      <w:proofErr w:type="spellStart"/>
      <w:r w:rsidRPr="0059586A">
        <w:rPr>
          <w:lang w:val="en-GB" w:eastAsia="ro-RO"/>
        </w:rPr>
        <w:t>energie</w:t>
      </w:r>
      <w:proofErr w:type="spellEnd"/>
      <w:r w:rsidRPr="0059586A">
        <w:rPr>
          <w:lang w:val="en-GB" w:eastAsia="ro-RO"/>
        </w:rPr>
        <w:t xml:space="preserve"> </w:t>
      </w:r>
      <w:proofErr w:type="spellStart"/>
      <w:r w:rsidRPr="0059586A">
        <w:rPr>
          <w:lang w:val="en-GB" w:eastAsia="ro-RO"/>
        </w:rPr>
        <w:t>finala</w:t>
      </w:r>
      <w:proofErr w:type="spellEnd"/>
      <w:r w:rsidRPr="0059586A">
        <w:rPr>
          <w:lang w:val="en-GB" w:eastAsia="ro-RO"/>
        </w:rPr>
        <w:t xml:space="preserve"> </w:t>
      </w:r>
      <w:proofErr w:type="spellStart"/>
      <w:r w:rsidRPr="0059586A">
        <w:rPr>
          <w:lang w:val="en-GB" w:eastAsia="ro-RO"/>
        </w:rPr>
        <w:t>pentru</w:t>
      </w:r>
      <w:proofErr w:type="spellEnd"/>
      <w:r w:rsidRPr="0059586A">
        <w:rPr>
          <w:lang w:val="en-GB" w:eastAsia="ro-RO"/>
        </w:rPr>
        <w:t xml:space="preserve"> </w:t>
      </w:r>
      <w:proofErr w:type="spellStart"/>
      <w:r w:rsidRPr="0059586A">
        <w:rPr>
          <w:lang w:val="en-GB" w:eastAsia="ro-RO"/>
        </w:rPr>
        <w:t>încălzire</w:t>
      </w:r>
      <w:proofErr w:type="spellEnd"/>
      <w:r w:rsidRPr="0059586A">
        <w:rPr>
          <w:lang w:val="en-GB" w:eastAsia="ro-RO"/>
        </w:rPr>
        <w:t xml:space="preserve">: </w:t>
      </w:r>
      <w:r w:rsidRPr="0059586A">
        <w:rPr>
          <w:b/>
          <w:bCs/>
          <w:lang w:val="en-GB" w:eastAsia="ro-RO"/>
        </w:rPr>
        <w:t>57,92 kWh/m2an</w:t>
      </w:r>
      <w:r w:rsidRPr="0059586A">
        <w:rPr>
          <w:lang w:val="en-GB" w:eastAsia="ro-RO"/>
        </w:rPr>
        <w:t xml:space="preserve">; </w:t>
      </w:r>
    </w:p>
    <w:p w14:paraId="7970F4E1" w14:textId="77777777" w:rsidR="0059586A" w:rsidRDefault="0059586A" w:rsidP="0059586A">
      <w:pPr>
        <w:spacing w:after="0" w:line="240" w:lineRule="auto"/>
        <w:rPr>
          <w:lang w:val="en-GB" w:eastAsia="ro-RO"/>
        </w:rPr>
      </w:pPr>
      <w:r w:rsidRPr="0059586A">
        <w:rPr>
          <w:lang w:val="en-GB" w:eastAsia="ro-RO"/>
        </w:rPr>
        <w:t xml:space="preserve">• </w:t>
      </w:r>
      <w:proofErr w:type="spellStart"/>
      <w:r w:rsidRPr="0059586A">
        <w:rPr>
          <w:lang w:val="en-GB" w:eastAsia="ro-RO"/>
        </w:rPr>
        <w:t>consumul</w:t>
      </w:r>
      <w:proofErr w:type="spellEnd"/>
      <w:r w:rsidRPr="0059586A">
        <w:rPr>
          <w:lang w:val="en-GB" w:eastAsia="ro-RO"/>
        </w:rPr>
        <w:t xml:space="preserve"> total </w:t>
      </w:r>
      <w:proofErr w:type="spellStart"/>
      <w:r w:rsidRPr="0059586A">
        <w:rPr>
          <w:lang w:val="en-GB" w:eastAsia="ro-RO"/>
        </w:rPr>
        <w:t>anual</w:t>
      </w:r>
      <w:proofErr w:type="spellEnd"/>
      <w:r w:rsidRPr="0059586A">
        <w:rPr>
          <w:lang w:val="en-GB" w:eastAsia="ro-RO"/>
        </w:rPr>
        <w:t xml:space="preserve"> specific de </w:t>
      </w:r>
      <w:proofErr w:type="spellStart"/>
      <w:r w:rsidRPr="0059586A">
        <w:rPr>
          <w:lang w:val="en-GB" w:eastAsia="ro-RO"/>
        </w:rPr>
        <w:t>energie</w:t>
      </w:r>
      <w:proofErr w:type="spellEnd"/>
      <w:r w:rsidRPr="0059586A">
        <w:rPr>
          <w:lang w:val="en-GB" w:eastAsia="ro-RO"/>
        </w:rPr>
        <w:t xml:space="preserve"> </w:t>
      </w:r>
      <w:proofErr w:type="spellStart"/>
      <w:r w:rsidRPr="0059586A">
        <w:rPr>
          <w:lang w:val="en-GB" w:eastAsia="ro-RO"/>
        </w:rPr>
        <w:t>finala</w:t>
      </w:r>
      <w:proofErr w:type="spellEnd"/>
      <w:r w:rsidRPr="0059586A">
        <w:rPr>
          <w:lang w:val="en-GB" w:eastAsia="ro-RO"/>
        </w:rPr>
        <w:t xml:space="preserve"> </w:t>
      </w:r>
      <w:proofErr w:type="spellStart"/>
      <w:r w:rsidRPr="0059586A">
        <w:rPr>
          <w:lang w:val="en-GB" w:eastAsia="ro-RO"/>
        </w:rPr>
        <w:t>pentru</w:t>
      </w:r>
      <w:proofErr w:type="spellEnd"/>
      <w:r w:rsidRPr="0059586A">
        <w:rPr>
          <w:lang w:val="en-GB" w:eastAsia="ro-RO"/>
        </w:rPr>
        <w:t xml:space="preserve"> </w:t>
      </w:r>
      <w:proofErr w:type="spellStart"/>
      <w:r w:rsidRPr="0059586A">
        <w:rPr>
          <w:lang w:val="en-GB" w:eastAsia="ro-RO"/>
        </w:rPr>
        <w:t>preparare</w:t>
      </w:r>
      <w:proofErr w:type="spellEnd"/>
      <w:r w:rsidRPr="0059586A">
        <w:rPr>
          <w:lang w:val="en-GB" w:eastAsia="ro-RO"/>
        </w:rPr>
        <w:t xml:space="preserve"> </w:t>
      </w:r>
      <w:proofErr w:type="spellStart"/>
      <w:r w:rsidRPr="0059586A">
        <w:rPr>
          <w:lang w:val="en-GB" w:eastAsia="ro-RO"/>
        </w:rPr>
        <w:t>apă</w:t>
      </w:r>
      <w:proofErr w:type="spellEnd"/>
      <w:r w:rsidRPr="0059586A">
        <w:rPr>
          <w:lang w:val="en-GB" w:eastAsia="ro-RO"/>
        </w:rPr>
        <w:t xml:space="preserve"> </w:t>
      </w:r>
      <w:proofErr w:type="spellStart"/>
      <w:r w:rsidRPr="0059586A">
        <w:rPr>
          <w:lang w:val="en-GB" w:eastAsia="ro-RO"/>
        </w:rPr>
        <w:t>caldă</w:t>
      </w:r>
      <w:proofErr w:type="spellEnd"/>
      <w:r w:rsidRPr="0059586A">
        <w:rPr>
          <w:lang w:val="en-GB" w:eastAsia="ro-RO"/>
        </w:rPr>
        <w:t xml:space="preserve"> de </w:t>
      </w:r>
      <w:proofErr w:type="spellStart"/>
      <w:r w:rsidRPr="0059586A">
        <w:rPr>
          <w:lang w:val="en-GB" w:eastAsia="ro-RO"/>
        </w:rPr>
        <w:t>consum</w:t>
      </w:r>
      <w:proofErr w:type="spellEnd"/>
      <w:r w:rsidRPr="0059586A">
        <w:rPr>
          <w:lang w:val="en-GB" w:eastAsia="ro-RO"/>
        </w:rPr>
        <w:t xml:space="preserve">: </w:t>
      </w:r>
      <w:r w:rsidRPr="0059586A">
        <w:rPr>
          <w:b/>
          <w:bCs/>
          <w:lang w:val="en-GB" w:eastAsia="ro-RO"/>
        </w:rPr>
        <w:t>31,98 kWh/m2an</w:t>
      </w:r>
      <w:r w:rsidRPr="0059586A">
        <w:rPr>
          <w:lang w:val="en-GB" w:eastAsia="ro-RO"/>
        </w:rPr>
        <w:t xml:space="preserve">; </w:t>
      </w:r>
    </w:p>
    <w:p w14:paraId="281A0571" w14:textId="77777777" w:rsidR="0059586A" w:rsidRDefault="0059586A" w:rsidP="0059586A">
      <w:pPr>
        <w:spacing w:after="0" w:line="240" w:lineRule="auto"/>
        <w:rPr>
          <w:lang w:val="en-GB" w:eastAsia="ro-RO"/>
        </w:rPr>
      </w:pPr>
      <w:r w:rsidRPr="0059586A">
        <w:rPr>
          <w:lang w:val="en-GB" w:eastAsia="ro-RO"/>
        </w:rPr>
        <w:t xml:space="preserve">• </w:t>
      </w:r>
      <w:proofErr w:type="spellStart"/>
      <w:r w:rsidRPr="0059586A">
        <w:rPr>
          <w:lang w:val="en-GB" w:eastAsia="ro-RO"/>
        </w:rPr>
        <w:t>consumul</w:t>
      </w:r>
      <w:proofErr w:type="spellEnd"/>
      <w:r w:rsidRPr="0059586A">
        <w:rPr>
          <w:lang w:val="en-GB" w:eastAsia="ro-RO"/>
        </w:rPr>
        <w:t xml:space="preserve"> total </w:t>
      </w:r>
      <w:proofErr w:type="spellStart"/>
      <w:r w:rsidRPr="0059586A">
        <w:rPr>
          <w:lang w:val="en-GB" w:eastAsia="ro-RO"/>
        </w:rPr>
        <w:t>anual</w:t>
      </w:r>
      <w:proofErr w:type="spellEnd"/>
      <w:r w:rsidRPr="0059586A">
        <w:rPr>
          <w:lang w:val="en-GB" w:eastAsia="ro-RO"/>
        </w:rPr>
        <w:t xml:space="preserve"> specific de </w:t>
      </w:r>
      <w:proofErr w:type="spellStart"/>
      <w:r w:rsidRPr="0059586A">
        <w:rPr>
          <w:lang w:val="en-GB" w:eastAsia="ro-RO"/>
        </w:rPr>
        <w:t>energie</w:t>
      </w:r>
      <w:proofErr w:type="spellEnd"/>
      <w:r w:rsidRPr="0059586A">
        <w:rPr>
          <w:lang w:val="en-GB" w:eastAsia="ro-RO"/>
        </w:rPr>
        <w:t xml:space="preserve"> </w:t>
      </w:r>
      <w:proofErr w:type="spellStart"/>
      <w:r w:rsidRPr="0059586A">
        <w:rPr>
          <w:lang w:val="en-GB" w:eastAsia="ro-RO"/>
        </w:rPr>
        <w:t>finala</w:t>
      </w:r>
      <w:proofErr w:type="spellEnd"/>
      <w:r w:rsidRPr="0059586A">
        <w:rPr>
          <w:lang w:val="en-GB" w:eastAsia="ro-RO"/>
        </w:rPr>
        <w:t xml:space="preserve"> </w:t>
      </w:r>
      <w:proofErr w:type="spellStart"/>
      <w:r w:rsidRPr="0059586A">
        <w:rPr>
          <w:lang w:val="en-GB" w:eastAsia="ro-RO"/>
        </w:rPr>
        <w:t>pentru</w:t>
      </w:r>
      <w:proofErr w:type="spellEnd"/>
      <w:r w:rsidRPr="0059586A">
        <w:rPr>
          <w:lang w:val="en-GB" w:eastAsia="ro-RO"/>
        </w:rPr>
        <w:t xml:space="preserve"> </w:t>
      </w:r>
      <w:proofErr w:type="spellStart"/>
      <w:r w:rsidRPr="0059586A">
        <w:rPr>
          <w:lang w:val="en-GB" w:eastAsia="ro-RO"/>
        </w:rPr>
        <w:t>ventilare</w:t>
      </w:r>
      <w:proofErr w:type="spellEnd"/>
      <w:r w:rsidRPr="0059586A">
        <w:rPr>
          <w:lang w:val="en-GB" w:eastAsia="ro-RO"/>
        </w:rPr>
        <w:t xml:space="preserve"> </w:t>
      </w:r>
      <w:proofErr w:type="spellStart"/>
      <w:r w:rsidRPr="0059586A">
        <w:rPr>
          <w:lang w:val="en-GB" w:eastAsia="ro-RO"/>
        </w:rPr>
        <w:t>mecanică</w:t>
      </w:r>
      <w:proofErr w:type="spellEnd"/>
      <w:r w:rsidRPr="0059586A">
        <w:rPr>
          <w:lang w:val="en-GB" w:eastAsia="ro-RO"/>
        </w:rPr>
        <w:t xml:space="preserve">: </w:t>
      </w:r>
      <w:r w:rsidRPr="0059586A">
        <w:rPr>
          <w:b/>
          <w:bCs/>
          <w:lang w:val="en-GB" w:eastAsia="ro-RO"/>
        </w:rPr>
        <w:t>3,39 kWh/m2an</w:t>
      </w:r>
      <w:r w:rsidRPr="0059586A">
        <w:rPr>
          <w:lang w:val="en-GB" w:eastAsia="ro-RO"/>
        </w:rPr>
        <w:t xml:space="preserve">; </w:t>
      </w:r>
    </w:p>
    <w:p w14:paraId="5DB8B4D3" w14:textId="31BFD9F9" w:rsidR="0059586A" w:rsidRPr="0059586A" w:rsidRDefault="0059586A" w:rsidP="0059586A">
      <w:pPr>
        <w:spacing w:after="0" w:line="240" w:lineRule="auto"/>
        <w:rPr>
          <w:lang w:val="en-GB" w:eastAsia="ro-RO"/>
        </w:rPr>
      </w:pPr>
      <w:r w:rsidRPr="0059586A">
        <w:rPr>
          <w:lang w:val="en-GB" w:eastAsia="ro-RO"/>
        </w:rPr>
        <w:t xml:space="preserve">• </w:t>
      </w:r>
      <w:proofErr w:type="spellStart"/>
      <w:r w:rsidRPr="0059586A">
        <w:rPr>
          <w:lang w:val="en-GB" w:eastAsia="ro-RO"/>
        </w:rPr>
        <w:t>consumul</w:t>
      </w:r>
      <w:proofErr w:type="spellEnd"/>
      <w:r w:rsidRPr="0059586A">
        <w:rPr>
          <w:lang w:val="en-GB" w:eastAsia="ro-RO"/>
        </w:rPr>
        <w:t xml:space="preserve"> total </w:t>
      </w:r>
      <w:proofErr w:type="spellStart"/>
      <w:r w:rsidRPr="0059586A">
        <w:rPr>
          <w:lang w:val="en-GB" w:eastAsia="ro-RO"/>
        </w:rPr>
        <w:t>anual</w:t>
      </w:r>
      <w:proofErr w:type="spellEnd"/>
      <w:r w:rsidRPr="0059586A">
        <w:rPr>
          <w:lang w:val="en-GB" w:eastAsia="ro-RO"/>
        </w:rPr>
        <w:t xml:space="preserve"> specific de </w:t>
      </w:r>
      <w:proofErr w:type="spellStart"/>
      <w:r w:rsidRPr="0059586A">
        <w:rPr>
          <w:lang w:val="en-GB" w:eastAsia="ro-RO"/>
        </w:rPr>
        <w:t>energie</w:t>
      </w:r>
      <w:proofErr w:type="spellEnd"/>
      <w:r w:rsidRPr="0059586A">
        <w:rPr>
          <w:lang w:val="en-GB" w:eastAsia="ro-RO"/>
        </w:rPr>
        <w:t xml:space="preserve"> </w:t>
      </w:r>
      <w:proofErr w:type="spellStart"/>
      <w:r w:rsidRPr="0059586A">
        <w:rPr>
          <w:lang w:val="en-GB" w:eastAsia="ro-RO"/>
        </w:rPr>
        <w:t>finala</w:t>
      </w:r>
      <w:proofErr w:type="spellEnd"/>
      <w:r w:rsidRPr="0059586A">
        <w:rPr>
          <w:lang w:val="en-GB" w:eastAsia="ro-RO"/>
        </w:rPr>
        <w:t xml:space="preserve"> </w:t>
      </w:r>
      <w:proofErr w:type="spellStart"/>
      <w:r w:rsidRPr="0059586A">
        <w:rPr>
          <w:lang w:val="en-GB" w:eastAsia="ro-RO"/>
        </w:rPr>
        <w:t>pentru</w:t>
      </w:r>
      <w:proofErr w:type="spellEnd"/>
      <w:r w:rsidRPr="0059586A">
        <w:rPr>
          <w:lang w:val="en-GB" w:eastAsia="ro-RO"/>
        </w:rPr>
        <w:t xml:space="preserve"> </w:t>
      </w:r>
      <w:proofErr w:type="spellStart"/>
      <w:r w:rsidRPr="0059586A">
        <w:rPr>
          <w:lang w:val="en-GB" w:eastAsia="ro-RO"/>
        </w:rPr>
        <w:t>iluminat</w:t>
      </w:r>
      <w:proofErr w:type="spellEnd"/>
      <w:r w:rsidRPr="0059586A">
        <w:rPr>
          <w:lang w:val="en-GB" w:eastAsia="ro-RO"/>
        </w:rPr>
        <w:t xml:space="preserve"> artificial: </w:t>
      </w:r>
      <w:r w:rsidRPr="0059586A">
        <w:rPr>
          <w:b/>
          <w:bCs/>
          <w:lang w:val="en-GB" w:eastAsia="ro-RO"/>
        </w:rPr>
        <w:t>11,39 kWh/m2an</w:t>
      </w:r>
      <w:r w:rsidRPr="0059586A">
        <w:rPr>
          <w:lang w:val="en-GB" w:eastAsia="ro-RO"/>
        </w:rPr>
        <w:t xml:space="preserve">. </w:t>
      </w:r>
    </w:p>
    <w:p w14:paraId="11FDF020" w14:textId="77777777" w:rsidR="0059586A" w:rsidRPr="0059586A" w:rsidRDefault="0059586A" w:rsidP="0059586A">
      <w:pPr>
        <w:spacing w:after="0" w:line="240" w:lineRule="auto"/>
        <w:rPr>
          <w:lang w:val="en-GB" w:eastAsia="ro-RO"/>
        </w:rPr>
      </w:pPr>
      <w:r w:rsidRPr="0059586A">
        <w:rPr>
          <w:lang w:val="en-GB" w:eastAsia="ro-RO"/>
        </w:rPr>
        <w:t xml:space="preserve">• un </w:t>
      </w:r>
      <w:proofErr w:type="spellStart"/>
      <w:r w:rsidRPr="0059586A">
        <w:rPr>
          <w:lang w:val="en-GB" w:eastAsia="ro-RO"/>
        </w:rPr>
        <w:t>indice</w:t>
      </w:r>
      <w:proofErr w:type="spellEnd"/>
      <w:r w:rsidRPr="0059586A">
        <w:rPr>
          <w:lang w:val="en-GB" w:eastAsia="ro-RO"/>
        </w:rPr>
        <w:t xml:space="preserve"> de </w:t>
      </w:r>
      <w:proofErr w:type="spellStart"/>
      <w:r w:rsidRPr="0059586A">
        <w:rPr>
          <w:lang w:val="en-GB" w:eastAsia="ro-RO"/>
        </w:rPr>
        <w:t>emisii</w:t>
      </w:r>
      <w:proofErr w:type="spellEnd"/>
      <w:r w:rsidRPr="0059586A">
        <w:rPr>
          <w:lang w:val="en-GB" w:eastAsia="ro-RO"/>
        </w:rPr>
        <w:t xml:space="preserve"> </w:t>
      </w:r>
      <w:proofErr w:type="spellStart"/>
      <w:r w:rsidRPr="0059586A">
        <w:rPr>
          <w:lang w:val="en-GB" w:eastAsia="ro-RO"/>
        </w:rPr>
        <w:t>echivalent</w:t>
      </w:r>
      <w:proofErr w:type="spellEnd"/>
      <w:r w:rsidRPr="0059586A">
        <w:rPr>
          <w:lang w:val="en-GB" w:eastAsia="ro-RO"/>
        </w:rPr>
        <w:t xml:space="preserve"> CO2: </w:t>
      </w:r>
      <w:r w:rsidRPr="0059586A">
        <w:rPr>
          <w:b/>
          <w:bCs/>
          <w:lang w:val="en-GB" w:eastAsia="ro-RO"/>
        </w:rPr>
        <w:t xml:space="preserve">19,53 kgCO2/m²an </w:t>
      </w:r>
    </w:p>
    <w:p w14:paraId="27268DA2" w14:textId="1D6DA1F4" w:rsidR="00B202A0" w:rsidRDefault="00B202A0" w:rsidP="00B202A0">
      <w:pPr>
        <w:spacing w:after="0" w:line="240" w:lineRule="auto"/>
        <w:rPr>
          <w:lang w:val="ro-RO" w:eastAsia="ro-RO"/>
        </w:rPr>
      </w:pPr>
    </w:p>
    <w:p w14:paraId="61A83C61" w14:textId="57BE52A6" w:rsidR="00B202A0" w:rsidRPr="00B202A0" w:rsidRDefault="0059586A" w:rsidP="00B202A0">
      <w:pPr>
        <w:spacing w:after="0" w:line="240" w:lineRule="auto"/>
        <w:rPr>
          <w:lang w:val="ro-RO" w:eastAsia="ro-RO"/>
        </w:rPr>
      </w:pPr>
      <w:r>
        <w:rPr>
          <w:lang w:val="ro-RO" w:eastAsia="ro-RO"/>
        </w:rPr>
        <w:t>C</w:t>
      </w:r>
      <w:r w:rsidR="00B202A0" w:rsidRPr="00B202A0">
        <w:rPr>
          <w:lang w:val="ro-RO" w:eastAsia="ro-RO"/>
        </w:rPr>
        <w:t>.</w:t>
      </w:r>
      <w:r w:rsidR="00B202A0" w:rsidRPr="00B202A0">
        <w:rPr>
          <w:lang w:val="ro-RO" w:eastAsia="ro-RO"/>
        </w:rPr>
        <w:tab/>
      </w:r>
      <w:r>
        <w:rPr>
          <w:lang w:val="ro-RO" w:eastAsia="ro-RO"/>
        </w:rPr>
        <w:t>I</w:t>
      </w:r>
      <w:r w:rsidRPr="00B202A0">
        <w:rPr>
          <w:lang w:val="ro-RO" w:eastAsia="ro-RO"/>
        </w:rPr>
        <w:t xml:space="preserve">ndicatori financiari, socioeconomici, de impact, de rezultat/operare, </w:t>
      </w:r>
      <w:proofErr w:type="spellStart"/>
      <w:r w:rsidRPr="00B202A0">
        <w:rPr>
          <w:lang w:val="ro-RO" w:eastAsia="ro-RO"/>
        </w:rPr>
        <w:t>stabiliţi</w:t>
      </w:r>
      <w:proofErr w:type="spellEnd"/>
      <w:r w:rsidRPr="00B202A0">
        <w:rPr>
          <w:lang w:val="ro-RO" w:eastAsia="ro-RO"/>
        </w:rPr>
        <w:t xml:space="preserve"> în </w:t>
      </w:r>
      <w:proofErr w:type="spellStart"/>
      <w:r w:rsidRPr="00B202A0">
        <w:rPr>
          <w:lang w:val="ro-RO" w:eastAsia="ro-RO"/>
        </w:rPr>
        <w:t>funcţie</w:t>
      </w:r>
      <w:proofErr w:type="spellEnd"/>
      <w:r w:rsidRPr="00B202A0">
        <w:rPr>
          <w:lang w:val="ro-RO" w:eastAsia="ro-RO"/>
        </w:rPr>
        <w:t xml:space="preserve"> de specificul </w:t>
      </w:r>
      <w:proofErr w:type="spellStart"/>
      <w:r w:rsidRPr="00B202A0">
        <w:rPr>
          <w:lang w:val="ro-RO" w:eastAsia="ro-RO"/>
        </w:rPr>
        <w:t>şi</w:t>
      </w:r>
      <w:proofErr w:type="spellEnd"/>
      <w:r w:rsidRPr="00B202A0">
        <w:rPr>
          <w:lang w:val="ro-RO" w:eastAsia="ro-RO"/>
        </w:rPr>
        <w:t xml:space="preserve"> </w:t>
      </w:r>
      <w:proofErr w:type="spellStart"/>
      <w:r w:rsidRPr="00B202A0">
        <w:rPr>
          <w:lang w:val="ro-RO" w:eastAsia="ro-RO"/>
        </w:rPr>
        <w:t>ţinta</w:t>
      </w:r>
      <w:proofErr w:type="spellEnd"/>
      <w:r w:rsidRPr="00B202A0">
        <w:rPr>
          <w:lang w:val="ro-RO" w:eastAsia="ro-RO"/>
        </w:rPr>
        <w:t xml:space="preserve"> fiecărui obiectiv de </w:t>
      </w:r>
      <w:proofErr w:type="spellStart"/>
      <w:r w:rsidRPr="00B202A0">
        <w:rPr>
          <w:lang w:val="ro-RO" w:eastAsia="ro-RO"/>
        </w:rPr>
        <w:t>investiţii</w:t>
      </w:r>
      <w:proofErr w:type="spellEnd"/>
      <w:r>
        <w:rPr>
          <w:lang w:val="ro-RO" w:eastAsia="ro-RO"/>
        </w:rPr>
        <w:t>:</w:t>
      </w:r>
    </w:p>
    <w:p w14:paraId="0E213B12" w14:textId="77777777" w:rsidR="00B202A0" w:rsidRPr="00B202A0" w:rsidRDefault="00B202A0" w:rsidP="00B202A0">
      <w:pPr>
        <w:spacing w:after="0" w:line="240" w:lineRule="auto"/>
        <w:rPr>
          <w:lang w:val="ro-RO" w:eastAsia="ro-RO"/>
        </w:rPr>
      </w:pPr>
      <w:r w:rsidRPr="00B202A0">
        <w:rPr>
          <w:lang w:val="ro-RO" w:eastAsia="ro-RO"/>
        </w:rPr>
        <w:t>•</w:t>
      </w:r>
      <w:r w:rsidRPr="00B202A0">
        <w:rPr>
          <w:lang w:val="ro-RO" w:eastAsia="ro-RO"/>
        </w:rPr>
        <w:tab/>
        <w:t>Numărul stațiilor de încărcare pentru vehiculele electrice: 2 bucăți.</w:t>
      </w:r>
    </w:p>
    <w:p w14:paraId="2BE3E640" w14:textId="77777777" w:rsidR="00B202A0" w:rsidRPr="00B202A0" w:rsidRDefault="00B202A0" w:rsidP="00B202A0">
      <w:pPr>
        <w:spacing w:after="0" w:line="240" w:lineRule="auto"/>
        <w:rPr>
          <w:lang w:val="ro-RO" w:eastAsia="ro-RO"/>
        </w:rPr>
      </w:pPr>
      <w:r w:rsidRPr="00B202A0">
        <w:rPr>
          <w:lang w:val="ro-RO" w:eastAsia="ro-RO"/>
        </w:rPr>
        <w:t>•</w:t>
      </w:r>
      <w:r w:rsidRPr="00B202A0">
        <w:rPr>
          <w:lang w:val="ro-RO" w:eastAsia="ro-RO"/>
        </w:rPr>
        <w:tab/>
        <w:t>Economia anuală de energie:</w:t>
      </w:r>
    </w:p>
    <w:p w14:paraId="6104EE61" w14:textId="10388CDC" w:rsidR="00B202A0" w:rsidRPr="00B202A0" w:rsidRDefault="00B202A0" w:rsidP="00B202A0">
      <w:pPr>
        <w:spacing w:after="0" w:line="240" w:lineRule="auto"/>
        <w:rPr>
          <w:lang w:val="ro-RO" w:eastAsia="ro-RO"/>
        </w:rPr>
      </w:pPr>
      <w:r>
        <w:rPr>
          <w:lang w:val="ro-RO" w:eastAsia="ro-RO"/>
        </w:rPr>
        <w:t xml:space="preserve">               </w:t>
      </w:r>
      <w:r w:rsidRPr="00B202A0">
        <w:rPr>
          <w:lang w:val="ro-RO" w:eastAsia="ro-RO"/>
        </w:rPr>
        <w:t>o</w:t>
      </w:r>
      <w:r w:rsidRPr="00B202A0">
        <w:rPr>
          <w:lang w:val="ro-RO" w:eastAsia="ro-RO"/>
        </w:rPr>
        <w:tab/>
        <w:t>663.052 kWh/an;</w:t>
      </w:r>
    </w:p>
    <w:p w14:paraId="11EABEDF" w14:textId="5199E0EF" w:rsidR="00B202A0" w:rsidRDefault="00B202A0" w:rsidP="00B202A0">
      <w:pPr>
        <w:spacing w:after="0" w:line="240" w:lineRule="auto"/>
        <w:rPr>
          <w:lang w:val="ro-RO" w:eastAsia="ro-RO"/>
        </w:rPr>
      </w:pPr>
      <w:r>
        <w:rPr>
          <w:lang w:val="ro-RO" w:eastAsia="ro-RO"/>
        </w:rPr>
        <w:t xml:space="preserve">               </w:t>
      </w:r>
      <w:r w:rsidRPr="00B202A0">
        <w:rPr>
          <w:lang w:val="ro-RO" w:eastAsia="ro-RO"/>
        </w:rPr>
        <w:t>o</w:t>
      </w:r>
      <w:r w:rsidRPr="00B202A0">
        <w:rPr>
          <w:lang w:val="ro-RO" w:eastAsia="ro-RO"/>
        </w:rPr>
        <w:tab/>
        <w:t xml:space="preserve">54,30 </w:t>
      </w:r>
      <w:proofErr w:type="spellStart"/>
      <w:r w:rsidRPr="00B202A0">
        <w:rPr>
          <w:lang w:val="ro-RO" w:eastAsia="ro-RO"/>
        </w:rPr>
        <w:t>tep</w:t>
      </w:r>
      <w:proofErr w:type="spellEnd"/>
      <w:r w:rsidRPr="00B202A0">
        <w:rPr>
          <w:lang w:val="ro-RO" w:eastAsia="ro-RO"/>
        </w:rPr>
        <w:t>.</w:t>
      </w:r>
    </w:p>
    <w:p w14:paraId="1FD655EC" w14:textId="77777777" w:rsidR="0059586A" w:rsidRDefault="0059586A" w:rsidP="0059586A">
      <w:pPr>
        <w:pStyle w:val="Heading3"/>
        <w:rPr>
          <w:color w:val="000000" w:themeColor="text1"/>
          <w:lang w:val="ro-RO" w:eastAsia="ro-RO"/>
        </w:rPr>
      </w:pPr>
      <w:bookmarkStart w:id="2" w:name="_Toc515024565"/>
    </w:p>
    <w:p w14:paraId="33DB26BE" w14:textId="24427521" w:rsidR="00233982" w:rsidRDefault="0059586A" w:rsidP="0059586A">
      <w:pPr>
        <w:pStyle w:val="Heading3"/>
        <w:rPr>
          <w:color w:val="000000" w:themeColor="text1"/>
          <w:lang w:val="ro-RO" w:eastAsia="ro-RO"/>
        </w:rPr>
      </w:pPr>
      <w:r>
        <w:rPr>
          <w:color w:val="000000" w:themeColor="text1"/>
          <w:lang w:val="ro-RO" w:eastAsia="ro-RO"/>
        </w:rPr>
        <w:t xml:space="preserve">D.  </w:t>
      </w:r>
      <w:r w:rsidR="00233982">
        <w:rPr>
          <w:color w:val="000000" w:themeColor="text1"/>
          <w:lang w:val="ro-RO" w:eastAsia="ro-RO"/>
        </w:rPr>
        <w:t xml:space="preserve">Durata estimată de </w:t>
      </w:r>
      <w:proofErr w:type="spellStart"/>
      <w:r w:rsidR="00233982">
        <w:rPr>
          <w:color w:val="000000" w:themeColor="text1"/>
          <w:lang w:val="ro-RO" w:eastAsia="ro-RO"/>
        </w:rPr>
        <w:t>execuţie</w:t>
      </w:r>
      <w:proofErr w:type="spellEnd"/>
      <w:r w:rsidR="00233982">
        <w:rPr>
          <w:color w:val="000000" w:themeColor="text1"/>
          <w:lang w:val="ro-RO" w:eastAsia="ro-RO"/>
        </w:rPr>
        <w:t xml:space="preserve"> a obiectivului de </w:t>
      </w:r>
      <w:proofErr w:type="spellStart"/>
      <w:r w:rsidR="00233982">
        <w:rPr>
          <w:color w:val="000000" w:themeColor="text1"/>
          <w:lang w:val="ro-RO" w:eastAsia="ro-RO"/>
        </w:rPr>
        <w:t>investiţii</w:t>
      </w:r>
      <w:proofErr w:type="spellEnd"/>
      <w:r w:rsidR="00233982">
        <w:rPr>
          <w:color w:val="000000" w:themeColor="text1"/>
          <w:lang w:val="ro-RO" w:eastAsia="ro-RO"/>
        </w:rPr>
        <w:t>, exprimată în luni</w:t>
      </w:r>
    </w:p>
    <w:p w14:paraId="0CA84A25" w14:textId="0050B923" w:rsidR="00B202A0" w:rsidRPr="00B202A0" w:rsidRDefault="00B202A0" w:rsidP="0059586A">
      <w:pPr>
        <w:pStyle w:val="Heading3"/>
        <w:rPr>
          <w:color w:val="000000" w:themeColor="text1"/>
          <w:lang w:val="ro-RO" w:eastAsia="ro-RO"/>
        </w:rPr>
      </w:pPr>
      <w:r w:rsidRPr="00B202A0">
        <w:rPr>
          <w:color w:val="000000" w:themeColor="text1"/>
          <w:lang w:val="ro-RO" w:eastAsia="ro-RO"/>
        </w:rPr>
        <w:t xml:space="preserve">Durata de execuție a lucrărilor de intervenție este de: </w:t>
      </w:r>
      <w:r w:rsidRPr="00B202A0">
        <w:rPr>
          <w:b/>
          <w:color w:val="000000" w:themeColor="text1"/>
          <w:lang w:val="ro-RO" w:eastAsia="ro-RO"/>
        </w:rPr>
        <w:t>12</w:t>
      </w:r>
      <w:r w:rsidRPr="00B202A0">
        <w:rPr>
          <w:color w:val="000000" w:themeColor="text1"/>
          <w:lang w:val="ro-RO" w:eastAsia="ro-RO"/>
        </w:rPr>
        <w:t xml:space="preserve"> luni.</w:t>
      </w:r>
    </w:p>
    <w:bookmarkEnd w:id="2"/>
    <w:p w14:paraId="5A2FFEEF" w14:textId="55D2B815" w:rsidR="00D94487" w:rsidRPr="006A33D9" w:rsidRDefault="00D94487" w:rsidP="00B202A0">
      <w:pPr>
        <w:pStyle w:val="Heading3"/>
        <w:jc w:val="both"/>
        <w:rPr>
          <w:color w:val="000000" w:themeColor="text1"/>
        </w:rPr>
      </w:pPr>
    </w:p>
    <w:p w14:paraId="2711EF95" w14:textId="77777777" w:rsidR="00E944B3" w:rsidRPr="006A33D9" w:rsidRDefault="00E944B3" w:rsidP="00316179">
      <w:pPr>
        <w:spacing w:after="0"/>
        <w:jc w:val="center"/>
        <w:rPr>
          <w:sz w:val="28"/>
          <w:szCs w:val="28"/>
          <w:lang w:val="ro-RO"/>
        </w:rPr>
      </w:pPr>
    </w:p>
    <w:p w14:paraId="679FC4C3" w14:textId="77777777" w:rsidR="00E944B3" w:rsidRPr="006A33D9" w:rsidRDefault="00E944B3" w:rsidP="00316179">
      <w:pPr>
        <w:spacing w:after="0"/>
        <w:jc w:val="center"/>
        <w:rPr>
          <w:sz w:val="28"/>
          <w:szCs w:val="28"/>
          <w:lang w:val="ro-RO"/>
        </w:rPr>
      </w:pPr>
    </w:p>
    <w:p w14:paraId="023B0BAB" w14:textId="7620E936" w:rsidR="00CF1D65" w:rsidRPr="006A33D9" w:rsidRDefault="000B34E3" w:rsidP="00316179">
      <w:pPr>
        <w:spacing w:after="0"/>
        <w:jc w:val="center"/>
        <w:rPr>
          <w:sz w:val="28"/>
          <w:szCs w:val="28"/>
          <w:lang w:val="ro-RO"/>
        </w:rPr>
      </w:pPr>
      <w:r w:rsidRPr="006A33D9">
        <w:rPr>
          <w:sz w:val="28"/>
          <w:szCs w:val="28"/>
          <w:lang w:val="ro-RO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E944B3" w:rsidRPr="006A33D9" w14:paraId="1C967254" w14:textId="77777777" w:rsidTr="005619BB">
        <w:tc>
          <w:tcPr>
            <w:tcW w:w="3080" w:type="dxa"/>
            <w:shd w:val="clear" w:color="auto" w:fill="auto"/>
          </w:tcPr>
          <w:p w14:paraId="6A654EEA" w14:textId="77777777" w:rsidR="00E944B3" w:rsidRPr="006A33D9" w:rsidRDefault="00E944B3" w:rsidP="005619BB">
            <w:pPr>
              <w:autoSpaceDE w:val="0"/>
              <w:autoSpaceDN w:val="0"/>
              <w:adjustRightInd w:val="0"/>
              <w:jc w:val="center"/>
              <w:rPr>
                <w:szCs w:val="24"/>
                <w:lang w:val="ro-RO"/>
              </w:rPr>
            </w:pPr>
            <w:r w:rsidRPr="006A33D9">
              <w:rPr>
                <w:szCs w:val="24"/>
                <w:lang w:val="ro-RO"/>
              </w:rPr>
              <w:t>PRIMAR</w:t>
            </w:r>
          </w:p>
          <w:p w14:paraId="4B916244" w14:textId="77777777" w:rsidR="00E944B3" w:rsidRPr="006A33D9" w:rsidRDefault="00E944B3" w:rsidP="005619BB">
            <w:pPr>
              <w:jc w:val="center"/>
              <w:rPr>
                <w:szCs w:val="24"/>
                <w:lang w:val="ro-RO"/>
              </w:rPr>
            </w:pPr>
            <w:r w:rsidRPr="006A33D9">
              <w:rPr>
                <w:szCs w:val="24"/>
                <w:lang w:val="ro-RO"/>
              </w:rPr>
              <w:t>Kereskényi Gábor</w:t>
            </w:r>
          </w:p>
          <w:p w14:paraId="23739CD4" w14:textId="77777777" w:rsidR="00E944B3" w:rsidRPr="006A33D9" w:rsidRDefault="00E944B3" w:rsidP="005619BB">
            <w:pPr>
              <w:tabs>
                <w:tab w:val="left" w:pos="1197"/>
              </w:tabs>
              <w:rPr>
                <w:lang w:val="ro-RO"/>
              </w:rPr>
            </w:pPr>
          </w:p>
        </w:tc>
        <w:tc>
          <w:tcPr>
            <w:tcW w:w="3081" w:type="dxa"/>
            <w:shd w:val="clear" w:color="auto" w:fill="auto"/>
          </w:tcPr>
          <w:p w14:paraId="2554277E" w14:textId="77777777" w:rsidR="00E944B3" w:rsidRPr="006A33D9" w:rsidRDefault="00E944B3" w:rsidP="005619BB">
            <w:pPr>
              <w:tabs>
                <w:tab w:val="left" w:pos="1197"/>
              </w:tabs>
              <w:jc w:val="center"/>
              <w:rPr>
                <w:szCs w:val="24"/>
                <w:lang w:val="ro-RO"/>
              </w:rPr>
            </w:pPr>
            <w:r w:rsidRPr="006A33D9">
              <w:rPr>
                <w:szCs w:val="24"/>
                <w:lang w:val="ro-RO"/>
              </w:rPr>
              <w:t>Director executiv</w:t>
            </w:r>
          </w:p>
          <w:p w14:paraId="287BC246" w14:textId="2910DB61" w:rsidR="00E944B3" w:rsidRPr="006A33D9" w:rsidRDefault="00792C90" w:rsidP="005619BB">
            <w:pPr>
              <w:tabs>
                <w:tab w:val="left" w:pos="1197"/>
              </w:tabs>
              <w:jc w:val="center"/>
              <w:rPr>
                <w:szCs w:val="24"/>
                <w:lang w:val="ro-RO"/>
              </w:rPr>
            </w:pPr>
            <w:r>
              <w:rPr>
                <w:szCs w:val="24"/>
                <w:lang w:val="ro-RO"/>
              </w:rPr>
              <w:t>e</w:t>
            </w:r>
            <w:r w:rsidR="00E944B3" w:rsidRPr="006A33D9">
              <w:rPr>
                <w:szCs w:val="24"/>
                <w:lang w:val="ro-RO"/>
              </w:rPr>
              <w:t>c.</w:t>
            </w:r>
            <w:r>
              <w:rPr>
                <w:szCs w:val="24"/>
                <w:lang w:val="ro-RO"/>
              </w:rPr>
              <w:t xml:space="preserve"> </w:t>
            </w:r>
            <w:r w:rsidR="00E944B3" w:rsidRPr="006A33D9">
              <w:rPr>
                <w:szCs w:val="24"/>
                <w:lang w:val="ro-RO"/>
              </w:rPr>
              <w:t>Ursu Lucia</w:t>
            </w:r>
          </w:p>
        </w:tc>
        <w:tc>
          <w:tcPr>
            <w:tcW w:w="3081" w:type="dxa"/>
            <w:shd w:val="clear" w:color="auto" w:fill="auto"/>
          </w:tcPr>
          <w:p w14:paraId="2ED8C56E" w14:textId="16A32174" w:rsidR="00E944B3" w:rsidRPr="006A33D9" w:rsidRDefault="00E944B3" w:rsidP="005619BB">
            <w:pPr>
              <w:tabs>
                <w:tab w:val="left" w:pos="1197"/>
              </w:tabs>
              <w:jc w:val="center"/>
              <w:rPr>
                <w:szCs w:val="24"/>
                <w:lang w:val="ro-RO"/>
              </w:rPr>
            </w:pPr>
            <w:r w:rsidRPr="006A33D9">
              <w:rPr>
                <w:szCs w:val="24"/>
                <w:lang w:val="ro-RO"/>
              </w:rPr>
              <w:t xml:space="preserve">Șef </w:t>
            </w:r>
            <w:r w:rsidR="00D933BA">
              <w:rPr>
                <w:szCs w:val="24"/>
                <w:lang w:val="ro-RO"/>
              </w:rPr>
              <w:t>serviciu</w:t>
            </w:r>
          </w:p>
          <w:p w14:paraId="4D1AEA2C" w14:textId="57B54755" w:rsidR="00E944B3" w:rsidRPr="006A33D9" w:rsidRDefault="00D933BA" w:rsidP="005619BB">
            <w:pPr>
              <w:tabs>
                <w:tab w:val="left" w:pos="1197"/>
              </w:tabs>
              <w:jc w:val="center"/>
              <w:rPr>
                <w:szCs w:val="24"/>
                <w:lang w:val="ro-RO"/>
              </w:rPr>
            </w:pPr>
            <w:proofErr w:type="spellStart"/>
            <w:r>
              <w:rPr>
                <w:szCs w:val="24"/>
                <w:lang w:val="ro-RO"/>
              </w:rPr>
              <w:t>Sveda</w:t>
            </w:r>
            <w:proofErr w:type="spellEnd"/>
            <w:r>
              <w:rPr>
                <w:szCs w:val="24"/>
                <w:lang w:val="ro-RO"/>
              </w:rPr>
              <w:t xml:space="preserve"> Andrea</w:t>
            </w:r>
          </w:p>
        </w:tc>
      </w:tr>
    </w:tbl>
    <w:p w14:paraId="65FCC50E" w14:textId="5CEAE05D" w:rsidR="00E72ABE" w:rsidRPr="006A33D9" w:rsidRDefault="00056932" w:rsidP="00056932">
      <w:pPr>
        <w:spacing w:after="0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         Președinte de ședință                                                   Secretar general    </w:t>
      </w:r>
    </w:p>
    <w:sectPr w:rsidR="00E72ABE" w:rsidRPr="006A33D9">
      <w:footerReference w:type="default" r:id="rId9"/>
      <w:pgSz w:w="12240" w:h="15840"/>
      <w:pgMar w:top="851" w:right="1041" w:bottom="70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1F780B" w14:textId="77777777" w:rsidR="00B62C98" w:rsidRDefault="00B62C98" w:rsidP="00FE6A48">
      <w:pPr>
        <w:spacing w:after="0" w:line="240" w:lineRule="auto"/>
      </w:pPr>
      <w:r>
        <w:separator/>
      </w:r>
    </w:p>
  </w:endnote>
  <w:endnote w:type="continuationSeparator" w:id="0">
    <w:p w14:paraId="0EBD1A35" w14:textId="77777777" w:rsidR="00B62C98" w:rsidRDefault="00B62C98" w:rsidP="00FE6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2845C" w14:textId="77777777" w:rsidR="00FE6A48" w:rsidRPr="00CE432C" w:rsidRDefault="00FE6A48">
    <w:pPr>
      <w:pStyle w:val="Footer"/>
      <w:rPr>
        <w:sz w:val="16"/>
        <w:szCs w:val="16"/>
        <w:lang w:val="ro-RO"/>
      </w:rPr>
    </w:pPr>
    <w:r w:rsidRPr="00CE432C">
      <w:rPr>
        <w:sz w:val="16"/>
        <w:szCs w:val="16"/>
        <w:lang w:val="ro-RO"/>
      </w:rPr>
      <w:t>Întocmit,</w:t>
    </w:r>
  </w:p>
  <w:p w14:paraId="063C8847" w14:textId="5C362546" w:rsidR="00FE6A48" w:rsidRPr="00CE432C" w:rsidRDefault="00D933BA">
    <w:pPr>
      <w:pStyle w:val="Footer"/>
      <w:rPr>
        <w:sz w:val="16"/>
        <w:szCs w:val="16"/>
        <w:lang w:val="ro-RO"/>
      </w:rPr>
    </w:pPr>
    <w:proofErr w:type="spellStart"/>
    <w:r>
      <w:rPr>
        <w:sz w:val="16"/>
        <w:szCs w:val="16"/>
        <w:lang w:val="ro-RO"/>
      </w:rPr>
      <w:t>Sveda</w:t>
    </w:r>
    <w:proofErr w:type="spellEnd"/>
    <w:r>
      <w:rPr>
        <w:sz w:val="16"/>
        <w:szCs w:val="16"/>
        <w:lang w:val="ro-RO"/>
      </w:rPr>
      <w:t xml:space="preserve"> Andrea</w:t>
    </w:r>
    <w:r w:rsidR="0070682A">
      <w:rPr>
        <w:sz w:val="16"/>
        <w:szCs w:val="16"/>
        <w:lang w:val="ro-RO"/>
      </w:rPr>
      <w:t xml:space="preserve"> </w:t>
    </w:r>
    <w:r w:rsidR="00FE6A48" w:rsidRPr="00CE432C">
      <w:rPr>
        <w:sz w:val="16"/>
        <w:szCs w:val="16"/>
        <w:lang w:val="ro-RO"/>
      </w:rPr>
      <w:t>2 ex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6B4516" w14:textId="77777777" w:rsidR="00B62C98" w:rsidRDefault="00B62C98" w:rsidP="00FE6A48">
      <w:pPr>
        <w:spacing w:after="0" w:line="240" w:lineRule="auto"/>
      </w:pPr>
      <w:r>
        <w:separator/>
      </w:r>
    </w:p>
  </w:footnote>
  <w:footnote w:type="continuationSeparator" w:id="0">
    <w:p w14:paraId="17BC2B3C" w14:textId="77777777" w:rsidR="00B62C98" w:rsidRDefault="00B62C98" w:rsidP="00FE6A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9F51E04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6CC053B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8FF5896"/>
    <w:multiLevelType w:val="hybridMultilevel"/>
    <w:tmpl w:val="64B4AE14"/>
    <w:lvl w:ilvl="0" w:tplc="46C69F14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1A1B2D88"/>
    <w:multiLevelType w:val="hybridMultilevel"/>
    <w:tmpl w:val="4128FDD2"/>
    <w:lvl w:ilvl="0" w:tplc="39E2F388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22474013"/>
    <w:multiLevelType w:val="hybridMultilevel"/>
    <w:tmpl w:val="9BD0E77E"/>
    <w:lvl w:ilvl="0" w:tplc="4E32320E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2DBB21BD"/>
    <w:multiLevelType w:val="hybridMultilevel"/>
    <w:tmpl w:val="A614BBAA"/>
    <w:lvl w:ilvl="0" w:tplc="7B5A89B6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400B24FE"/>
    <w:multiLevelType w:val="hybridMultilevel"/>
    <w:tmpl w:val="C256F02C"/>
    <w:lvl w:ilvl="0" w:tplc="77F0B2BA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6B70CBD"/>
    <w:multiLevelType w:val="hybridMultilevel"/>
    <w:tmpl w:val="1C88023E"/>
    <w:lvl w:ilvl="0" w:tplc="AFC81AEC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 w15:restartNumberingAfterBreak="0">
    <w:nsid w:val="47764A1E"/>
    <w:multiLevelType w:val="hybridMultilevel"/>
    <w:tmpl w:val="3CE47828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2A1750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4DA90D57"/>
    <w:multiLevelType w:val="hybridMultilevel"/>
    <w:tmpl w:val="7F4AB35C"/>
    <w:lvl w:ilvl="0" w:tplc="940028E0">
      <w:numFmt w:val="bullet"/>
      <w:lvlText w:val="-"/>
      <w:lvlJc w:val="left"/>
      <w:pPr>
        <w:ind w:left="366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79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87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9420" w:hanging="360"/>
      </w:pPr>
      <w:rPr>
        <w:rFonts w:ascii="Wingdings" w:hAnsi="Wingdings" w:hint="default"/>
      </w:rPr>
    </w:lvl>
  </w:abstractNum>
  <w:abstractNum w:abstractNumId="11" w15:restartNumberingAfterBreak="0">
    <w:nsid w:val="59E87319"/>
    <w:multiLevelType w:val="hybridMultilevel"/>
    <w:tmpl w:val="2C146DE4"/>
    <w:lvl w:ilvl="0" w:tplc="09905284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 w15:restartNumberingAfterBreak="0">
    <w:nsid w:val="6558217F"/>
    <w:multiLevelType w:val="hybridMultilevel"/>
    <w:tmpl w:val="4DFE7A84"/>
    <w:lvl w:ilvl="0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94F86978">
      <w:start w:val="1"/>
      <w:numFmt w:val="bullet"/>
      <w:pStyle w:val="paragrafnivel2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B597304"/>
    <w:multiLevelType w:val="hybridMultilevel"/>
    <w:tmpl w:val="845EAA5A"/>
    <w:lvl w:ilvl="0" w:tplc="B4DC121E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454522946">
    <w:abstractNumId w:val="10"/>
  </w:num>
  <w:num w:numId="2" w16cid:durableId="1726954307">
    <w:abstractNumId w:val="11"/>
  </w:num>
  <w:num w:numId="3" w16cid:durableId="841045735">
    <w:abstractNumId w:val="13"/>
  </w:num>
  <w:num w:numId="4" w16cid:durableId="1576665466">
    <w:abstractNumId w:val="5"/>
  </w:num>
  <w:num w:numId="5" w16cid:durableId="245455059">
    <w:abstractNumId w:val="7"/>
  </w:num>
  <w:num w:numId="6" w16cid:durableId="2109154146">
    <w:abstractNumId w:val="4"/>
  </w:num>
  <w:num w:numId="7" w16cid:durableId="1545632547">
    <w:abstractNumId w:val="3"/>
  </w:num>
  <w:num w:numId="8" w16cid:durableId="397751241">
    <w:abstractNumId w:val="2"/>
  </w:num>
  <w:num w:numId="9" w16cid:durableId="1290168607">
    <w:abstractNumId w:val="6"/>
  </w:num>
  <w:num w:numId="10" w16cid:durableId="47805449">
    <w:abstractNumId w:val="12"/>
  </w:num>
  <w:num w:numId="11" w16cid:durableId="1400329490">
    <w:abstractNumId w:val="8"/>
  </w:num>
  <w:num w:numId="12" w16cid:durableId="1302737358">
    <w:abstractNumId w:val="0"/>
  </w:num>
  <w:num w:numId="13" w16cid:durableId="1865245384">
    <w:abstractNumId w:val="9"/>
  </w:num>
  <w:num w:numId="14" w16cid:durableId="6743113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5348"/>
    <w:rsid w:val="000021EA"/>
    <w:rsid w:val="00004DCA"/>
    <w:rsid w:val="00005551"/>
    <w:rsid w:val="000063B8"/>
    <w:rsid w:val="00015073"/>
    <w:rsid w:val="00020F04"/>
    <w:rsid w:val="000234FF"/>
    <w:rsid w:val="000361EF"/>
    <w:rsid w:val="0005456F"/>
    <w:rsid w:val="00056932"/>
    <w:rsid w:val="00072F1D"/>
    <w:rsid w:val="00077DD5"/>
    <w:rsid w:val="00080022"/>
    <w:rsid w:val="000A522F"/>
    <w:rsid w:val="000B252F"/>
    <w:rsid w:val="000B34E3"/>
    <w:rsid w:val="001109FA"/>
    <w:rsid w:val="001258A2"/>
    <w:rsid w:val="001300B8"/>
    <w:rsid w:val="001804F3"/>
    <w:rsid w:val="001823EA"/>
    <w:rsid w:val="001A1FA5"/>
    <w:rsid w:val="001B644D"/>
    <w:rsid w:val="001D07B2"/>
    <w:rsid w:val="00200052"/>
    <w:rsid w:val="00202EC7"/>
    <w:rsid w:val="002153C6"/>
    <w:rsid w:val="00233982"/>
    <w:rsid w:val="00273551"/>
    <w:rsid w:val="00277C15"/>
    <w:rsid w:val="002B4822"/>
    <w:rsid w:val="002F6664"/>
    <w:rsid w:val="00316179"/>
    <w:rsid w:val="00321CD9"/>
    <w:rsid w:val="00327BA0"/>
    <w:rsid w:val="0033088A"/>
    <w:rsid w:val="00340389"/>
    <w:rsid w:val="00345E7C"/>
    <w:rsid w:val="00375958"/>
    <w:rsid w:val="00375E84"/>
    <w:rsid w:val="00395378"/>
    <w:rsid w:val="00396731"/>
    <w:rsid w:val="003B02DF"/>
    <w:rsid w:val="003E4F79"/>
    <w:rsid w:val="003E6708"/>
    <w:rsid w:val="003F69A7"/>
    <w:rsid w:val="00406CDC"/>
    <w:rsid w:val="00426D15"/>
    <w:rsid w:val="00435097"/>
    <w:rsid w:val="00460C3D"/>
    <w:rsid w:val="004652CE"/>
    <w:rsid w:val="004847F4"/>
    <w:rsid w:val="0049557F"/>
    <w:rsid w:val="00496E33"/>
    <w:rsid w:val="004A7B7A"/>
    <w:rsid w:val="004D59FE"/>
    <w:rsid w:val="004D7505"/>
    <w:rsid w:val="004D764E"/>
    <w:rsid w:val="00500B18"/>
    <w:rsid w:val="00502A9B"/>
    <w:rsid w:val="00521C04"/>
    <w:rsid w:val="00547674"/>
    <w:rsid w:val="00566791"/>
    <w:rsid w:val="00575348"/>
    <w:rsid w:val="0059586A"/>
    <w:rsid w:val="005B5C3E"/>
    <w:rsid w:val="005C3954"/>
    <w:rsid w:val="005C3B41"/>
    <w:rsid w:val="005D506C"/>
    <w:rsid w:val="005F2996"/>
    <w:rsid w:val="005F2B7C"/>
    <w:rsid w:val="006226B0"/>
    <w:rsid w:val="00633B72"/>
    <w:rsid w:val="006507CF"/>
    <w:rsid w:val="006556FA"/>
    <w:rsid w:val="00670997"/>
    <w:rsid w:val="006765C0"/>
    <w:rsid w:val="006929F4"/>
    <w:rsid w:val="006A33D9"/>
    <w:rsid w:val="006B3E54"/>
    <w:rsid w:val="006B5A6A"/>
    <w:rsid w:val="006D5E58"/>
    <w:rsid w:val="006E5795"/>
    <w:rsid w:val="006F4180"/>
    <w:rsid w:val="007044E8"/>
    <w:rsid w:val="0070682A"/>
    <w:rsid w:val="007169AD"/>
    <w:rsid w:val="00723F9A"/>
    <w:rsid w:val="00725C13"/>
    <w:rsid w:val="007620A4"/>
    <w:rsid w:val="00792C90"/>
    <w:rsid w:val="007B5B65"/>
    <w:rsid w:val="007C6BAB"/>
    <w:rsid w:val="007E0816"/>
    <w:rsid w:val="007E10CC"/>
    <w:rsid w:val="007E7E6B"/>
    <w:rsid w:val="007F562E"/>
    <w:rsid w:val="0080046C"/>
    <w:rsid w:val="00804655"/>
    <w:rsid w:val="008164E4"/>
    <w:rsid w:val="008200CA"/>
    <w:rsid w:val="00856E3F"/>
    <w:rsid w:val="00865949"/>
    <w:rsid w:val="0086730C"/>
    <w:rsid w:val="00872111"/>
    <w:rsid w:val="00882129"/>
    <w:rsid w:val="008905B5"/>
    <w:rsid w:val="00892E7A"/>
    <w:rsid w:val="008954A7"/>
    <w:rsid w:val="008E61FD"/>
    <w:rsid w:val="008F3418"/>
    <w:rsid w:val="00907FC3"/>
    <w:rsid w:val="00911036"/>
    <w:rsid w:val="00924286"/>
    <w:rsid w:val="009437FA"/>
    <w:rsid w:val="00953B79"/>
    <w:rsid w:val="00955E2C"/>
    <w:rsid w:val="0096544C"/>
    <w:rsid w:val="00991F2F"/>
    <w:rsid w:val="009A02C8"/>
    <w:rsid w:val="009A1B02"/>
    <w:rsid w:val="009A5F09"/>
    <w:rsid w:val="009E4E39"/>
    <w:rsid w:val="009F1DE6"/>
    <w:rsid w:val="00A050C0"/>
    <w:rsid w:val="00A272A3"/>
    <w:rsid w:val="00A42E64"/>
    <w:rsid w:val="00A57EEF"/>
    <w:rsid w:val="00A61A0B"/>
    <w:rsid w:val="00A62DB3"/>
    <w:rsid w:val="00A81B36"/>
    <w:rsid w:val="00A836DB"/>
    <w:rsid w:val="00AB726C"/>
    <w:rsid w:val="00AC7E03"/>
    <w:rsid w:val="00AE7068"/>
    <w:rsid w:val="00B17DFD"/>
    <w:rsid w:val="00B202A0"/>
    <w:rsid w:val="00B20C35"/>
    <w:rsid w:val="00B2488D"/>
    <w:rsid w:val="00B36C23"/>
    <w:rsid w:val="00B62C98"/>
    <w:rsid w:val="00B851C9"/>
    <w:rsid w:val="00BA08F6"/>
    <w:rsid w:val="00BB0FB6"/>
    <w:rsid w:val="00BC1746"/>
    <w:rsid w:val="00BD4E41"/>
    <w:rsid w:val="00C03A7E"/>
    <w:rsid w:val="00C4280C"/>
    <w:rsid w:val="00C4593C"/>
    <w:rsid w:val="00C621F9"/>
    <w:rsid w:val="00C7105B"/>
    <w:rsid w:val="00C813C7"/>
    <w:rsid w:val="00C977E7"/>
    <w:rsid w:val="00CA0DCB"/>
    <w:rsid w:val="00CA15FF"/>
    <w:rsid w:val="00CB0972"/>
    <w:rsid w:val="00CB5EF5"/>
    <w:rsid w:val="00CC6AF3"/>
    <w:rsid w:val="00CC798B"/>
    <w:rsid w:val="00CD2EE8"/>
    <w:rsid w:val="00CE1616"/>
    <w:rsid w:val="00CE432C"/>
    <w:rsid w:val="00CF1D65"/>
    <w:rsid w:val="00CF7B82"/>
    <w:rsid w:val="00D052BD"/>
    <w:rsid w:val="00D15251"/>
    <w:rsid w:val="00D273FC"/>
    <w:rsid w:val="00D63CEC"/>
    <w:rsid w:val="00D67CAE"/>
    <w:rsid w:val="00D71CCC"/>
    <w:rsid w:val="00D933BA"/>
    <w:rsid w:val="00D94487"/>
    <w:rsid w:val="00DA70AB"/>
    <w:rsid w:val="00DA7D58"/>
    <w:rsid w:val="00DB31CB"/>
    <w:rsid w:val="00DD0CE2"/>
    <w:rsid w:val="00DD7755"/>
    <w:rsid w:val="00DD7AEA"/>
    <w:rsid w:val="00DF29A0"/>
    <w:rsid w:val="00DF4FE2"/>
    <w:rsid w:val="00E16BD0"/>
    <w:rsid w:val="00E227A3"/>
    <w:rsid w:val="00E24B29"/>
    <w:rsid w:val="00E25CA7"/>
    <w:rsid w:val="00E43EE8"/>
    <w:rsid w:val="00E72ABE"/>
    <w:rsid w:val="00E770F8"/>
    <w:rsid w:val="00E80BBB"/>
    <w:rsid w:val="00E85043"/>
    <w:rsid w:val="00E944B3"/>
    <w:rsid w:val="00EA52F3"/>
    <w:rsid w:val="00EB0B87"/>
    <w:rsid w:val="00EB4D97"/>
    <w:rsid w:val="00F071F4"/>
    <w:rsid w:val="00F24153"/>
    <w:rsid w:val="00F34CF7"/>
    <w:rsid w:val="00F62D43"/>
    <w:rsid w:val="00F75486"/>
    <w:rsid w:val="00F84A14"/>
    <w:rsid w:val="00F868C0"/>
    <w:rsid w:val="00F92452"/>
    <w:rsid w:val="00F97F74"/>
    <w:rsid w:val="00FB0347"/>
    <w:rsid w:val="00FB0D47"/>
    <w:rsid w:val="00FC7665"/>
    <w:rsid w:val="00FD7249"/>
    <w:rsid w:val="00FE5686"/>
    <w:rsid w:val="00FE6965"/>
    <w:rsid w:val="00FE6A48"/>
    <w:rsid w:val="00FF2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,"/>
  <w:listSeparator w:val=";"/>
  <w14:docId w14:val="3A06ACE2"/>
  <w15:docId w15:val="{59A8981A-B725-407F-830C-016EEFBA4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 w:line="276" w:lineRule="auto"/>
    </w:pPr>
    <w:rPr>
      <w:rFonts w:eastAsia="Calibri"/>
      <w:sz w:val="24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B5C3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customStyle="1" w:styleId="CharCaracterCaracterCharCharCharChar">
    <w:name w:val="Char Caracter Caracter Char Char Char Char"/>
    <w:basedOn w:val="Normal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Pr>
      <w:rFonts w:ascii="Arial" w:hAnsi="Arial" w:cs="Arial"/>
      <w:b/>
      <w:bCs/>
      <w:i/>
      <w:iCs/>
      <w:sz w:val="26"/>
      <w:szCs w:val="2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E6A48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FE6A48"/>
    <w:rPr>
      <w:rFonts w:eastAsia="Calibri"/>
      <w:sz w:val="24"/>
      <w:szCs w:val="22"/>
      <w:lang w:eastAsia="en-US"/>
    </w:rPr>
  </w:style>
  <w:style w:type="paragraph" w:styleId="FootnoteText">
    <w:name w:val="footnote text"/>
    <w:aliases w:val="Footnote Text Char Char,Fußnote,single space,footnote text,FOOTNOTES,fn,Podrozdział,Footnote,stile 1,Footnote1,Footnote2,Footnote3,Footnote4,Footnote5,Footnote6,Footnote7,Footnote8,Footnote9,Footnote10,Footnote11,fn Char,f"/>
    <w:basedOn w:val="Normal"/>
    <w:link w:val="FootnoteTextChar1"/>
    <w:rsid w:val="003F69A7"/>
    <w:pPr>
      <w:spacing w:after="0" w:line="240" w:lineRule="auto"/>
    </w:pPr>
    <w:rPr>
      <w:rFonts w:ascii="Trebuchet MS" w:eastAsia="Times New Roman" w:hAnsi="Trebuchet MS"/>
      <w:sz w:val="16"/>
      <w:szCs w:val="20"/>
      <w:lang w:val="ro-RO"/>
    </w:rPr>
  </w:style>
  <w:style w:type="character" w:customStyle="1" w:styleId="FootnoteTextChar">
    <w:name w:val="Footnote Text Char"/>
    <w:basedOn w:val="DefaultParagraphFont"/>
    <w:semiHidden/>
    <w:rsid w:val="003F69A7"/>
    <w:rPr>
      <w:rFonts w:eastAsia="Calibri"/>
      <w:lang w:eastAsia="en-US"/>
    </w:rPr>
  </w:style>
  <w:style w:type="character" w:styleId="FootnoteReference">
    <w:name w:val="footnote reference"/>
    <w:aliases w:val="Footnote symbol,BVI fnr,16 Point,Superscript 6 Point,ftref,BVI fnr Char1 Char Char,Footnote Reference Number Char Char Char,Times 10 Point Char Char Char,Exposant 3 Point Char Char Char,Footnote symbol Char1 Char Char,SUPERS,o"/>
    <w:link w:val="BVIfnrChar1Char"/>
    <w:qFormat/>
    <w:rsid w:val="003F69A7"/>
    <w:rPr>
      <w:vertAlign w:val="superscript"/>
    </w:rPr>
  </w:style>
  <w:style w:type="character" w:customStyle="1" w:styleId="FootnoteTextChar1">
    <w:name w:val="Footnote Text Char1"/>
    <w:aliases w:val="Footnote Text Char Char Char,Fußnote Char,single space Char,footnote text Char,FOOTNOTES Char,fn Char1,Podrozdział Char,Footnote Char,stile 1 Char,Footnote1 Char,Footnote2 Char,Footnote3 Char,Footnote4 Char,Footnote5 Char,f Char"/>
    <w:link w:val="FootnoteText"/>
    <w:rsid w:val="003F69A7"/>
    <w:rPr>
      <w:rFonts w:ascii="Trebuchet MS" w:eastAsia="Times New Roman" w:hAnsi="Trebuchet MS"/>
      <w:sz w:val="16"/>
      <w:lang w:val="ro-RO" w:eastAsia="en-US"/>
    </w:rPr>
  </w:style>
  <w:style w:type="paragraph" w:customStyle="1" w:styleId="BVIfnrChar1Char">
    <w:name w:val="BVI fnr Char1 Char"/>
    <w:aliases w:val="Footnote Reference Number Char Char,Times 10 Point Char Char,Exposant 3 Point Char Char,Footnote symbol Char1 Char,Footnote reference number Char Char,fr"/>
    <w:basedOn w:val="Normal"/>
    <w:next w:val="Normal"/>
    <w:link w:val="FootnoteReference"/>
    <w:qFormat/>
    <w:rsid w:val="003F69A7"/>
    <w:pPr>
      <w:spacing w:after="160" w:line="240" w:lineRule="exact"/>
    </w:pPr>
    <w:rPr>
      <w:rFonts w:eastAsia="SimSun"/>
      <w:sz w:val="20"/>
      <w:szCs w:val="20"/>
      <w:vertAlign w:val="superscript"/>
      <w:lang w:eastAsia="zh-CN"/>
    </w:rPr>
  </w:style>
  <w:style w:type="paragraph" w:styleId="ListParagraph">
    <w:name w:val="List Paragraph"/>
    <w:aliases w:val="Akapit z listą BS,Outlines a.b.c.,List_Paragraph,Multilevel para_II,Akapit z lista BS"/>
    <w:basedOn w:val="Normal"/>
    <w:link w:val="ListParagraphChar"/>
    <w:uiPriority w:val="34"/>
    <w:qFormat/>
    <w:rsid w:val="00D71CCC"/>
    <w:pPr>
      <w:ind w:left="720"/>
      <w:contextualSpacing/>
    </w:pPr>
  </w:style>
  <w:style w:type="paragraph" w:customStyle="1" w:styleId="Default">
    <w:name w:val="Default"/>
    <w:rsid w:val="00435097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5B5C3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styleId="CommentReference">
    <w:name w:val="annotation reference"/>
    <w:basedOn w:val="DefaultParagraphFont"/>
    <w:uiPriority w:val="99"/>
    <w:unhideWhenUsed/>
    <w:rsid w:val="005B5C3E"/>
    <w:rPr>
      <w:rFonts w:cs="Times New Roman"/>
      <w:sz w:val="16"/>
      <w:szCs w:val="16"/>
    </w:rPr>
  </w:style>
  <w:style w:type="character" w:customStyle="1" w:styleId="ListParagraphChar">
    <w:name w:val="List Paragraph Char"/>
    <w:aliases w:val="Akapit z listą BS Char,Outlines a.b.c. Char,List_Paragraph Char,Multilevel para_II Char,Akapit z lista BS Char"/>
    <w:basedOn w:val="DefaultParagraphFont"/>
    <w:link w:val="ListParagraph"/>
    <w:uiPriority w:val="34"/>
    <w:rsid w:val="005B5C3E"/>
    <w:rPr>
      <w:rFonts w:eastAsia="Calibri"/>
      <w:sz w:val="24"/>
      <w:szCs w:val="22"/>
      <w:lang w:eastAsia="en-US"/>
    </w:rPr>
  </w:style>
  <w:style w:type="paragraph" w:customStyle="1" w:styleId="paragrafnivel2">
    <w:name w:val="paragraf nivel 2"/>
    <w:basedOn w:val="ListParagraph"/>
    <w:link w:val="paragrafnivel2Char"/>
    <w:qFormat/>
    <w:rsid w:val="005B5C3E"/>
    <w:pPr>
      <w:numPr>
        <w:ilvl w:val="1"/>
        <w:numId w:val="10"/>
      </w:numPr>
      <w:spacing w:after="0" w:line="240" w:lineRule="auto"/>
      <w:contextualSpacing w:val="0"/>
      <w:jc w:val="both"/>
    </w:pPr>
    <w:rPr>
      <w:rFonts w:ascii="Cambria" w:eastAsia="Times New Roman" w:hAnsi="Cambria"/>
      <w:noProof/>
      <w:lang w:val="ro-RO" w:bidi="en-US"/>
    </w:rPr>
  </w:style>
  <w:style w:type="character" w:customStyle="1" w:styleId="paragrafnivel2Char">
    <w:name w:val="paragraf nivel 2 Char"/>
    <w:basedOn w:val="ListParagraphChar"/>
    <w:link w:val="paragrafnivel2"/>
    <w:rsid w:val="005B5C3E"/>
    <w:rPr>
      <w:rFonts w:ascii="Cambria" w:eastAsia="Times New Roman" w:hAnsi="Cambria"/>
      <w:noProof/>
      <w:sz w:val="24"/>
      <w:szCs w:val="22"/>
      <w:lang w:val="ro-RO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79927B42-B0AF-4611-8504-1506F5CF7E6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429</Words>
  <Characters>2450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_x0001_</vt:lpstr>
      <vt:lpstr>_x0001_</vt:lpstr>
    </vt:vector>
  </TitlesOfParts>
  <Company/>
  <LinksUpToDate>false</LinksUpToDate>
  <CharactersWithSpaces>2874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Valentin.Santoma</dc:creator>
  <cp:lastModifiedBy>Loredana Giurgiu</cp:lastModifiedBy>
  <cp:revision>32</cp:revision>
  <cp:lastPrinted>2023-02-17T14:26:00Z</cp:lastPrinted>
  <dcterms:created xsi:type="dcterms:W3CDTF">2022-01-06T10:05:00Z</dcterms:created>
  <dcterms:modified xsi:type="dcterms:W3CDTF">2023-02-28T10:31:00Z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