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6275" w14:textId="77777777" w:rsidR="0038207C" w:rsidRDefault="0038207C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7B5DC51B" w14:textId="31E4C99D" w:rsidR="00056710" w:rsidRDefault="00056710" w:rsidP="00056710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</w:t>
      </w:r>
      <w:r w:rsidRPr="007413E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Satu Mare nr.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DD7DA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184/30.07.2025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.202</w:t>
      </w:r>
      <w:r w:rsidR="009D51D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5</w:t>
      </w:r>
    </w:p>
    <w:p w14:paraId="7440F757" w14:textId="77777777" w:rsidR="00056710" w:rsidRPr="005B2110" w:rsidRDefault="00056710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E1F376" w14:textId="11EAC8F3" w:rsidR="005B2110" w:rsidRPr="00631621" w:rsidRDefault="005B2110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3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Descrierea sumară a investiției</w:t>
      </w:r>
      <w:r w:rsidR="000A7C73" w:rsidRPr="00631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privind proiectul </w:t>
      </w:r>
    </w:p>
    <w:p w14:paraId="772BCB4B" w14:textId="436CF87C" w:rsidR="000A7C73" w:rsidRDefault="009D51DF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9607537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</w:t>
      </w:r>
      <w:r w:rsidRPr="009D5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,Centrală electrică fotovoltaică SPAP Sătmărel”</w:t>
      </w:r>
      <w:bookmarkEnd w:id="0"/>
    </w:p>
    <w:p w14:paraId="70D14DC8" w14:textId="28A1D516" w:rsidR="000A7C73" w:rsidRDefault="000A7C73" w:rsidP="000A7C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88854" w14:textId="77777777" w:rsidR="000A7C73" w:rsidRPr="000A7C73" w:rsidRDefault="000A7C73" w:rsidP="000A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4E45D613" w14:textId="77777777" w:rsidR="005B2110" w:rsidRPr="005B2110" w:rsidRDefault="005B2110" w:rsidP="005B2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91B003" w14:textId="22A7097D" w:rsidR="00770396" w:rsidRDefault="00061A5A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190">
        <w:rPr>
          <w:rFonts w:ascii="Times New Roman" w:hAnsi="Times New Roman" w:cs="Times New Roman"/>
          <w:sz w:val="24"/>
          <w:szCs w:val="24"/>
        </w:rPr>
        <w:t>Instalarea de capacități noi de producer</w:t>
      </w:r>
      <w:r w:rsidR="000D4A1D" w:rsidRPr="006F0190">
        <w:rPr>
          <w:rFonts w:ascii="Times New Roman" w:hAnsi="Times New Roman" w:cs="Times New Roman"/>
          <w:sz w:val="24"/>
          <w:szCs w:val="24"/>
        </w:rPr>
        <w:t>e</w:t>
      </w:r>
      <w:r w:rsidRPr="006F0190">
        <w:rPr>
          <w:rFonts w:ascii="Times New Roman" w:hAnsi="Times New Roman" w:cs="Times New Roman"/>
          <w:sz w:val="24"/>
          <w:szCs w:val="24"/>
        </w:rPr>
        <w:t xml:space="preserve"> a energiei electrice din surse regenerabile solare,</w:t>
      </w:r>
      <w:r w:rsidR="00A35634">
        <w:rPr>
          <w:rFonts w:ascii="Times New Roman" w:hAnsi="Times New Roman" w:cs="Times New Roman"/>
          <w:sz w:val="24"/>
          <w:szCs w:val="24"/>
        </w:rPr>
        <w:t>prin proiectul</w:t>
      </w:r>
      <w:r w:rsidR="009D51DF">
        <w:rPr>
          <w:rFonts w:ascii="Times New Roman" w:hAnsi="Times New Roman" w:cs="Times New Roman"/>
          <w:sz w:val="24"/>
          <w:szCs w:val="24"/>
        </w:rPr>
        <w:t xml:space="preserve"> </w:t>
      </w:r>
      <w:r w:rsidR="009D51DF" w:rsidRPr="009D51DF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9D51DF" w:rsidRPr="009D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Centrală electrică fotovoltaică SPAP Sătmărel”,</w:t>
      </w:r>
      <w:r w:rsidR="000D4A1D" w:rsidRPr="006F0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A1D" w:rsidRPr="006F0190">
        <w:rPr>
          <w:rFonts w:ascii="Times New Roman" w:hAnsi="Times New Roman" w:cs="Times New Roman"/>
          <w:sz w:val="24"/>
          <w:szCs w:val="24"/>
        </w:rPr>
        <w:t xml:space="preserve">în cadrul </w:t>
      </w:r>
      <w:r w:rsidR="00A35634">
        <w:rPr>
          <w:rFonts w:ascii="Times New Roman" w:hAnsi="Times New Roman" w:cs="Times New Roman"/>
          <w:sz w:val="24"/>
          <w:szCs w:val="24"/>
        </w:rPr>
        <w:t>Fondului pentru Modernizare</w:t>
      </w:r>
      <w:r w:rsidR="000D4A1D" w:rsidRPr="006F0190">
        <w:rPr>
          <w:rFonts w:ascii="Times New Roman" w:hAnsi="Times New Roman" w:cs="Times New Roman"/>
          <w:sz w:val="24"/>
          <w:szCs w:val="24"/>
        </w:rPr>
        <w:t xml:space="preserve"> </w:t>
      </w:r>
      <w:r w:rsidR="00A3563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4A1D" w:rsidRPr="006F0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634">
        <w:rPr>
          <w:rFonts w:ascii="Times New Roman" w:hAnsi="Times New Roman" w:cs="Times New Roman"/>
          <w:color w:val="000000" w:themeColor="text1"/>
          <w:sz w:val="24"/>
          <w:szCs w:val="24"/>
        </w:rPr>
        <w:t>Programul-cheie 1</w:t>
      </w:r>
      <w:r w:rsidR="00A35634" w:rsidRPr="009D51DF">
        <w:rPr>
          <w:rFonts w:ascii="Times New Roman" w:hAnsi="Times New Roman" w:cs="Times New Roman"/>
          <w:sz w:val="24"/>
          <w:szCs w:val="24"/>
        </w:rPr>
        <w:t>: Surse regenerabile de energie și stocarea energiei</w:t>
      </w:r>
      <w:r w:rsidR="000D4A1D" w:rsidRPr="006F0190">
        <w:rPr>
          <w:rFonts w:ascii="Times New Roman" w:hAnsi="Times New Roman" w:cs="Times New Roman"/>
          <w:sz w:val="24"/>
          <w:szCs w:val="24"/>
        </w:rPr>
        <w:t>,</w:t>
      </w:r>
      <w:r w:rsidR="009D51DF">
        <w:rPr>
          <w:rFonts w:ascii="Times New Roman" w:hAnsi="Times New Roman" w:cs="Times New Roman"/>
          <w:sz w:val="24"/>
          <w:szCs w:val="24"/>
        </w:rPr>
        <w:t xml:space="preserve"> Apel II,</w:t>
      </w:r>
      <w:r w:rsidR="000D4A1D" w:rsidRPr="006F0190">
        <w:rPr>
          <w:rFonts w:ascii="Times New Roman" w:hAnsi="Times New Roman" w:cs="Times New Roman"/>
          <w:sz w:val="24"/>
          <w:szCs w:val="24"/>
        </w:rPr>
        <w:t xml:space="preserve"> </w:t>
      </w:r>
      <w:r w:rsidR="000D4A1D" w:rsidRPr="006F0190">
        <w:rPr>
          <w:rFonts w:ascii="Times New Roman" w:hAnsi="Times New Roman" w:cs="Times New Roman"/>
          <w:color w:val="000000" w:themeColor="text1"/>
          <w:sz w:val="24"/>
          <w:szCs w:val="24"/>
        </w:rPr>
        <w:t>are ca scop producerea de energie electrică pentru consum propriu,</w:t>
      </w:r>
      <w:r w:rsidR="000D4A1D" w:rsidRPr="006F01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A556E" w:rsidRPr="006F0190">
        <w:rPr>
          <w:rFonts w:ascii="Times New Roman" w:hAnsi="Times New Roman" w:cs="Times New Roman"/>
          <w:sz w:val="24"/>
          <w:szCs w:val="24"/>
        </w:rPr>
        <w:t>prin for</w:t>
      </w:r>
      <w:r w:rsidR="00D26022">
        <w:rPr>
          <w:rFonts w:ascii="Times New Roman" w:hAnsi="Times New Roman" w:cs="Times New Roman"/>
          <w:sz w:val="24"/>
          <w:szCs w:val="24"/>
        </w:rPr>
        <w:t>ț</w:t>
      </w:r>
      <w:r w:rsidR="00BA556E" w:rsidRPr="006F0190">
        <w:rPr>
          <w:rFonts w:ascii="Times New Roman" w:hAnsi="Times New Roman" w:cs="Times New Roman"/>
          <w:sz w:val="24"/>
          <w:szCs w:val="24"/>
        </w:rPr>
        <w:t>e proprii, într-un mod ecologic, pentru a beneficia de economii de cost legate de consumul de energie electric</w:t>
      </w:r>
      <w:r w:rsidR="00634DD7">
        <w:rPr>
          <w:rFonts w:ascii="Times New Roman" w:hAnsi="Times New Roman" w:cs="Times New Roman"/>
          <w:sz w:val="24"/>
          <w:szCs w:val="24"/>
        </w:rPr>
        <w:t>ă</w:t>
      </w:r>
      <w:r w:rsidR="00BA556E" w:rsidRPr="006F0190">
        <w:rPr>
          <w:rFonts w:ascii="Times New Roman" w:hAnsi="Times New Roman" w:cs="Times New Roman"/>
          <w:sz w:val="24"/>
          <w:szCs w:val="24"/>
        </w:rPr>
        <w:t xml:space="preserve"> din rețea</w:t>
      </w:r>
      <w:r w:rsidR="00770396">
        <w:rPr>
          <w:rFonts w:ascii="Times New Roman" w:hAnsi="Times New Roman" w:cs="Times New Roman"/>
          <w:sz w:val="24"/>
          <w:szCs w:val="24"/>
        </w:rPr>
        <w:t>.</w:t>
      </w:r>
    </w:p>
    <w:p w14:paraId="0E7EC4D0" w14:textId="34EBFF73" w:rsidR="00BA556E" w:rsidRDefault="00770396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Concret</w:t>
      </w:r>
      <w:r w:rsidR="00F607A9">
        <w:rPr>
          <w:rFonts w:ascii="Times New Roman" w:hAnsi="Times New Roman" w:cs="Times New Roman"/>
          <w:sz w:val="24"/>
          <w:szCs w:val="24"/>
        </w:rPr>
        <w:t>, se dore</w:t>
      </w:r>
      <w:r w:rsidR="00D26022">
        <w:rPr>
          <w:rFonts w:ascii="Times New Roman" w:hAnsi="Times New Roman" w:cs="Times New Roman"/>
          <w:sz w:val="24"/>
          <w:szCs w:val="24"/>
        </w:rPr>
        <w:t>ș</w:t>
      </w:r>
      <w:r w:rsidR="00F607A9">
        <w:rPr>
          <w:rFonts w:ascii="Times New Roman" w:hAnsi="Times New Roman" w:cs="Times New Roman"/>
          <w:sz w:val="24"/>
          <w:szCs w:val="24"/>
        </w:rPr>
        <w:t xml:space="preserve">te </w:t>
      </w:r>
      <w:r w:rsidR="00F607A9" w:rsidRPr="00F84762">
        <w:rPr>
          <w:rFonts w:ascii="Times New Roman" w:hAnsi="Times New Roman" w:cs="Times New Roman"/>
          <w:sz w:val="24"/>
          <w:szCs w:val="24"/>
        </w:rPr>
        <w:t xml:space="preserve">amplasarea pe sol </w:t>
      </w:r>
      <w:r w:rsidR="00F84762" w:rsidRPr="00F84762">
        <w:rPr>
          <w:rFonts w:ascii="Times New Roman" w:hAnsi="Times New Roman" w:cs="Times New Roman"/>
          <w:sz w:val="24"/>
          <w:szCs w:val="24"/>
        </w:rPr>
        <w:t>pentru</w:t>
      </w:r>
      <w:r w:rsidR="00F25D0D" w:rsidRPr="00F84762">
        <w:rPr>
          <w:rFonts w:ascii="Times New Roman" w:hAnsi="Times New Roman" w:cs="Times New Roman"/>
          <w:sz w:val="24"/>
          <w:szCs w:val="24"/>
        </w:rPr>
        <w:t xml:space="preserve"> SPAP Sătmărel</w:t>
      </w:r>
      <w:r w:rsidR="00F84762" w:rsidRPr="00F84762">
        <w:rPr>
          <w:rFonts w:ascii="Times New Roman" w:hAnsi="Times New Roman" w:cs="Times New Roman"/>
          <w:sz w:val="24"/>
          <w:szCs w:val="24"/>
        </w:rPr>
        <w:t xml:space="preserve"> (Stația de pompare apă potabilă Sătmărel)</w:t>
      </w:r>
      <w:r w:rsidR="00F607A9" w:rsidRPr="00F84762">
        <w:rPr>
          <w:rFonts w:ascii="Times New Roman" w:hAnsi="Times New Roman" w:cs="Times New Roman"/>
          <w:sz w:val="24"/>
          <w:szCs w:val="24"/>
        </w:rPr>
        <w:t>,</w:t>
      </w:r>
      <w:r w:rsidR="00F607A9">
        <w:rPr>
          <w:rFonts w:ascii="Times New Roman" w:hAnsi="Times New Roman" w:cs="Times New Roman"/>
          <w:sz w:val="24"/>
          <w:szCs w:val="24"/>
        </w:rPr>
        <w:t xml:space="preserve"> a </w:t>
      </w:r>
      <w:r w:rsidR="00B340FA">
        <w:rPr>
          <w:rFonts w:ascii="Times New Roman" w:hAnsi="Times New Roman" w:cs="Times New Roman"/>
          <w:sz w:val="24"/>
          <w:szCs w:val="24"/>
        </w:rPr>
        <w:t xml:space="preserve">unui sistem </w:t>
      </w:r>
      <w:r w:rsidR="00B340FA" w:rsidRPr="00F84762">
        <w:rPr>
          <w:rFonts w:ascii="Times New Roman" w:hAnsi="Times New Roman" w:cs="Times New Roman"/>
          <w:sz w:val="24"/>
          <w:szCs w:val="24"/>
        </w:rPr>
        <w:t>fotovoltaic</w:t>
      </w:r>
      <w:r w:rsidR="006F0190" w:rsidRPr="00F84762">
        <w:rPr>
          <w:rFonts w:ascii="Times New Roman" w:hAnsi="Times New Roman" w:cs="Times New Roman"/>
          <w:sz w:val="24"/>
          <w:szCs w:val="24"/>
        </w:rPr>
        <w:t xml:space="preserve"> </w:t>
      </w:r>
      <w:r w:rsidR="00B340FA" w:rsidRPr="00F84762">
        <w:rPr>
          <w:rFonts w:ascii="Times New Roman" w:hAnsi="Times New Roman" w:cs="Times New Roman"/>
          <w:sz w:val="24"/>
          <w:szCs w:val="24"/>
        </w:rPr>
        <w:t xml:space="preserve">de </w:t>
      </w:r>
      <w:r w:rsidR="00F84762" w:rsidRPr="00F84762">
        <w:rPr>
          <w:rFonts w:ascii="Times New Roman" w:hAnsi="Times New Roman" w:cs="Times New Roman"/>
          <w:sz w:val="24"/>
          <w:szCs w:val="24"/>
        </w:rPr>
        <w:t>27,00</w:t>
      </w:r>
      <w:r w:rsidR="00B340FA" w:rsidRPr="00F84762">
        <w:rPr>
          <w:rFonts w:ascii="Times New Roman" w:hAnsi="Times New Roman" w:cs="Times New Roman"/>
          <w:sz w:val="24"/>
          <w:szCs w:val="24"/>
        </w:rPr>
        <w:t xml:space="preserve"> kW,</w:t>
      </w:r>
      <w:r w:rsidR="00B340FA">
        <w:rPr>
          <w:rFonts w:ascii="Times New Roman" w:hAnsi="Times New Roman" w:cs="Times New Roman"/>
          <w:sz w:val="24"/>
          <w:szCs w:val="24"/>
        </w:rPr>
        <w:t xml:space="preserve"> montat pe structur</w:t>
      </w:r>
      <w:r w:rsidR="00D26022">
        <w:rPr>
          <w:rFonts w:ascii="Times New Roman" w:hAnsi="Times New Roman" w:cs="Times New Roman"/>
          <w:sz w:val="24"/>
          <w:szCs w:val="24"/>
        </w:rPr>
        <w:t>ă</w:t>
      </w:r>
      <w:r w:rsidR="00B340FA">
        <w:rPr>
          <w:rFonts w:ascii="Times New Roman" w:hAnsi="Times New Roman" w:cs="Times New Roman"/>
          <w:sz w:val="24"/>
          <w:szCs w:val="24"/>
        </w:rPr>
        <w:t xml:space="preserve"> metalică. Panourile fotovoltaice se vor lega prin cabluri de curent alternativ la Invertoare. Invertoarele se vor lega prin cabluri la tabloul general existent, iar energia produsă se </w:t>
      </w:r>
      <w:r w:rsidR="00CA6009">
        <w:rPr>
          <w:rFonts w:ascii="Times New Roman" w:hAnsi="Times New Roman" w:cs="Times New Roman"/>
          <w:sz w:val="24"/>
          <w:szCs w:val="24"/>
        </w:rPr>
        <w:t xml:space="preserve">se va utiliza direct pentru acoperirea consumului propriu </w:t>
      </w:r>
      <w:r w:rsidR="002F2A79">
        <w:rPr>
          <w:rFonts w:ascii="Times New Roman" w:hAnsi="Times New Roman" w:cs="Times New Roman"/>
          <w:sz w:val="24"/>
          <w:szCs w:val="24"/>
        </w:rPr>
        <w:t xml:space="preserve">a stației de </w:t>
      </w:r>
      <w:r w:rsidR="00F25D0D">
        <w:rPr>
          <w:rFonts w:ascii="Times New Roman" w:hAnsi="Times New Roman" w:cs="Times New Roman"/>
          <w:sz w:val="24"/>
          <w:szCs w:val="24"/>
        </w:rPr>
        <w:t>pompare</w:t>
      </w:r>
      <w:r w:rsidR="00B340FA">
        <w:rPr>
          <w:rFonts w:ascii="Times New Roman" w:hAnsi="Times New Roman" w:cs="Times New Roman"/>
          <w:sz w:val="24"/>
          <w:szCs w:val="24"/>
        </w:rPr>
        <w:t xml:space="preserve">, respectiv mai puțin de 30% </w:t>
      </w:r>
      <w:r w:rsidR="00215D87"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energia produsă anual poate fi livrată în rețea </w:t>
      </w:r>
      <w:bookmarkStart w:id="1" w:name="_Hlk169692848"/>
      <w:r w:rsidR="00215D87"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urmând să fie consumată ulterior</w:t>
      </w:r>
      <w:bookmarkEnd w:id="1"/>
      <w:r w:rsidR="00215D87"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391E16" w14:textId="6ACB627E" w:rsidR="00A51EA1" w:rsidRDefault="00A51EA1" w:rsidP="006F019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Centrala electrică fotovoltaică </w:t>
      </w:r>
      <w:r w:rsidR="002F2A79">
        <w:rPr>
          <w:rFonts w:ascii="Times New Roman" w:hAnsi="Times New Roman" w:cs="Times New Roman"/>
          <w:sz w:val="24"/>
          <w:szCs w:val="24"/>
        </w:rPr>
        <w:t xml:space="preserve">propusă </w:t>
      </w:r>
      <w:r>
        <w:rPr>
          <w:rFonts w:ascii="Times New Roman" w:hAnsi="Times New Roman" w:cs="Times New Roman"/>
          <w:sz w:val="24"/>
          <w:szCs w:val="24"/>
        </w:rPr>
        <w:t xml:space="preserve">va avea </w:t>
      </w:r>
      <w:r w:rsidR="002F2A7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capacitate de </w:t>
      </w:r>
      <w:r w:rsidR="00F84762">
        <w:rPr>
          <w:rFonts w:ascii="Times New Roman" w:hAnsi="Times New Roman" w:cs="Times New Roman"/>
          <w:sz w:val="24"/>
          <w:szCs w:val="24"/>
        </w:rPr>
        <w:t>27,00</w:t>
      </w:r>
      <w:r>
        <w:rPr>
          <w:rFonts w:ascii="Times New Roman" w:hAnsi="Times New Roman" w:cs="Times New Roman"/>
          <w:sz w:val="24"/>
          <w:szCs w:val="24"/>
        </w:rPr>
        <w:t xml:space="preserve"> kW, fiind compusă din </w:t>
      </w:r>
      <w:r w:rsidR="00F8476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513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nouri fotovoltaice de </w:t>
      </w:r>
      <w:r w:rsidR="00F84762">
        <w:rPr>
          <w:rFonts w:ascii="Times New Roman" w:hAnsi="Times New Roman" w:cs="Times New Roman"/>
          <w:sz w:val="24"/>
          <w:szCs w:val="24"/>
        </w:rPr>
        <w:t>50</w:t>
      </w:r>
      <w:r w:rsidRPr="00F84762">
        <w:rPr>
          <w:rFonts w:ascii="Times New Roman" w:hAnsi="Times New Roman" w:cs="Times New Roman"/>
          <w:sz w:val="24"/>
          <w:szCs w:val="24"/>
        </w:rPr>
        <w:t>0W,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762">
        <w:rPr>
          <w:rFonts w:ascii="Times New Roman" w:hAnsi="Times New Roman" w:cs="Times New Roman"/>
          <w:sz w:val="24"/>
          <w:szCs w:val="24"/>
        </w:rPr>
        <w:t>respective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762">
        <w:rPr>
          <w:rFonts w:ascii="Times New Roman" w:hAnsi="Times New Roman" w:cs="Times New Roman"/>
          <w:sz w:val="24"/>
          <w:szCs w:val="24"/>
        </w:rPr>
        <w:t>invertoar (</w:t>
      </w:r>
      <w:r w:rsidR="00F84762" w:rsidRPr="00F84762">
        <w:rPr>
          <w:rFonts w:ascii="Times New Roman" w:hAnsi="Times New Roman" w:cs="Times New Roman"/>
          <w:sz w:val="24"/>
          <w:szCs w:val="24"/>
        </w:rPr>
        <w:t>1</w:t>
      </w:r>
      <w:r w:rsidRPr="00F84762">
        <w:rPr>
          <w:rFonts w:ascii="Times New Roman" w:hAnsi="Times New Roman" w:cs="Times New Roman"/>
          <w:sz w:val="24"/>
          <w:szCs w:val="24"/>
        </w:rPr>
        <w:t>x</w:t>
      </w:r>
      <w:r w:rsidR="00F84762" w:rsidRPr="00F84762">
        <w:rPr>
          <w:rFonts w:ascii="Times New Roman" w:hAnsi="Times New Roman" w:cs="Times New Roman"/>
          <w:sz w:val="24"/>
          <w:szCs w:val="24"/>
        </w:rPr>
        <w:t>30</w:t>
      </w:r>
      <w:r w:rsidRPr="00F84762">
        <w:rPr>
          <w:rFonts w:ascii="Times New Roman" w:hAnsi="Times New Roman" w:cs="Times New Roman"/>
          <w:sz w:val="24"/>
          <w:szCs w:val="24"/>
        </w:rPr>
        <w:t xml:space="preserve"> </w:t>
      </w:r>
      <w:r w:rsidR="002F2A79" w:rsidRPr="00F84762">
        <w:rPr>
          <w:rFonts w:ascii="Times New Roman" w:hAnsi="Times New Roman" w:cs="Times New Roman"/>
          <w:sz w:val="24"/>
          <w:szCs w:val="24"/>
        </w:rPr>
        <w:t>kW</w:t>
      </w:r>
      <w:r w:rsidRPr="00F84762">
        <w:rPr>
          <w:rFonts w:ascii="Times New Roman" w:hAnsi="Times New Roman" w:cs="Times New Roman"/>
          <w:sz w:val="24"/>
          <w:szCs w:val="24"/>
        </w:rPr>
        <w:t>).</w:t>
      </w:r>
    </w:p>
    <w:p w14:paraId="1A003660" w14:textId="77777777" w:rsidR="00C01594" w:rsidRPr="00C01594" w:rsidRDefault="00C01594" w:rsidP="00C0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1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Etapele principale privind realizarea proiectului </w:t>
      </w: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sunt:</w:t>
      </w:r>
    </w:p>
    <w:p w14:paraId="1532C74F" w14:textId="0FF10D03" w:rsidR="00C01594" w:rsidRPr="00C01594" w:rsidRDefault="00C01594" w:rsidP="00C0159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Depunerea cererii de finanțare</w:t>
      </w:r>
    </w:p>
    <w:p w14:paraId="5814F1A6" w14:textId="7085EBA2" w:rsidR="00C01594" w:rsidRPr="00424CE3" w:rsidRDefault="00C01594" w:rsidP="008623C2">
      <w:pPr>
        <w:numPr>
          <w:ilvl w:val="0"/>
          <w:numId w:val="4"/>
        </w:numPr>
        <w:spacing w:after="0" w:line="240" w:lineRule="auto"/>
        <w:ind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Verificarea condițiilor de eligibilitate a Solicitantului și a proiectului în conformitate cu prevederile Ghidului S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pecific;</w:t>
      </w:r>
    </w:p>
    <w:p w14:paraId="36873FE0" w14:textId="46150C86" w:rsidR="00C01594" w:rsidRPr="00424CE3" w:rsidRDefault="00C01594" w:rsidP="008623C2">
      <w:pPr>
        <w:numPr>
          <w:ilvl w:val="0"/>
          <w:numId w:val="4"/>
        </w:numPr>
        <w:spacing w:after="0" w:line="240" w:lineRule="auto"/>
        <w:ind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 documentelor suport obligatorii și specifice aferente Ofertei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concurențiale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identificate ca atare în Ghidul 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Specific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AA54A8" w14:textId="5F913F35" w:rsidR="00C01594" w:rsidRPr="00424CE3" w:rsidRDefault="00C01594" w:rsidP="008623C2">
      <w:pPr>
        <w:numPr>
          <w:ilvl w:val="0"/>
          <w:numId w:val="4"/>
        </w:numPr>
        <w:spacing w:after="0" w:line="240" w:lineRule="auto"/>
        <w:ind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Elaborarea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Ofertei concurențiale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cu respectarea cerințelor de fond și de formă stabilite de Autoritățile Finanțatoare;</w:t>
      </w:r>
    </w:p>
    <w:p w14:paraId="0A7E9A89" w14:textId="652156B6" w:rsidR="00C01594" w:rsidRPr="00424CE3" w:rsidRDefault="00C01594" w:rsidP="008623C2">
      <w:pPr>
        <w:numPr>
          <w:ilvl w:val="0"/>
          <w:numId w:val="4"/>
        </w:numPr>
        <w:spacing w:after="0" w:line="240" w:lineRule="auto"/>
        <w:ind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Încărcarea 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Ofertei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în 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platforma 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electronic</w:t>
      </w:r>
      <w:r w:rsidR="00F857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dedicat</w:t>
      </w:r>
      <w:r w:rsidR="00F857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FM MySMIS 2021, publicat</w:t>
      </w:r>
      <w:r w:rsidR="00F857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ă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 site-ul Ministerul Energiei 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(https://</w:t>
      </w:r>
      <w:r w:rsidR="00424CE3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mysmis2021</w:t>
      </w:r>
      <w:r w:rsidR="000C6781"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.gov.ro)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E93AC1C" w14:textId="249AB2C5" w:rsidR="00C01594" w:rsidRPr="00C9024A" w:rsidRDefault="00C01594" w:rsidP="008623C2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="00CB58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II. </w:t>
      </w:r>
      <w:r w:rsidR="008623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0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Evaluarea </w:t>
      </w:r>
      <w:r w:rsidR="00C9024A">
        <w:rPr>
          <w:rFonts w:ascii="Times New Roman" w:eastAsia="Times New Roman" w:hAnsi="Times New Roman" w:cs="Times New Roman"/>
          <w:color w:val="000000"/>
          <w:sz w:val="24"/>
          <w:szCs w:val="24"/>
        </w:rPr>
        <w:t>ofertelor</w:t>
      </w:r>
      <w:r w:rsidRPr="00C90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și formularea răspunsurilor la scriso</w:t>
      </w:r>
      <w:r w:rsidR="00060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area</w:t>
      </w:r>
      <w:r w:rsidRPr="00C90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clarificare </w:t>
      </w:r>
    </w:p>
    <w:p w14:paraId="38333BF4" w14:textId="299592D6" w:rsidR="00C01594" w:rsidRPr="00C01594" w:rsidRDefault="00CB5872" w:rsidP="00CB587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III. </w:t>
      </w:r>
      <w:r w:rsidR="00C01594"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Semnarea contractului de finanțare</w:t>
      </w:r>
    </w:p>
    <w:p w14:paraId="47162933" w14:textId="6A2EE0E6" w:rsidR="00C01594" w:rsidRPr="00C01594" w:rsidRDefault="00CB5872" w:rsidP="00CB587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IV. </w:t>
      </w:r>
      <w:r w:rsidR="00C01594"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Implementarea proiectului:</w:t>
      </w:r>
    </w:p>
    <w:p w14:paraId="4EC651C4" w14:textId="1E45E4BF" w:rsidR="00214C21" w:rsidRDefault="00214C21" w:rsidP="00F85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2" w:name="_Hlk169612346"/>
    </w:p>
    <w:bookmarkEnd w:id="2"/>
    <w:p w14:paraId="15831367" w14:textId="77777777" w:rsidR="00F857E8" w:rsidRDefault="00C01594" w:rsidP="008623C2">
      <w:pPr>
        <w:numPr>
          <w:ilvl w:val="0"/>
          <w:numId w:val="8"/>
        </w:numPr>
        <w:spacing w:after="0" w:line="240" w:lineRule="auto"/>
        <w:ind w:left="135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015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Activități de pregătire a documentațiilor de achiziție și încheierea contractelor cu operatorii economii</w:t>
      </w:r>
      <w:r w:rsidR="00CB58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5337D98" w14:textId="7C63A377" w:rsidR="00F857E8" w:rsidRPr="00F857E8" w:rsidRDefault="00F857E8" w:rsidP="008623C2">
      <w:pPr>
        <w:numPr>
          <w:ilvl w:val="0"/>
          <w:numId w:val="8"/>
        </w:numPr>
        <w:spacing w:after="0" w:line="240" w:lineRule="auto"/>
        <w:ind w:left="135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57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Cheltuieli de informare și publicitate</w:t>
      </w:r>
    </w:p>
    <w:p w14:paraId="57090F17" w14:textId="5F4815AB" w:rsidR="00C01594" w:rsidRDefault="008623C2" w:rsidP="008623C2">
      <w:pPr>
        <w:pStyle w:val="ListParagraph"/>
        <w:numPr>
          <w:ilvl w:val="0"/>
          <w:numId w:val="8"/>
        </w:numPr>
        <w:spacing w:after="0" w:line="240" w:lineRule="auto"/>
        <w:ind w:left="135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007">
        <w:rPr>
          <w:rFonts w:ascii="Times New Roman" w:eastAsia="Times New Roman" w:hAnsi="Times New Roman" w:cs="Times New Roman"/>
          <w:color w:val="000000"/>
          <w:sz w:val="24"/>
          <w:szCs w:val="24"/>
        </w:rPr>
        <w:t>Incheierea contractelor de furnizare/lucrari/servicii</w:t>
      </w:r>
      <w:r w:rsidR="00630E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B76EFE" w14:textId="608C23F8" w:rsidR="00EF7007" w:rsidRDefault="00F857E8" w:rsidP="008623C2">
      <w:pPr>
        <w:pStyle w:val="ListParagraph"/>
        <w:numPr>
          <w:ilvl w:val="0"/>
          <w:numId w:val="8"/>
        </w:numPr>
        <w:spacing w:after="0" w:line="240" w:lineRule="auto"/>
        <w:ind w:left="135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007">
        <w:rPr>
          <w:rFonts w:ascii="Times New Roman" w:eastAsia="Times New Roman" w:hAnsi="Times New Roman" w:cs="Times New Roman"/>
          <w:color w:val="000000"/>
          <w:sz w:val="24"/>
          <w:szCs w:val="24"/>
        </w:rPr>
        <w:t>Livrarea, montarea și punerea în funcțiune a echipamentelor</w:t>
      </w:r>
    </w:p>
    <w:p w14:paraId="7998713B" w14:textId="6B741C02" w:rsidR="00EF7007" w:rsidRDefault="008623C2" w:rsidP="008623C2">
      <w:pPr>
        <w:pStyle w:val="ListParagraph"/>
        <w:numPr>
          <w:ilvl w:val="0"/>
          <w:numId w:val="8"/>
        </w:numPr>
        <w:spacing w:after="0" w:line="240" w:lineRule="auto"/>
        <w:ind w:left="135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007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 de consultanță-audit financiar.</w:t>
      </w:r>
    </w:p>
    <w:p w14:paraId="0669B94D" w14:textId="77777777" w:rsidR="00EF7007" w:rsidRPr="00EF7007" w:rsidRDefault="00EF7007" w:rsidP="008623C2">
      <w:pPr>
        <w:pStyle w:val="ListParagraph"/>
        <w:ind w:left="135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9554A" w14:textId="77777777" w:rsidR="00EF7007" w:rsidRPr="0025713C" w:rsidRDefault="00EF7007" w:rsidP="00EF7007">
      <w:pPr>
        <w:pStyle w:val="ListParagraph"/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94197" w14:textId="37861647" w:rsidR="005B2110" w:rsidRDefault="005B2110" w:rsidP="00286883">
      <w:pPr>
        <w:pStyle w:val="ListParagraph"/>
        <w:numPr>
          <w:ilvl w:val="1"/>
          <w:numId w:val="8"/>
        </w:numPr>
        <w:spacing w:after="0" w:line="24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Instruirea personalului</w:t>
      </w:r>
      <w:r w:rsidR="0025713C" w:rsidRPr="0028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va exploata sistemul.</w:t>
      </w:r>
    </w:p>
    <w:p w14:paraId="2E1163CE" w14:textId="77777777" w:rsidR="00286883" w:rsidRPr="00286883" w:rsidRDefault="00286883" w:rsidP="00286883">
      <w:pPr>
        <w:pStyle w:val="ListParagraph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490CC" w14:textId="35D4C3D2" w:rsidR="00DA7D97" w:rsidRPr="00D651DF" w:rsidRDefault="00D651DF" w:rsidP="00DA7D97">
      <w:pPr>
        <w:pStyle w:val="Default"/>
        <w:ind w:firstLine="720"/>
        <w:jc w:val="both"/>
      </w:pPr>
      <w:r w:rsidRPr="00D651DF">
        <w:rPr>
          <w:rFonts w:eastAsia="Times New Roman"/>
          <w:color w:val="auto"/>
        </w:rPr>
        <w:t xml:space="preserve">Valoarea totală prevăzută a investiției este </w:t>
      </w:r>
      <w:r w:rsidRPr="00D651DF">
        <w:rPr>
          <w:rFonts w:eastAsia="Calibri"/>
          <w:color w:val="auto"/>
          <w:kern w:val="2"/>
          <w14:ligatures w14:val="standardContextual"/>
        </w:rPr>
        <w:t>304.457,31</w:t>
      </w:r>
      <w:r w:rsidRPr="00D651DF">
        <w:rPr>
          <w:rFonts w:eastAsia="Calibri"/>
          <w:color w:val="auto"/>
        </w:rPr>
        <w:t xml:space="preserve"> </w:t>
      </w:r>
      <w:r w:rsidRPr="00D651DF">
        <w:rPr>
          <w:rFonts w:eastAsia="Times New Roman"/>
          <w:color w:val="auto"/>
        </w:rPr>
        <w:t xml:space="preserve">lei, din care TVA </w:t>
      </w:r>
      <w:r w:rsidRPr="005A35F2">
        <w:t>48</w:t>
      </w:r>
      <w:r>
        <w:t>.</w:t>
      </w:r>
      <w:r w:rsidRPr="005A35F2">
        <w:t>610</w:t>
      </w:r>
      <w:r>
        <w:t>,</w:t>
      </w:r>
      <w:r w:rsidRPr="005A35F2">
        <w:t>83</w:t>
      </w:r>
      <w:r w:rsidRPr="00D651DF">
        <w:rPr>
          <w:rFonts w:eastAsia="Times New Roman"/>
          <w:color w:val="auto"/>
        </w:rPr>
        <w:t xml:space="preserve"> lei (</w:t>
      </w:r>
      <w:r w:rsidRPr="00D651DF">
        <w:rPr>
          <w:rFonts w:eastAsia="Calibri"/>
          <w:color w:val="auto"/>
          <w:kern w:val="2"/>
          <w14:ligatures w14:val="standardContextual"/>
        </w:rPr>
        <w:t>255.846,48</w:t>
      </w:r>
      <w:r>
        <w:rPr>
          <w:rFonts w:eastAsia="Calibri"/>
          <w:color w:val="auto"/>
          <w:kern w:val="2"/>
          <w14:ligatures w14:val="standardContextual"/>
        </w:rPr>
        <w:t xml:space="preserve"> </w:t>
      </w:r>
      <w:r w:rsidRPr="00D651DF">
        <w:rPr>
          <w:rFonts w:eastAsia="Times New Roman"/>
          <w:color w:val="auto"/>
        </w:rPr>
        <w:t xml:space="preserve"> lei, fără TVA), din care, valoarea maximă eligibilă este de </w:t>
      </w:r>
      <w:r w:rsidRPr="005A35F2">
        <w:t>183</w:t>
      </w:r>
      <w:r>
        <w:t>.</w:t>
      </w:r>
      <w:r w:rsidRPr="005A35F2">
        <w:t>556</w:t>
      </w:r>
      <w:r>
        <w:t>,</w:t>
      </w:r>
      <w:r w:rsidRPr="005A35F2">
        <w:t>28</w:t>
      </w:r>
      <w:r w:rsidRPr="00D651DF">
        <w:rPr>
          <w:rFonts w:eastAsia="Times New Roman"/>
          <w:color w:val="auto"/>
        </w:rPr>
        <w:t xml:space="preserve"> lei fără TVA, iar diferența de </w:t>
      </w:r>
      <w:r w:rsidRPr="005A35F2">
        <w:t>72</w:t>
      </w:r>
      <w:r>
        <w:t>.</w:t>
      </w:r>
      <w:r w:rsidRPr="005A35F2">
        <w:t>290</w:t>
      </w:r>
      <w:r>
        <w:t>,</w:t>
      </w:r>
      <w:r w:rsidRPr="005A35F2">
        <w:t>20</w:t>
      </w:r>
      <w:r>
        <w:t xml:space="preserve"> </w:t>
      </w:r>
      <w:r w:rsidRPr="00D651DF">
        <w:rPr>
          <w:rFonts w:eastAsia="Times New Roman"/>
          <w:color w:val="auto"/>
        </w:rPr>
        <w:t>lei fără TVA reprezintă cheltuieli neeligibile aferente proiectului.</w:t>
      </w:r>
    </w:p>
    <w:p w14:paraId="6825E164" w14:textId="77777777" w:rsidR="00D651DF" w:rsidRDefault="00D651DF" w:rsidP="00DA7D97">
      <w:pPr>
        <w:pStyle w:val="Default"/>
        <w:ind w:firstLine="720"/>
        <w:jc w:val="both"/>
      </w:pPr>
    </w:p>
    <w:p w14:paraId="2FC22D39" w14:textId="3E692D8D" w:rsidR="00D651DF" w:rsidRPr="00D651DF" w:rsidRDefault="00DA7D97" w:rsidP="00D651DF">
      <w:pPr>
        <w:pStyle w:val="Default"/>
        <w:ind w:firstLine="720"/>
        <w:jc w:val="both"/>
      </w:pPr>
      <w:r w:rsidRPr="00C01594">
        <w:t xml:space="preserve">Având în vedere faptul că </w:t>
      </w:r>
      <w:r w:rsidR="00EF7007">
        <w:t xml:space="preserve">valoarea ajutorului </w:t>
      </w:r>
      <w:r w:rsidR="00CE3004">
        <w:t>de stat solicitat pe MW instalat pentru capacitățile instalate de până la 5 MW inclusive este de maxim 450.000 Euro/MW, și reprezintă criteriu de evaluare tehnico-economică de finațare</w:t>
      </w:r>
      <w:r w:rsidRPr="00C01594">
        <w:t xml:space="preserve">, se propune ca </w:t>
      </w:r>
      <w:r w:rsidR="00CE3004">
        <w:t xml:space="preserve">solicitarea ajutorului de stat solicitat de </w:t>
      </w:r>
      <w:r w:rsidRPr="00C01594">
        <w:t xml:space="preserve">Apaserv Satu Mare S.A. </w:t>
      </w:r>
      <w:r w:rsidR="00731229">
        <w:t>să fie de 440.000 Euro/MW.</w:t>
      </w:r>
      <w:r w:rsidR="008B4BE5">
        <w:t xml:space="preserve"> </w:t>
      </w:r>
      <w:r w:rsidR="00D651DF" w:rsidRPr="00D651DF">
        <w:t xml:space="preserve">Valoarea totală prevăzută a investiției este 304.457,31 lei, din care TVA </w:t>
      </w:r>
      <w:r w:rsidR="00D651DF" w:rsidRPr="005A35F2">
        <w:t>48</w:t>
      </w:r>
      <w:r w:rsidR="00D651DF">
        <w:t>.</w:t>
      </w:r>
      <w:r w:rsidR="00D651DF" w:rsidRPr="005A35F2">
        <w:t>610</w:t>
      </w:r>
      <w:r w:rsidR="00D651DF">
        <w:t>,</w:t>
      </w:r>
      <w:r w:rsidR="00D651DF" w:rsidRPr="005A35F2">
        <w:t>83</w:t>
      </w:r>
      <w:r w:rsidR="00D651DF" w:rsidRPr="00D651DF">
        <w:t xml:space="preserve"> lei (255.846,48 lei, fără TVA), din care, valoarea maximă eligibilă este de </w:t>
      </w:r>
      <w:r w:rsidR="00D651DF" w:rsidRPr="005A35F2">
        <w:t>183</w:t>
      </w:r>
      <w:r w:rsidR="00D651DF">
        <w:t>.</w:t>
      </w:r>
      <w:r w:rsidR="00D651DF" w:rsidRPr="005A35F2">
        <w:t>556</w:t>
      </w:r>
      <w:r w:rsidR="00D651DF">
        <w:t>,</w:t>
      </w:r>
      <w:r w:rsidR="00D651DF" w:rsidRPr="005A35F2">
        <w:t>28</w:t>
      </w:r>
      <w:r w:rsidR="00D651DF" w:rsidRPr="00D651DF">
        <w:t xml:space="preserve"> lei fără TVA, iar diferența de </w:t>
      </w:r>
      <w:r w:rsidR="00D651DF" w:rsidRPr="005A35F2">
        <w:t>72</w:t>
      </w:r>
      <w:r w:rsidR="00D651DF">
        <w:t>.</w:t>
      </w:r>
      <w:r w:rsidR="00D651DF" w:rsidRPr="005A35F2">
        <w:t>290</w:t>
      </w:r>
      <w:r w:rsidR="00D651DF">
        <w:t>,</w:t>
      </w:r>
      <w:r w:rsidR="00D651DF" w:rsidRPr="005A35F2">
        <w:t>20</w:t>
      </w:r>
      <w:r w:rsidR="00D651DF" w:rsidRPr="00D651DF">
        <w:t xml:space="preserve">lei fără TVA reprezintă cheltuieli neeligibile aferente proiectului. </w:t>
      </w:r>
    </w:p>
    <w:p w14:paraId="474DA69E" w14:textId="12190E9E" w:rsidR="00D651DF" w:rsidRPr="00D651DF" w:rsidRDefault="00D651DF" w:rsidP="00D651DF">
      <w:pPr>
        <w:pStyle w:val="Default"/>
        <w:ind w:firstLine="720"/>
        <w:jc w:val="both"/>
      </w:pPr>
      <w:r w:rsidRPr="00D651DF">
        <w:t xml:space="preserve">Ajutorul de stat solicitat de Apaserv Satu Mare S.A. va fi de 440.000 Euro/MW respectiv </w:t>
      </w:r>
      <w:r w:rsidRPr="005A35F2">
        <w:t>59</w:t>
      </w:r>
      <w:r>
        <w:t>.</w:t>
      </w:r>
      <w:r w:rsidRPr="005A35F2">
        <w:t>148</w:t>
      </w:r>
      <w:r>
        <w:t>,</w:t>
      </w:r>
      <w:r w:rsidRPr="005A35F2">
        <w:t>59</w:t>
      </w:r>
      <w:r w:rsidRPr="00D651DF">
        <w:t xml:space="preserve"> lei fără TVA.  </w:t>
      </w:r>
    </w:p>
    <w:p w14:paraId="230FBCF2" w14:textId="08FDDD1C" w:rsidR="00DA7D97" w:rsidRPr="00C01594" w:rsidRDefault="00DA7D97" w:rsidP="00D651DF">
      <w:pPr>
        <w:pStyle w:val="Default"/>
        <w:ind w:firstLine="720"/>
        <w:jc w:val="both"/>
        <w:rPr>
          <w:rFonts w:eastAsia="Times New Roman"/>
        </w:rPr>
      </w:pPr>
    </w:p>
    <w:p w14:paraId="2DD05274" w14:textId="386209B6" w:rsidR="00DA7D97" w:rsidRDefault="00DA7D97" w:rsidP="00DA7D97">
      <w:pPr>
        <w:pStyle w:val="Default"/>
        <w:ind w:firstLine="720"/>
        <w:jc w:val="both"/>
      </w:pPr>
      <w:bookmarkStart w:id="3" w:name="_Hlk169609135"/>
      <w:r w:rsidRPr="00C01594">
        <w:rPr>
          <w:rFonts w:eastAsia="Times New Roman"/>
        </w:rPr>
        <w:t>În vederea implementării proiectului, Apaserv Satu Mare S.A. trebuie să se angajeze să finanţeze toate cheltuielile neeligibile aferente proiectului</w:t>
      </w:r>
      <w:r w:rsidR="008B4BE5">
        <w:rPr>
          <w:rFonts w:eastAsia="Times New Roman"/>
        </w:rPr>
        <w:t xml:space="preserve"> și partea de contribu</w:t>
      </w:r>
      <w:r w:rsidR="00086207">
        <w:rPr>
          <w:rFonts w:eastAsia="Times New Roman"/>
        </w:rPr>
        <w:t>ț</w:t>
      </w:r>
      <w:r w:rsidR="008B4BE5">
        <w:rPr>
          <w:rFonts w:eastAsia="Times New Roman"/>
        </w:rPr>
        <w:t>ie proprie</w:t>
      </w:r>
      <w:r w:rsidRPr="00C01594">
        <w:rPr>
          <w:rFonts w:eastAsia="Times New Roman"/>
        </w:rPr>
        <w:t>.</w:t>
      </w:r>
      <w:r w:rsidRPr="00C01594">
        <w:t xml:space="preserve"> </w:t>
      </w:r>
    </w:p>
    <w:bookmarkEnd w:id="3"/>
    <w:p w14:paraId="1DC33039" w14:textId="77777777" w:rsidR="006F0BCD" w:rsidRPr="00C01594" w:rsidRDefault="006F0BCD" w:rsidP="00DA7D97">
      <w:pPr>
        <w:pStyle w:val="Default"/>
        <w:ind w:firstLine="720"/>
        <w:jc w:val="both"/>
      </w:pPr>
    </w:p>
    <w:p w14:paraId="76A13107" w14:textId="72D1FF05" w:rsidR="00B13CB2" w:rsidRPr="00CE12EE" w:rsidRDefault="00B13CB2" w:rsidP="00B13CB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bookmarkStart w:id="4" w:name="_Hlk169609173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 de cofinanțat și cele neeligibile conform proiectului vor fi asigurate din alte surse proprii Apaserv Satu Mare - Fondul I.I.D., cheltuielile cofinanţate urmând a fi recuperate în baza cererilor de rambursare, întocmite de către Apaserv Satu Mare S.A.</w:t>
      </w:r>
    </w:p>
    <w:bookmarkEnd w:id="4"/>
    <w:p w14:paraId="72340A40" w14:textId="77777777" w:rsidR="006C1928" w:rsidRDefault="006C1928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49C36" w14:textId="77777777" w:rsidR="006C1928" w:rsidRDefault="006C1928" w:rsidP="005B21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CC0F38" w14:textId="605FB0E0" w:rsidR="004713E2" w:rsidRPr="00D651DF" w:rsidRDefault="005B2110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B211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D651DF" w:rsidRPr="00D651DF">
        <w:rPr>
          <w:rFonts w:ascii="Times New Roman" w:hAnsi="Times New Roman" w:cs="Times New Roman"/>
          <w:sz w:val="24"/>
          <w:szCs w:val="24"/>
        </w:rPr>
        <w:t>DIRECTOR TEHNIC</w:t>
      </w:r>
    </w:p>
    <w:p w14:paraId="03A507F4" w14:textId="6652D017" w:rsidR="00D651DF" w:rsidRDefault="00D651DF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651DF">
        <w:rPr>
          <w:rFonts w:ascii="Times New Roman" w:hAnsi="Times New Roman" w:cs="Times New Roman"/>
          <w:sz w:val="24"/>
          <w:szCs w:val="24"/>
        </w:rPr>
        <w:t>Dr. ing. Matuz Bela Tiberiu</w:t>
      </w:r>
    </w:p>
    <w:p w14:paraId="1205F719" w14:textId="09E52D69" w:rsidR="00911BB3" w:rsidRDefault="00911BB3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7E71388" w14:textId="6D0786E6" w:rsidR="00911BB3" w:rsidRPr="00911BB3" w:rsidRDefault="00911BB3" w:rsidP="00911BB3">
      <w:pPr>
        <w:spacing w:line="256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                                                              </w:t>
      </w:r>
      <w:r w:rsidRPr="00911BB3">
        <w:rPr>
          <w:rFonts w:ascii="Calibri" w:eastAsia="Calibri" w:hAnsi="Calibri" w:cs="Times New Roman"/>
          <w:lang w:val="en-US"/>
        </w:rPr>
        <w:t>Vizat spre neschimbare</w:t>
      </w:r>
    </w:p>
    <w:p w14:paraId="06E518A9" w14:textId="77777777" w:rsidR="00911BB3" w:rsidRPr="00911BB3" w:rsidRDefault="00911BB3" w:rsidP="00911BB3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1DEFAD1D" w14:textId="77777777" w:rsidR="00911BB3" w:rsidRPr="00911BB3" w:rsidRDefault="00911BB3" w:rsidP="00911BB3">
      <w:pPr>
        <w:spacing w:line="256" w:lineRule="auto"/>
        <w:rPr>
          <w:rFonts w:ascii="Calibri" w:eastAsia="Calibri" w:hAnsi="Calibri" w:cs="Times New Roman"/>
          <w:lang w:val="ro-RO"/>
        </w:rPr>
      </w:pPr>
      <w:r w:rsidRPr="00911BB3">
        <w:rPr>
          <w:rFonts w:ascii="Calibri" w:eastAsia="Calibri" w:hAnsi="Calibri" w:cs="Times New Roman"/>
          <w:lang w:val="en-US"/>
        </w:rPr>
        <w:t>Președinte de ședință                                                                                                        Secretar general</w:t>
      </w:r>
    </w:p>
    <w:p w14:paraId="380BD8E1" w14:textId="398C115F" w:rsidR="00911BB3" w:rsidRDefault="00911BB3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D8336FD" w14:textId="3DE15AB5" w:rsidR="00911BB3" w:rsidRDefault="00911BB3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961A095" w14:textId="77777777" w:rsidR="00911BB3" w:rsidRPr="00D651DF" w:rsidRDefault="00911BB3" w:rsidP="0028688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911BB3" w:rsidRPr="00D651DF" w:rsidSect="00EF7007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D17"/>
    <w:multiLevelType w:val="multilevel"/>
    <w:tmpl w:val="CAF49DE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2"/>
      <w:numFmt w:val="upperRoman"/>
      <w:lvlText w:val="%2."/>
      <w:lvlJc w:val="left"/>
      <w:pPr>
        <w:ind w:left="2430" w:hanging="720"/>
      </w:pPr>
      <w:rPr>
        <w:rFonts w:hint="default"/>
        <w:b w:val="0"/>
        <w:bCs/>
        <w:i w:val="0"/>
        <w:iCs/>
      </w:rPr>
    </w:lvl>
    <w:lvl w:ilvl="2" w:tentative="1"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" w15:restartNumberingAfterBreak="0">
    <w:nsid w:val="08EB48C9"/>
    <w:multiLevelType w:val="multilevel"/>
    <w:tmpl w:val="2B1A0C02"/>
    <w:lvl w:ilvl="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6BA1"/>
    <w:multiLevelType w:val="multilevel"/>
    <w:tmpl w:val="9B3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419C6"/>
    <w:multiLevelType w:val="multilevel"/>
    <w:tmpl w:val="F29E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C52"/>
    <w:multiLevelType w:val="multilevel"/>
    <w:tmpl w:val="3E1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5236F"/>
    <w:multiLevelType w:val="multilevel"/>
    <w:tmpl w:val="F83A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71E8F"/>
    <w:multiLevelType w:val="multilevel"/>
    <w:tmpl w:val="F2A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127BD"/>
    <w:multiLevelType w:val="multilevel"/>
    <w:tmpl w:val="83AA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B53B2"/>
    <w:multiLevelType w:val="multilevel"/>
    <w:tmpl w:val="3856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82221"/>
    <w:multiLevelType w:val="hybridMultilevel"/>
    <w:tmpl w:val="2D28A970"/>
    <w:lvl w:ilvl="0" w:tplc="C64026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  <w:lvlOverride w:ilvl="0">
      <w:lvl w:ilvl="0">
        <w:numFmt w:val="upperRoman"/>
        <w:lvlText w:val="%1."/>
        <w:lvlJc w:val="right"/>
      </w:lvl>
    </w:lvlOverride>
  </w:num>
  <w:num w:numId="4">
    <w:abstractNumId w:val="0"/>
  </w:num>
  <w:num w:numId="5">
    <w:abstractNumId w:val="7"/>
    <w:lvlOverride w:ilvl="0">
      <w:lvl w:ilvl="0">
        <w:numFmt w:val="upperRoman"/>
        <w:lvlText w:val="%1."/>
        <w:lvlJc w:val="right"/>
      </w:lvl>
    </w:lvlOverride>
  </w:num>
  <w:num w:numId="6">
    <w:abstractNumId w:val="3"/>
    <w:lvlOverride w:ilvl="0">
      <w:lvl w:ilvl="0">
        <w:numFmt w:val="upperRoman"/>
        <w:lvlText w:val="%1."/>
        <w:lvlJc w:val="right"/>
      </w:lvl>
    </w:lvlOverride>
  </w:num>
  <w:num w:numId="7">
    <w:abstractNumId w:val="8"/>
    <w:lvlOverride w:ilvl="0">
      <w:lvl w:ilvl="0">
        <w:numFmt w:val="upperRoman"/>
        <w:lvlText w:val="%1."/>
        <w:lvlJc w:val="right"/>
      </w:lvl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E2"/>
    <w:rsid w:val="000268A2"/>
    <w:rsid w:val="00056710"/>
    <w:rsid w:val="000603C4"/>
    <w:rsid w:val="00061A5A"/>
    <w:rsid w:val="00080920"/>
    <w:rsid w:val="00083771"/>
    <w:rsid w:val="00086207"/>
    <w:rsid w:val="000875E1"/>
    <w:rsid w:val="000A1116"/>
    <w:rsid w:val="000A7C73"/>
    <w:rsid w:val="000C6781"/>
    <w:rsid w:val="000D4A1D"/>
    <w:rsid w:val="00185A70"/>
    <w:rsid w:val="001A59DD"/>
    <w:rsid w:val="001D4E3E"/>
    <w:rsid w:val="00205DED"/>
    <w:rsid w:val="00214C21"/>
    <w:rsid w:val="00215D87"/>
    <w:rsid w:val="0022685D"/>
    <w:rsid w:val="0025713C"/>
    <w:rsid w:val="00273A7F"/>
    <w:rsid w:val="00286883"/>
    <w:rsid w:val="002A59D0"/>
    <w:rsid w:val="002D77F0"/>
    <w:rsid w:val="002F2A79"/>
    <w:rsid w:val="00303155"/>
    <w:rsid w:val="0035130A"/>
    <w:rsid w:val="0038207C"/>
    <w:rsid w:val="003C4316"/>
    <w:rsid w:val="00407C9E"/>
    <w:rsid w:val="00415028"/>
    <w:rsid w:val="00424CE3"/>
    <w:rsid w:val="004467AC"/>
    <w:rsid w:val="004713E2"/>
    <w:rsid w:val="00554D82"/>
    <w:rsid w:val="00580F35"/>
    <w:rsid w:val="00591CFC"/>
    <w:rsid w:val="005B2110"/>
    <w:rsid w:val="005C4DF7"/>
    <w:rsid w:val="00601466"/>
    <w:rsid w:val="00630E83"/>
    <w:rsid w:val="00631621"/>
    <w:rsid w:val="00634DD7"/>
    <w:rsid w:val="006C1928"/>
    <w:rsid w:val="006C60EF"/>
    <w:rsid w:val="006E1A89"/>
    <w:rsid w:val="006F0190"/>
    <w:rsid w:val="006F0BCD"/>
    <w:rsid w:val="00731229"/>
    <w:rsid w:val="007413EF"/>
    <w:rsid w:val="00752167"/>
    <w:rsid w:val="00765E48"/>
    <w:rsid w:val="00770396"/>
    <w:rsid w:val="00792A2B"/>
    <w:rsid w:val="007D28F5"/>
    <w:rsid w:val="00814EC8"/>
    <w:rsid w:val="00852ED8"/>
    <w:rsid w:val="008623C2"/>
    <w:rsid w:val="008B4BE5"/>
    <w:rsid w:val="008B5721"/>
    <w:rsid w:val="008C3149"/>
    <w:rsid w:val="008F5056"/>
    <w:rsid w:val="00911BB3"/>
    <w:rsid w:val="0092174E"/>
    <w:rsid w:val="00967847"/>
    <w:rsid w:val="00970BDA"/>
    <w:rsid w:val="009D51DF"/>
    <w:rsid w:val="00A35634"/>
    <w:rsid w:val="00A417E9"/>
    <w:rsid w:val="00A44B8A"/>
    <w:rsid w:val="00A50817"/>
    <w:rsid w:val="00A51EA1"/>
    <w:rsid w:val="00A8271E"/>
    <w:rsid w:val="00B13CB2"/>
    <w:rsid w:val="00B21854"/>
    <w:rsid w:val="00B340FA"/>
    <w:rsid w:val="00BA556E"/>
    <w:rsid w:val="00BB2F55"/>
    <w:rsid w:val="00BE5F3C"/>
    <w:rsid w:val="00BF742D"/>
    <w:rsid w:val="00C01594"/>
    <w:rsid w:val="00C3412A"/>
    <w:rsid w:val="00C9024A"/>
    <w:rsid w:val="00CA5EDD"/>
    <w:rsid w:val="00CA6009"/>
    <w:rsid w:val="00CB5872"/>
    <w:rsid w:val="00CE1756"/>
    <w:rsid w:val="00CE3004"/>
    <w:rsid w:val="00D26022"/>
    <w:rsid w:val="00D651DF"/>
    <w:rsid w:val="00D7360F"/>
    <w:rsid w:val="00D96040"/>
    <w:rsid w:val="00DA7D97"/>
    <w:rsid w:val="00DD7DA6"/>
    <w:rsid w:val="00DE554C"/>
    <w:rsid w:val="00E6632F"/>
    <w:rsid w:val="00EC7BD8"/>
    <w:rsid w:val="00ED5A81"/>
    <w:rsid w:val="00EF7007"/>
    <w:rsid w:val="00F00AB7"/>
    <w:rsid w:val="00F25D0D"/>
    <w:rsid w:val="00F47834"/>
    <w:rsid w:val="00F53270"/>
    <w:rsid w:val="00F607A9"/>
    <w:rsid w:val="00F76D92"/>
    <w:rsid w:val="00F84762"/>
    <w:rsid w:val="00F857E8"/>
    <w:rsid w:val="00F96C1F"/>
    <w:rsid w:val="00F97BAB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E127"/>
  <w15:chartTrackingRefBased/>
  <w15:docId w15:val="{6A459EC9-4705-4ABA-951A-7A57011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4713E2"/>
  </w:style>
  <w:style w:type="character" w:styleId="IntenseReference">
    <w:name w:val="Intense Reference"/>
    <w:basedOn w:val="DefaultParagraphFont"/>
    <w:uiPriority w:val="32"/>
    <w:qFormat/>
    <w:rsid w:val="00A8271E"/>
    <w:rPr>
      <w:b/>
      <w:bCs/>
      <w:smallCaps/>
      <w:color w:val="4472C4" w:themeColor="accent1"/>
      <w:spacing w:val="5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DefaultParagraphFont"/>
    <w:link w:val="ListParagraph"/>
    <w:uiPriority w:val="34"/>
    <w:qFormat/>
    <w:locked/>
    <w:rsid w:val="00D7360F"/>
  </w:style>
  <w:style w:type="paragraph" w:styleId="ListParagraph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al"/>
    <w:link w:val="ListParagraphChar"/>
    <w:uiPriority w:val="34"/>
    <w:qFormat/>
    <w:rsid w:val="00D7360F"/>
    <w:pPr>
      <w:spacing w:line="25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B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A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istvan.saska</dc:creator>
  <cp:keywords/>
  <dc:description/>
  <cp:lastModifiedBy>Loredana Giurgiu</cp:lastModifiedBy>
  <cp:revision>21</cp:revision>
  <cp:lastPrinted>2022-05-24T05:34:00Z</cp:lastPrinted>
  <dcterms:created xsi:type="dcterms:W3CDTF">2024-06-18T09:40:00Z</dcterms:created>
  <dcterms:modified xsi:type="dcterms:W3CDTF">2025-08-11T05:20:00Z</dcterms:modified>
</cp:coreProperties>
</file>