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32D81" w14:textId="15911AA2" w:rsidR="0030449E" w:rsidRPr="00E15267" w:rsidRDefault="0030449E" w:rsidP="00B65EBA">
      <w:pPr>
        <w:rPr>
          <w:rFonts w:ascii="Times New Roman" w:hAnsi="Times New Roman"/>
          <w:sz w:val="28"/>
          <w:szCs w:val="28"/>
        </w:rPr>
      </w:pPr>
      <w:r w:rsidRPr="00E15267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5CBF4A" wp14:editId="1F4AD9C5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731510" cy="471170"/>
                <wp:effectExtent l="0" t="0" r="254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476250"/>
                          <a:chOff x="0" y="0"/>
                          <a:chExt cx="5736590" cy="4762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73151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31DDA" id="Group 5" o:spid="_x0000_s1026" style="position:absolute;margin-left:-1in;margin-top:-1in;width:451.3pt;height:37.1pt;z-index:251658240" coordsize="57365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">
                <v:rect id="Rectangle 2" o:spid="_x0000_s1027" style="position:absolute;width:57315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57365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Pr="00E15267">
        <w:rPr>
          <w:rFonts w:ascii="Times New Roman" w:hAnsi="Times New Roman"/>
          <w:sz w:val="28"/>
          <w:szCs w:val="28"/>
        </w:rPr>
        <w:t>MUNICIPIUL SATU MARE</w:t>
      </w:r>
    </w:p>
    <w:p w14:paraId="4A95B3D6" w14:textId="77777777" w:rsidR="0030449E" w:rsidRPr="00E15267" w:rsidRDefault="0030449E" w:rsidP="00B65EBA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 w:rsidRPr="00E15267">
        <w:rPr>
          <w:rFonts w:ascii="Times New Roman" w:hAnsi="Times New Roman"/>
          <w:sz w:val="28"/>
          <w:szCs w:val="28"/>
        </w:rPr>
        <w:t>Aparatul de specialitate al Primarului</w:t>
      </w:r>
    </w:p>
    <w:p w14:paraId="6C20E9E3" w14:textId="77777777" w:rsidR="0030449E" w:rsidRPr="00E15267" w:rsidRDefault="0030449E" w:rsidP="00B65EBA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 w:rsidRPr="00E15267">
        <w:rPr>
          <w:rFonts w:ascii="Times New Roman" w:hAnsi="Times New Roman"/>
          <w:sz w:val="28"/>
          <w:szCs w:val="28"/>
        </w:rPr>
        <w:t xml:space="preserve">Serviciul Patrimoniu, Concesionări, Închirieri </w:t>
      </w:r>
    </w:p>
    <w:p w14:paraId="45B99ECD" w14:textId="39BC6F74" w:rsidR="0030449E" w:rsidRPr="00E15267" w:rsidRDefault="0030449E" w:rsidP="00B65EBA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 w:rsidRPr="00E15267">
        <w:rPr>
          <w:rFonts w:ascii="Times New Roman" w:hAnsi="Times New Roman"/>
          <w:sz w:val="28"/>
          <w:szCs w:val="28"/>
        </w:rPr>
        <w:t>Nr</w:t>
      </w:r>
      <w:r w:rsidR="00E1733F" w:rsidRPr="00E15267">
        <w:rPr>
          <w:rFonts w:ascii="Times New Roman" w:hAnsi="Times New Roman"/>
          <w:sz w:val="28"/>
          <w:szCs w:val="28"/>
        </w:rPr>
        <w:t>.</w:t>
      </w:r>
      <w:r w:rsidR="00F20502">
        <w:rPr>
          <w:rFonts w:ascii="Times New Roman" w:hAnsi="Times New Roman"/>
          <w:sz w:val="28"/>
          <w:szCs w:val="28"/>
        </w:rPr>
        <w:t xml:space="preserve"> </w:t>
      </w:r>
      <w:r w:rsidR="00A102D6">
        <w:rPr>
          <w:rFonts w:ascii="Times New Roman" w:hAnsi="Times New Roman"/>
          <w:sz w:val="28"/>
          <w:szCs w:val="28"/>
        </w:rPr>
        <w:t>10061</w:t>
      </w:r>
      <w:r w:rsidRPr="00E15267">
        <w:rPr>
          <w:rFonts w:ascii="Times New Roman" w:hAnsi="Times New Roman"/>
          <w:sz w:val="28"/>
          <w:szCs w:val="28"/>
        </w:rPr>
        <w:t>/</w:t>
      </w:r>
      <w:r w:rsidR="00A102D6">
        <w:rPr>
          <w:rFonts w:ascii="Times New Roman" w:hAnsi="Times New Roman"/>
          <w:sz w:val="28"/>
          <w:szCs w:val="28"/>
        </w:rPr>
        <w:t>15</w:t>
      </w:r>
      <w:r w:rsidRPr="00E15267">
        <w:rPr>
          <w:rFonts w:ascii="Times New Roman" w:hAnsi="Times New Roman"/>
          <w:sz w:val="28"/>
          <w:szCs w:val="28"/>
        </w:rPr>
        <w:t>.</w:t>
      </w:r>
      <w:r w:rsidR="00B72255">
        <w:rPr>
          <w:rFonts w:ascii="Times New Roman" w:hAnsi="Times New Roman"/>
          <w:sz w:val="28"/>
          <w:szCs w:val="28"/>
        </w:rPr>
        <w:t>0</w:t>
      </w:r>
      <w:r w:rsidR="00F20502">
        <w:rPr>
          <w:rFonts w:ascii="Times New Roman" w:hAnsi="Times New Roman"/>
          <w:sz w:val="28"/>
          <w:szCs w:val="28"/>
        </w:rPr>
        <w:t>2</w:t>
      </w:r>
      <w:r w:rsidRPr="00E15267">
        <w:rPr>
          <w:rFonts w:ascii="Times New Roman" w:hAnsi="Times New Roman"/>
          <w:sz w:val="28"/>
          <w:szCs w:val="28"/>
        </w:rPr>
        <w:t>.202</w:t>
      </w:r>
      <w:r w:rsidR="00B72255">
        <w:rPr>
          <w:rFonts w:ascii="Times New Roman" w:hAnsi="Times New Roman"/>
          <w:sz w:val="28"/>
          <w:szCs w:val="28"/>
        </w:rPr>
        <w:t>1</w:t>
      </w:r>
      <w:r w:rsidRPr="00E15267">
        <w:rPr>
          <w:rFonts w:ascii="Times New Roman" w:hAnsi="Times New Roman"/>
          <w:sz w:val="28"/>
          <w:szCs w:val="28"/>
        </w:rPr>
        <w:t xml:space="preserve">  </w:t>
      </w:r>
    </w:p>
    <w:p w14:paraId="7D0E09B1" w14:textId="251D6359" w:rsidR="0030449E" w:rsidRDefault="0030449E" w:rsidP="00B65EBA">
      <w:pPr>
        <w:spacing w:after="100" w:afterAutospacing="1"/>
        <w:rPr>
          <w:rFonts w:ascii="Times New Roman" w:hAnsi="Times New Roman"/>
        </w:rPr>
      </w:pPr>
      <w:r w:rsidRPr="00E15267">
        <w:rPr>
          <w:rFonts w:ascii="Times New Roman" w:hAnsi="Times New Roman"/>
        </w:rPr>
        <w:t xml:space="preserve">                                    </w:t>
      </w:r>
    </w:p>
    <w:p w14:paraId="73791D0E" w14:textId="77777777" w:rsidR="00B65EBA" w:rsidRPr="00E15267" w:rsidRDefault="00B65EBA" w:rsidP="00B65EBA">
      <w:pPr>
        <w:spacing w:after="100" w:afterAutospacing="1"/>
        <w:rPr>
          <w:rFonts w:ascii="Times New Roman" w:hAnsi="Times New Roman"/>
          <w:szCs w:val="24"/>
        </w:rPr>
      </w:pPr>
    </w:p>
    <w:p w14:paraId="1E96C8BC" w14:textId="085C861E" w:rsidR="0030449E" w:rsidRDefault="0030449E" w:rsidP="00B65EBA">
      <w:pPr>
        <w:jc w:val="center"/>
        <w:rPr>
          <w:rFonts w:ascii="Times New Roman" w:hAnsi="Times New Roman"/>
          <w:b/>
          <w:sz w:val="28"/>
          <w:szCs w:val="28"/>
        </w:rPr>
      </w:pPr>
      <w:r w:rsidRPr="00E15267">
        <w:rPr>
          <w:rFonts w:ascii="Times New Roman" w:hAnsi="Times New Roman"/>
          <w:b/>
          <w:sz w:val="28"/>
          <w:szCs w:val="28"/>
        </w:rPr>
        <w:t>RAPORT DE SPECIALITATE</w:t>
      </w:r>
    </w:p>
    <w:p w14:paraId="6091F341" w14:textId="77777777" w:rsidR="00B65EBA" w:rsidRPr="00E15267" w:rsidRDefault="00B65EBA" w:rsidP="00B65EB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FA4BE4" w14:textId="77777777" w:rsidR="00B72255" w:rsidRDefault="00166E2F" w:rsidP="00B72255">
      <w:pPr>
        <w:pStyle w:val="ListParagraph"/>
        <w:ind w:left="0" w:firstLine="720"/>
        <w:jc w:val="center"/>
        <w:rPr>
          <w:sz w:val="28"/>
          <w:szCs w:val="28"/>
        </w:rPr>
      </w:pPr>
      <w:r w:rsidRPr="00E15267">
        <w:rPr>
          <w:sz w:val="28"/>
          <w:szCs w:val="28"/>
        </w:rPr>
        <w:t xml:space="preserve">la proiectul de hotărâre </w:t>
      </w:r>
      <w:r w:rsidR="00B72255">
        <w:rPr>
          <w:sz w:val="28"/>
          <w:szCs w:val="28"/>
        </w:rPr>
        <w:t xml:space="preserve">privind acordarea dreptului de acces pe </w:t>
      </w:r>
      <w:r w:rsidR="00B72255" w:rsidRPr="00A102D6">
        <w:rPr>
          <w:sz w:val="28"/>
          <w:szCs w:val="28"/>
        </w:rPr>
        <w:t>proprietatea publică</w:t>
      </w:r>
      <w:r w:rsidR="00B72255">
        <w:rPr>
          <w:sz w:val="28"/>
          <w:szCs w:val="28"/>
        </w:rPr>
        <w:t xml:space="preserve"> a municipiului Satu Mare în vederea instalării, întreținerii sau mutării rețelelor de comunicații electronice sau a elementelor de infrastructură necesare acestora, către RCS&amp;RDS S.A.,  asupra unui teren din municipiul Satu Mare, situat în Parcul UFO</w:t>
      </w:r>
    </w:p>
    <w:p w14:paraId="44106AB4" w14:textId="763E270B" w:rsidR="00166E2F" w:rsidRDefault="00166E2F" w:rsidP="00B65EBA">
      <w:pPr>
        <w:jc w:val="center"/>
        <w:rPr>
          <w:rFonts w:ascii="Times New Roman" w:hAnsi="Times New Roman"/>
          <w:sz w:val="28"/>
          <w:szCs w:val="28"/>
        </w:rPr>
      </w:pPr>
    </w:p>
    <w:p w14:paraId="57885B24" w14:textId="77777777" w:rsidR="00B65EBA" w:rsidRPr="00E15267" w:rsidRDefault="00B65EBA" w:rsidP="00B65EBA">
      <w:pPr>
        <w:jc w:val="center"/>
        <w:rPr>
          <w:rFonts w:ascii="Times New Roman" w:hAnsi="Times New Roman"/>
          <w:sz w:val="28"/>
          <w:szCs w:val="28"/>
        </w:rPr>
      </w:pPr>
    </w:p>
    <w:p w14:paraId="638944D0" w14:textId="2883AAFB" w:rsidR="00C80EB9" w:rsidRPr="00E15267" w:rsidRDefault="005F688A" w:rsidP="00B65EB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RCS&amp; RDS SA</w:t>
      </w:r>
      <w:r w:rsidRPr="00E152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</w:t>
      </w:r>
      <w:r w:rsidR="00166E2F" w:rsidRPr="00E15267">
        <w:rPr>
          <w:rFonts w:ascii="Times New Roman" w:hAnsi="Times New Roman"/>
          <w:sz w:val="28"/>
          <w:szCs w:val="28"/>
        </w:rPr>
        <w:t xml:space="preserve">rin adresa </w:t>
      </w:r>
      <w:bookmarkStart w:id="0" w:name="_Hlk480459199"/>
      <w:bookmarkStart w:id="1" w:name="_Hlk14423413"/>
      <w:r w:rsidR="00B72255" w:rsidRPr="00B72255">
        <w:rPr>
          <w:rFonts w:ascii="Times New Roman" w:hAnsi="Times New Roman"/>
          <w:sz w:val="28"/>
          <w:szCs w:val="28"/>
        </w:rPr>
        <w:t>nr.676/26.01.2021,</w:t>
      </w:r>
      <w:r w:rsidR="00A102D6">
        <w:rPr>
          <w:rFonts w:ascii="Times New Roman" w:hAnsi="Times New Roman"/>
          <w:sz w:val="28"/>
          <w:szCs w:val="28"/>
        </w:rPr>
        <w:t xml:space="preserve"> </w:t>
      </w:r>
      <w:r w:rsidR="00B72255" w:rsidRPr="00B72255">
        <w:rPr>
          <w:rFonts w:ascii="Times New Roman" w:hAnsi="Times New Roman"/>
          <w:sz w:val="28"/>
          <w:szCs w:val="28"/>
        </w:rPr>
        <w:t>înregistrată la Primăria municipiului  Satu Mare sub nr. 5759/27.01.2021</w:t>
      </w:r>
      <w:r w:rsidR="00534BDC" w:rsidRPr="00E15267">
        <w:rPr>
          <w:rFonts w:ascii="Times New Roman" w:hAnsi="Times New Roman"/>
          <w:sz w:val="28"/>
          <w:szCs w:val="28"/>
        </w:rPr>
        <w:t xml:space="preserve">, </w:t>
      </w:r>
      <w:bookmarkEnd w:id="0"/>
      <w:r w:rsidR="00166E2F" w:rsidRPr="00E15267">
        <w:rPr>
          <w:rFonts w:ascii="Times New Roman" w:hAnsi="Times New Roman"/>
          <w:sz w:val="28"/>
          <w:szCs w:val="28"/>
        </w:rPr>
        <w:t>solicită acordarea drept</w:t>
      </w:r>
      <w:r>
        <w:rPr>
          <w:rFonts w:ascii="Times New Roman" w:hAnsi="Times New Roman"/>
          <w:sz w:val="28"/>
          <w:szCs w:val="28"/>
        </w:rPr>
        <w:t>ului</w:t>
      </w:r>
      <w:r w:rsidR="00166E2F" w:rsidRPr="00E15267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acces</w:t>
      </w:r>
      <w:r w:rsidR="00166E2F" w:rsidRPr="00E15267">
        <w:rPr>
          <w:rFonts w:ascii="Times New Roman" w:hAnsi="Times New Roman"/>
          <w:sz w:val="28"/>
          <w:szCs w:val="28"/>
        </w:rPr>
        <w:t xml:space="preserve">  asupra </w:t>
      </w:r>
      <w:bookmarkStart w:id="2" w:name="_Hlk480551164"/>
      <w:r w:rsidR="00166E2F" w:rsidRPr="00E15267">
        <w:rPr>
          <w:rFonts w:ascii="Times New Roman" w:hAnsi="Times New Roman"/>
          <w:sz w:val="28"/>
          <w:szCs w:val="28"/>
        </w:rPr>
        <w:t xml:space="preserve">unei </w:t>
      </w:r>
      <w:r w:rsidR="009E2A5A" w:rsidRPr="00E15267">
        <w:rPr>
          <w:rFonts w:ascii="Times New Roman" w:hAnsi="Times New Roman"/>
          <w:sz w:val="28"/>
          <w:szCs w:val="28"/>
        </w:rPr>
        <w:t>suprafețe</w:t>
      </w:r>
      <w:r w:rsidR="00166E2F" w:rsidRPr="00E15267">
        <w:rPr>
          <w:rFonts w:ascii="Times New Roman" w:hAnsi="Times New Roman"/>
          <w:sz w:val="28"/>
          <w:szCs w:val="28"/>
        </w:rPr>
        <w:t xml:space="preserve"> de </w:t>
      </w:r>
      <w:r w:rsidR="00E15267">
        <w:rPr>
          <w:rFonts w:ascii="Times New Roman" w:hAnsi="Times New Roman"/>
          <w:sz w:val="28"/>
          <w:szCs w:val="28"/>
        </w:rPr>
        <w:t>5</w:t>
      </w:r>
      <w:r w:rsidR="009E2A5A" w:rsidRPr="00E15267">
        <w:rPr>
          <w:rFonts w:ascii="Times New Roman" w:hAnsi="Times New Roman"/>
          <w:sz w:val="28"/>
          <w:szCs w:val="28"/>
        </w:rPr>
        <w:t>,</w:t>
      </w:r>
      <w:r w:rsidR="00087AAB" w:rsidRPr="00E15267">
        <w:rPr>
          <w:rFonts w:ascii="Times New Roman" w:hAnsi="Times New Roman"/>
          <w:sz w:val="28"/>
          <w:szCs w:val="28"/>
        </w:rPr>
        <w:t>0</w:t>
      </w:r>
      <w:r w:rsidR="00166E2F" w:rsidRPr="00E15267">
        <w:rPr>
          <w:rFonts w:ascii="Times New Roman" w:hAnsi="Times New Roman"/>
          <w:sz w:val="28"/>
          <w:szCs w:val="28"/>
        </w:rPr>
        <w:t xml:space="preserve"> mp teren</w:t>
      </w:r>
      <w:r w:rsidR="00A84C0D">
        <w:rPr>
          <w:rFonts w:ascii="Times New Roman" w:hAnsi="Times New Roman"/>
          <w:sz w:val="28"/>
          <w:szCs w:val="28"/>
        </w:rPr>
        <w:t xml:space="preserve"> </w:t>
      </w:r>
      <w:r w:rsidR="006214ED">
        <w:rPr>
          <w:rFonts w:ascii="Times New Roman" w:hAnsi="Times New Roman"/>
          <w:sz w:val="28"/>
          <w:szCs w:val="28"/>
        </w:rPr>
        <w:t>situat în Parcul UFO</w:t>
      </w:r>
      <w:bookmarkEnd w:id="1"/>
      <w:bookmarkEnd w:id="2"/>
      <w:r w:rsidR="008527D2">
        <w:rPr>
          <w:rFonts w:ascii="Times New Roman" w:hAnsi="Times New Roman"/>
          <w:sz w:val="28"/>
          <w:szCs w:val="28"/>
        </w:rPr>
        <w:t xml:space="preserve">, în vederea instalării și întreținerii unor echipamente de rețele de comunicații electronice, cu scopul îmbunătățirii semnalului de telefonie mobilă pe raza </w:t>
      </w:r>
      <w:r w:rsidR="00A102D6">
        <w:rPr>
          <w:rFonts w:ascii="Times New Roman" w:hAnsi="Times New Roman"/>
          <w:sz w:val="28"/>
          <w:szCs w:val="28"/>
        </w:rPr>
        <w:t>parcului și a blocurilor din zona respectivă</w:t>
      </w:r>
      <w:r w:rsidR="008527D2">
        <w:rPr>
          <w:rFonts w:ascii="Times New Roman" w:hAnsi="Times New Roman"/>
          <w:sz w:val="28"/>
          <w:szCs w:val="28"/>
        </w:rPr>
        <w:t>.</w:t>
      </w:r>
    </w:p>
    <w:p w14:paraId="2421DAF9" w14:textId="3284E5FC" w:rsidR="00166E2F" w:rsidRDefault="00166E2F" w:rsidP="00B65E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5267">
        <w:rPr>
          <w:rFonts w:ascii="Times New Roman" w:hAnsi="Times New Roman"/>
          <w:sz w:val="28"/>
          <w:szCs w:val="28"/>
        </w:rPr>
        <w:t xml:space="preserve">   </w:t>
      </w:r>
      <w:r w:rsidR="00C80EB9" w:rsidRPr="00E15267">
        <w:rPr>
          <w:rFonts w:ascii="Times New Roman" w:hAnsi="Times New Roman"/>
          <w:sz w:val="28"/>
          <w:szCs w:val="28"/>
        </w:rPr>
        <w:t>Ținând</w:t>
      </w:r>
      <w:r w:rsidRPr="00E15267">
        <w:rPr>
          <w:rFonts w:ascii="Times New Roman" w:hAnsi="Times New Roman"/>
          <w:sz w:val="28"/>
          <w:szCs w:val="28"/>
        </w:rPr>
        <w:t xml:space="preserve"> cont de faptul că </w:t>
      </w:r>
      <w:r w:rsidR="00F20502">
        <w:rPr>
          <w:rFonts w:ascii="Times New Roman" w:hAnsi="Times New Roman"/>
          <w:sz w:val="28"/>
          <w:szCs w:val="28"/>
        </w:rPr>
        <w:t>anten</w:t>
      </w:r>
      <w:r w:rsidR="00A102D6">
        <w:rPr>
          <w:rFonts w:ascii="Times New Roman" w:hAnsi="Times New Roman"/>
          <w:sz w:val="28"/>
          <w:szCs w:val="28"/>
        </w:rPr>
        <w:t>a</w:t>
      </w:r>
      <w:r w:rsidR="00F20502">
        <w:rPr>
          <w:rFonts w:ascii="Times New Roman" w:hAnsi="Times New Roman"/>
          <w:sz w:val="28"/>
          <w:szCs w:val="28"/>
        </w:rPr>
        <w:t xml:space="preserve"> care </w:t>
      </w:r>
      <w:r w:rsidR="00EB67FF">
        <w:rPr>
          <w:rFonts w:ascii="Times New Roman" w:hAnsi="Times New Roman"/>
          <w:sz w:val="28"/>
          <w:szCs w:val="28"/>
        </w:rPr>
        <w:t>urmează</w:t>
      </w:r>
      <w:r w:rsidR="00F20502">
        <w:rPr>
          <w:rFonts w:ascii="Times New Roman" w:hAnsi="Times New Roman"/>
          <w:sz w:val="28"/>
          <w:szCs w:val="28"/>
        </w:rPr>
        <w:t xml:space="preserve"> să se amplaseze</w:t>
      </w:r>
      <w:r w:rsidRPr="00E15267">
        <w:rPr>
          <w:rFonts w:ascii="Times New Roman" w:hAnsi="Times New Roman"/>
          <w:sz w:val="28"/>
          <w:szCs w:val="28"/>
        </w:rPr>
        <w:t xml:space="preserve"> </w:t>
      </w:r>
      <w:r w:rsidR="00A102D6">
        <w:rPr>
          <w:rFonts w:ascii="Times New Roman" w:hAnsi="Times New Roman"/>
          <w:sz w:val="28"/>
          <w:szCs w:val="28"/>
        </w:rPr>
        <w:t>face parte din</w:t>
      </w:r>
      <w:r w:rsidR="00F20502">
        <w:rPr>
          <w:rFonts w:ascii="Times New Roman" w:hAnsi="Times New Roman"/>
          <w:sz w:val="28"/>
          <w:szCs w:val="28"/>
        </w:rPr>
        <w:t xml:space="preserve"> rețele</w:t>
      </w:r>
      <w:r w:rsidR="00A102D6">
        <w:rPr>
          <w:rFonts w:ascii="Times New Roman" w:hAnsi="Times New Roman"/>
          <w:sz w:val="28"/>
          <w:szCs w:val="28"/>
        </w:rPr>
        <w:t>le</w:t>
      </w:r>
      <w:r w:rsidR="00F20502">
        <w:rPr>
          <w:rFonts w:ascii="Times New Roman" w:hAnsi="Times New Roman"/>
          <w:sz w:val="28"/>
          <w:szCs w:val="28"/>
        </w:rPr>
        <w:t xml:space="preserve"> de comunicații electronice, </w:t>
      </w:r>
      <w:r w:rsidR="00A102D6">
        <w:rPr>
          <w:rFonts w:ascii="Times New Roman" w:hAnsi="Times New Roman"/>
          <w:sz w:val="28"/>
          <w:szCs w:val="28"/>
        </w:rPr>
        <w:t xml:space="preserve">fiind necesară </w:t>
      </w:r>
      <w:r w:rsidR="00F20502">
        <w:rPr>
          <w:rFonts w:ascii="Times New Roman" w:hAnsi="Times New Roman"/>
          <w:sz w:val="28"/>
          <w:szCs w:val="28"/>
        </w:rPr>
        <w:t xml:space="preserve">pentru facilitarea semnalului de telefonie mobilă </w:t>
      </w:r>
      <w:r w:rsidR="00A102D6">
        <w:rPr>
          <w:rFonts w:ascii="Times New Roman" w:hAnsi="Times New Roman"/>
          <w:sz w:val="28"/>
          <w:szCs w:val="28"/>
        </w:rPr>
        <w:t>pa raza parcului</w:t>
      </w:r>
      <w:r w:rsidR="00A102D6" w:rsidRPr="00A102D6">
        <w:rPr>
          <w:rFonts w:ascii="Times New Roman" w:hAnsi="Times New Roman"/>
          <w:sz w:val="28"/>
          <w:szCs w:val="28"/>
        </w:rPr>
        <w:t xml:space="preserve"> </w:t>
      </w:r>
      <w:r w:rsidR="00A102D6">
        <w:rPr>
          <w:rFonts w:ascii="Times New Roman" w:hAnsi="Times New Roman"/>
          <w:sz w:val="28"/>
          <w:szCs w:val="28"/>
        </w:rPr>
        <w:t>și a blocurilor din zona respectivă</w:t>
      </w:r>
      <w:r w:rsidRPr="00E15267">
        <w:rPr>
          <w:rFonts w:ascii="Times New Roman" w:hAnsi="Times New Roman"/>
          <w:sz w:val="28"/>
          <w:szCs w:val="28"/>
        </w:rPr>
        <w:t xml:space="preserve">, potrivit </w:t>
      </w:r>
      <w:r w:rsidR="00C80EB9" w:rsidRPr="00A6550E">
        <w:rPr>
          <w:rFonts w:ascii="Times New Roman" w:hAnsi="Times New Roman"/>
          <w:sz w:val="28"/>
          <w:szCs w:val="28"/>
        </w:rPr>
        <w:t>dispozițiilor</w:t>
      </w:r>
      <w:r w:rsidRPr="00A6550E">
        <w:rPr>
          <w:rFonts w:ascii="Times New Roman" w:hAnsi="Times New Roman"/>
          <w:sz w:val="28"/>
          <w:szCs w:val="28"/>
        </w:rPr>
        <w:t xml:space="preserve"> </w:t>
      </w:r>
      <w:r w:rsidR="00EB67FF">
        <w:rPr>
          <w:rFonts w:ascii="Times New Roman" w:hAnsi="Times New Roman"/>
          <w:sz w:val="28"/>
          <w:szCs w:val="28"/>
        </w:rPr>
        <w:t>art.</w:t>
      </w:r>
      <w:r w:rsidR="00F20502">
        <w:rPr>
          <w:rFonts w:ascii="Times New Roman" w:hAnsi="Times New Roman"/>
          <w:sz w:val="28"/>
          <w:szCs w:val="28"/>
        </w:rPr>
        <w:t>1167-1179</w:t>
      </w:r>
      <w:r w:rsidR="00F74418" w:rsidRPr="00A6550E">
        <w:rPr>
          <w:rFonts w:ascii="Times New Roman" w:hAnsi="Times New Roman"/>
          <w:sz w:val="28"/>
          <w:szCs w:val="28"/>
        </w:rPr>
        <w:t xml:space="preserve"> din Codul Civil, </w:t>
      </w:r>
      <w:r w:rsidR="00F20502">
        <w:rPr>
          <w:rFonts w:ascii="Times New Roman" w:hAnsi="Times New Roman"/>
          <w:sz w:val="28"/>
          <w:szCs w:val="28"/>
        </w:rPr>
        <w:t xml:space="preserve">coroborate cu prevederile </w:t>
      </w:r>
      <w:r w:rsidR="00EB67FF">
        <w:rPr>
          <w:rFonts w:ascii="Times New Roman" w:hAnsi="Times New Roman"/>
          <w:sz w:val="28"/>
          <w:szCs w:val="28"/>
        </w:rPr>
        <w:t xml:space="preserve">art. 1 alin. 2 lit. a), </w:t>
      </w:r>
      <w:r w:rsidR="00F20502">
        <w:rPr>
          <w:rFonts w:ascii="Times New Roman" w:hAnsi="Times New Roman"/>
          <w:sz w:val="28"/>
          <w:szCs w:val="28"/>
        </w:rPr>
        <w:t>art.3 alin.3, art.4,</w:t>
      </w:r>
      <w:r w:rsidR="00EB67FF">
        <w:rPr>
          <w:rFonts w:ascii="Times New Roman" w:hAnsi="Times New Roman"/>
          <w:sz w:val="28"/>
          <w:szCs w:val="28"/>
        </w:rPr>
        <w:t xml:space="preserve"> art.5,</w:t>
      </w:r>
      <w:r w:rsidR="00F20502">
        <w:rPr>
          <w:rFonts w:ascii="Times New Roman" w:hAnsi="Times New Roman"/>
          <w:sz w:val="28"/>
          <w:szCs w:val="28"/>
        </w:rPr>
        <w:t xml:space="preserve"> </w:t>
      </w:r>
      <w:r w:rsidR="00EB67FF">
        <w:rPr>
          <w:rFonts w:ascii="Times New Roman" w:hAnsi="Times New Roman"/>
          <w:sz w:val="28"/>
          <w:szCs w:val="28"/>
        </w:rPr>
        <w:t>art.</w:t>
      </w:r>
      <w:r w:rsidR="00F20502">
        <w:rPr>
          <w:rFonts w:ascii="Times New Roman" w:hAnsi="Times New Roman"/>
          <w:sz w:val="28"/>
          <w:szCs w:val="28"/>
        </w:rPr>
        <w:t xml:space="preserve">12 alin.1 din Legea nr. 159/2016 privind regimul infrastructurii fizice a rețelelor de comunicații electronice, precum și pentru stabilirea unor măsuri pentru reducerea costului instalării rețelelor de comunicații electronice cu modificările și completările ulterioare, se impune </w:t>
      </w:r>
      <w:r w:rsidR="00E1319D">
        <w:rPr>
          <w:rFonts w:ascii="Times New Roman" w:hAnsi="Times New Roman"/>
          <w:sz w:val="28"/>
          <w:szCs w:val="28"/>
        </w:rPr>
        <w:t>adoptarea unei</w:t>
      </w:r>
      <w:r w:rsidR="00F20502">
        <w:rPr>
          <w:rFonts w:ascii="Times New Roman" w:hAnsi="Times New Roman"/>
          <w:sz w:val="28"/>
          <w:szCs w:val="28"/>
        </w:rPr>
        <w:t xml:space="preserve"> hotărâr</w:t>
      </w:r>
      <w:r w:rsidR="00E1319D">
        <w:rPr>
          <w:rFonts w:ascii="Times New Roman" w:hAnsi="Times New Roman"/>
          <w:sz w:val="28"/>
          <w:szCs w:val="28"/>
        </w:rPr>
        <w:t>i de către consiliul local</w:t>
      </w:r>
      <w:r w:rsidR="005F688A">
        <w:rPr>
          <w:rFonts w:ascii="Times New Roman" w:hAnsi="Times New Roman"/>
          <w:sz w:val="28"/>
          <w:szCs w:val="28"/>
        </w:rPr>
        <w:t>.</w:t>
      </w:r>
    </w:p>
    <w:p w14:paraId="565C61F3" w14:textId="09171E68" w:rsidR="005F688A" w:rsidRPr="00E15267" w:rsidRDefault="005F688A" w:rsidP="00B65E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 asemenea potrivit art. 1 alin.2 din Decizia ANCOM nr.997/2018 privind tarifele maxime care pot fi percepute pentru exercitarea dreptului de acces</w:t>
      </w:r>
      <w:r w:rsidR="00B65EBA">
        <w:rPr>
          <w:rFonts w:ascii="Times New Roman" w:hAnsi="Times New Roman"/>
          <w:sz w:val="28"/>
          <w:szCs w:val="28"/>
        </w:rPr>
        <w:t xml:space="preserve"> pe, deasupra, în sau sub imobilele proprietate publică, tariful nu pate depăși valoarea de zero lei.</w:t>
      </w:r>
    </w:p>
    <w:p w14:paraId="41DA3C27" w14:textId="77777777" w:rsidR="00166E2F" w:rsidRPr="00E15267" w:rsidRDefault="00166E2F" w:rsidP="00B65E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5267">
        <w:rPr>
          <w:rFonts w:ascii="Times New Roman" w:hAnsi="Times New Roman"/>
          <w:sz w:val="28"/>
          <w:szCs w:val="28"/>
        </w:rPr>
        <w:t xml:space="preserve">Date fiind considerentele de mai sus, se propune spre analiză </w:t>
      </w:r>
      <w:proofErr w:type="spellStart"/>
      <w:r w:rsidRPr="00E15267">
        <w:rPr>
          <w:rFonts w:ascii="Times New Roman" w:hAnsi="Times New Roman"/>
          <w:sz w:val="28"/>
          <w:szCs w:val="28"/>
        </w:rPr>
        <w:t>şi</w:t>
      </w:r>
      <w:proofErr w:type="spellEnd"/>
      <w:r w:rsidRPr="00E15267">
        <w:rPr>
          <w:rFonts w:ascii="Times New Roman" w:hAnsi="Times New Roman"/>
          <w:sz w:val="28"/>
          <w:szCs w:val="28"/>
        </w:rPr>
        <w:t xml:space="preserve"> aprobare Consiliului local prezentul proiect de hotărâre.</w:t>
      </w:r>
    </w:p>
    <w:p w14:paraId="72B35371" w14:textId="77777777" w:rsidR="00166E2F" w:rsidRPr="00E15267" w:rsidRDefault="00166E2F" w:rsidP="00B65EBA">
      <w:pPr>
        <w:ind w:firstLine="709"/>
        <w:rPr>
          <w:rFonts w:ascii="Times New Roman" w:hAnsi="Times New Roman"/>
          <w:sz w:val="28"/>
          <w:szCs w:val="28"/>
        </w:rPr>
      </w:pPr>
    </w:p>
    <w:p w14:paraId="64951880" w14:textId="77777777" w:rsidR="00166E2F" w:rsidRPr="00E15267" w:rsidRDefault="00166E2F" w:rsidP="00B65EBA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E15267">
        <w:rPr>
          <w:rFonts w:ascii="Times New Roman" w:hAnsi="Times New Roman"/>
          <w:noProof/>
          <w:sz w:val="28"/>
          <w:szCs w:val="28"/>
          <w:lang w:eastAsia="en-US"/>
        </w:rPr>
        <w:t>Şef serviciu</w:t>
      </w:r>
    </w:p>
    <w:p w14:paraId="46D9C97B" w14:textId="77777777" w:rsidR="00166E2F" w:rsidRPr="00E15267" w:rsidRDefault="00166E2F" w:rsidP="00B65EB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15267">
        <w:rPr>
          <w:rFonts w:ascii="Times New Roman" w:hAnsi="Times New Roman"/>
          <w:noProof/>
          <w:sz w:val="28"/>
          <w:szCs w:val="28"/>
          <w:lang w:eastAsia="en-US"/>
        </w:rPr>
        <w:t xml:space="preserve">Faur Mihaela </w:t>
      </w:r>
      <w:r w:rsidRPr="00E1526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14:paraId="2C134B80" w14:textId="77777777" w:rsidR="00166E2F" w:rsidRPr="00E15267" w:rsidRDefault="00166E2F" w:rsidP="00B65EB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B4442D7" w14:textId="77777777" w:rsidR="00166E2F" w:rsidRPr="00E15267" w:rsidRDefault="00166E2F" w:rsidP="00B65EB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E9D6A93" w14:textId="1F10CCB4" w:rsidR="00166E2F" w:rsidRDefault="00166E2F" w:rsidP="00166E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289DED2" w14:textId="77777777" w:rsidR="00B65EBA" w:rsidRPr="00E15267" w:rsidRDefault="00B65EBA" w:rsidP="00166E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031CEE" w14:textId="24388B73" w:rsidR="00BA4197" w:rsidRPr="00E15267" w:rsidRDefault="003B078B" w:rsidP="003B078B">
      <w:pPr>
        <w:ind w:firstLine="709"/>
        <w:jc w:val="both"/>
        <w:rPr>
          <w:rFonts w:ascii="Times New Roman" w:hAnsi="Times New Roman"/>
          <w:noProof/>
          <w:color w:val="808080"/>
          <w:sz w:val="28"/>
          <w:szCs w:val="28"/>
          <w:lang w:eastAsia="en-US"/>
        </w:rPr>
      </w:pPr>
      <w:r>
        <w:rPr>
          <w:rFonts w:ascii="Times New Roman" w:hAnsi="Times New Roman"/>
          <w:sz w:val="16"/>
          <w:szCs w:val="16"/>
        </w:rPr>
        <w:t>ȘCM/2ex</w:t>
      </w:r>
    </w:p>
    <w:sectPr w:rsidR="00BA4197" w:rsidRPr="00E15267" w:rsidSect="00F6775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2F"/>
    <w:rsid w:val="00087AAB"/>
    <w:rsid w:val="0015196F"/>
    <w:rsid w:val="00166E2F"/>
    <w:rsid w:val="0030449E"/>
    <w:rsid w:val="003663C4"/>
    <w:rsid w:val="003B078B"/>
    <w:rsid w:val="00534BDC"/>
    <w:rsid w:val="005F688A"/>
    <w:rsid w:val="006214ED"/>
    <w:rsid w:val="00697CAB"/>
    <w:rsid w:val="00717D59"/>
    <w:rsid w:val="008527D2"/>
    <w:rsid w:val="00866D5E"/>
    <w:rsid w:val="009E2A5A"/>
    <w:rsid w:val="00A102D6"/>
    <w:rsid w:val="00A6550E"/>
    <w:rsid w:val="00A76F3A"/>
    <w:rsid w:val="00A84C0D"/>
    <w:rsid w:val="00AD1418"/>
    <w:rsid w:val="00AD60D7"/>
    <w:rsid w:val="00B65EBA"/>
    <w:rsid w:val="00B72255"/>
    <w:rsid w:val="00C15976"/>
    <w:rsid w:val="00C80EB9"/>
    <w:rsid w:val="00DE5A20"/>
    <w:rsid w:val="00DF2AAD"/>
    <w:rsid w:val="00E1319D"/>
    <w:rsid w:val="00E15267"/>
    <w:rsid w:val="00E1733F"/>
    <w:rsid w:val="00EB67FF"/>
    <w:rsid w:val="00EB6ACD"/>
    <w:rsid w:val="00F20502"/>
    <w:rsid w:val="00F74418"/>
    <w:rsid w:val="00F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4285"/>
  <w15:chartTrackingRefBased/>
  <w15:docId w15:val="{810E6C9F-8E26-4477-A84F-27D7DD30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255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311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16</cp:revision>
  <cp:lastPrinted>2021-02-15T07:14:00Z</cp:lastPrinted>
  <dcterms:created xsi:type="dcterms:W3CDTF">2020-01-10T12:04:00Z</dcterms:created>
  <dcterms:modified xsi:type="dcterms:W3CDTF">2021-02-15T07:14:00Z</dcterms:modified>
</cp:coreProperties>
</file>