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E3" w:rsidRPr="00E55B1B" w:rsidRDefault="00794DE3" w:rsidP="00794DE3">
      <w:pPr>
        <w:jc w:val="center"/>
        <w:rPr>
          <w:b/>
          <w:kern w:val="20"/>
          <w:sz w:val="28"/>
          <w:szCs w:val="28"/>
        </w:rPr>
      </w:pPr>
      <w:r w:rsidRPr="00E55B1B">
        <w:rPr>
          <w:b/>
          <w:kern w:val="20"/>
          <w:sz w:val="28"/>
          <w:szCs w:val="28"/>
        </w:rPr>
        <w:t>ANEXA  NR. 1</w:t>
      </w:r>
    </w:p>
    <w:p w:rsidR="00794DE3" w:rsidRPr="00E55B1B" w:rsidRDefault="00794DE3" w:rsidP="00794DE3">
      <w:pPr>
        <w:jc w:val="center"/>
        <w:rPr>
          <w:b/>
          <w:kern w:val="20"/>
          <w:sz w:val="28"/>
          <w:szCs w:val="28"/>
        </w:rPr>
      </w:pPr>
      <w:r w:rsidRPr="00E55B1B">
        <w:rPr>
          <w:b/>
          <w:kern w:val="20"/>
          <w:sz w:val="28"/>
          <w:szCs w:val="28"/>
        </w:rPr>
        <w:t>la Hotărârea Consiliului local al municipiului Satu Mare</w:t>
      </w:r>
    </w:p>
    <w:p w:rsidR="00794DE3" w:rsidRPr="00E55B1B" w:rsidRDefault="00794DE3" w:rsidP="00794DE3">
      <w:pPr>
        <w:jc w:val="center"/>
        <w:rPr>
          <w:b/>
          <w:kern w:val="20"/>
          <w:sz w:val="28"/>
          <w:szCs w:val="28"/>
        </w:rPr>
      </w:pPr>
      <w:r w:rsidRPr="00E55B1B">
        <w:rPr>
          <w:b/>
          <w:kern w:val="20"/>
          <w:sz w:val="28"/>
          <w:szCs w:val="28"/>
        </w:rPr>
        <w:t>Nr</w:t>
      </w:r>
      <w:r w:rsidR="00E55B1B" w:rsidRPr="00E55B1B">
        <w:rPr>
          <w:b/>
          <w:kern w:val="20"/>
          <w:sz w:val="28"/>
          <w:szCs w:val="28"/>
        </w:rPr>
        <w:t>. 139/31.05.2018</w:t>
      </w:r>
    </w:p>
    <w:p w:rsidR="00B47A20" w:rsidRPr="00E55B1B" w:rsidRDefault="00B47A20" w:rsidP="00794DE3">
      <w:pPr>
        <w:rPr>
          <w:color w:val="FF0000"/>
          <w:kern w:val="20"/>
          <w:sz w:val="28"/>
          <w:szCs w:val="28"/>
        </w:rPr>
      </w:pPr>
    </w:p>
    <w:p w:rsidR="00794DE3" w:rsidRPr="00E55B1B" w:rsidRDefault="00794DE3" w:rsidP="00794DE3">
      <w:pPr>
        <w:jc w:val="center"/>
        <w:rPr>
          <w:kern w:val="20"/>
          <w:sz w:val="28"/>
          <w:szCs w:val="28"/>
        </w:rPr>
      </w:pPr>
      <w:r w:rsidRPr="00E55B1B">
        <w:rPr>
          <w:kern w:val="20"/>
          <w:sz w:val="28"/>
          <w:szCs w:val="28"/>
        </w:rPr>
        <w:t xml:space="preserve">Caracteristicile principale şi indicatorii tehnico-economici ai obiectivului de investiţie : </w:t>
      </w:r>
    </w:p>
    <w:p w:rsidR="001A73DA" w:rsidRPr="00E55B1B" w:rsidRDefault="001A73DA" w:rsidP="001A73DA">
      <w:pPr>
        <w:overflowPunct/>
        <w:autoSpaceDE/>
        <w:adjustRightInd/>
        <w:ind w:left="360"/>
        <w:jc w:val="center"/>
        <w:rPr>
          <w:b/>
          <w:sz w:val="28"/>
          <w:szCs w:val="28"/>
        </w:rPr>
      </w:pPr>
      <w:r w:rsidRPr="00E55B1B">
        <w:rPr>
          <w:b/>
          <w:sz w:val="28"/>
          <w:szCs w:val="28"/>
        </w:rPr>
        <w:t>„AMENAJAREA ȘI CONSTRUIREA DE PISTE DE BICICLETE ÎN MUNICIPIU:</w:t>
      </w:r>
    </w:p>
    <w:p w:rsidR="001A73DA" w:rsidRPr="00E55B1B" w:rsidRDefault="001A73DA" w:rsidP="001A73DA">
      <w:pPr>
        <w:overflowPunct/>
        <w:autoSpaceDE/>
        <w:adjustRightInd/>
        <w:ind w:left="360"/>
        <w:jc w:val="center"/>
        <w:rPr>
          <w:b/>
          <w:sz w:val="28"/>
          <w:szCs w:val="28"/>
        </w:rPr>
      </w:pPr>
      <w:r w:rsidRPr="00E55B1B">
        <w:rPr>
          <w:b/>
          <w:sz w:val="28"/>
          <w:szCs w:val="28"/>
        </w:rPr>
        <w:t xml:space="preserve">TRASEU 1: (PUNCT DE PLECARE STR. LAZARULUI) STR. TRANDAFIRILOR - STR. AVRAM IANCU - STR. IULIU HOSSU - BD. VASILE LUCACIU - STR. 1 DECEMBRIE 1918 - CENTRU VECHI; </w:t>
      </w:r>
    </w:p>
    <w:p w:rsidR="001A73DA" w:rsidRPr="00E55B1B" w:rsidRDefault="001A73DA" w:rsidP="001A73DA">
      <w:pPr>
        <w:overflowPunct/>
        <w:autoSpaceDE/>
        <w:adjustRightInd/>
        <w:ind w:left="360"/>
        <w:jc w:val="center"/>
        <w:rPr>
          <w:b/>
          <w:sz w:val="28"/>
          <w:szCs w:val="28"/>
        </w:rPr>
      </w:pPr>
      <w:r w:rsidRPr="00E55B1B">
        <w:rPr>
          <w:b/>
          <w:sz w:val="28"/>
          <w:szCs w:val="28"/>
        </w:rPr>
        <w:t xml:space="preserve">TRASEU 2: (PUNCT DE PLECARE STR. MILENIULUI) STR. IULIU HOSSU - BD. V. LUCACIU, PRECUM ŞI REALIZAREA UNUI SISTEM DE ȊNCHIRIERE DE BICICLETE”,  </w:t>
      </w:r>
    </w:p>
    <w:p w:rsidR="00794DE3" w:rsidRPr="00E55B1B" w:rsidRDefault="00812735" w:rsidP="001A73DA">
      <w:pPr>
        <w:overflowPunct/>
        <w:autoSpaceDE/>
        <w:adjustRightInd/>
        <w:ind w:left="360"/>
        <w:jc w:val="center"/>
        <w:rPr>
          <w:kern w:val="20"/>
          <w:sz w:val="28"/>
          <w:szCs w:val="28"/>
        </w:rPr>
      </w:pPr>
      <w:r w:rsidRPr="00E55B1B">
        <w:rPr>
          <w:b/>
          <w:sz w:val="28"/>
          <w:szCs w:val="28"/>
        </w:rPr>
        <w:t xml:space="preserve"> din Municipiul Satu Mare</w:t>
      </w:r>
      <w:r w:rsidR="009B152A" w:rsidRPr="00E55B1B">
        <w:rPr>
          <w:b/>
          <w:sz w:val="28"/>
          <w:szCs w:val="28"/>
        </w:rPr>
        <w:t>.</w:t>
      </w:r>
      <w:r w:rsidR="00794DE3" w:rsidRPr="00E55B1B">
        <w:rPr>
          <w:b/>
          <w:sz w:val="28"/>
          <w:szCs w:val="28"/>
        </w:rPr>
        <w:t>”</w:t>
      </w:r>
    </w:p>
    <w:p w:rsidR="00EE2993" w:rsidRPr="00E55B1B" w:rsidRDefault="00EE2993" w:rsidP="00794DE3">
      <w:pPr>
        <w:rPr>
          <w:kern w:val="20"/>
          <w:sz w:val="28"/>
          <w:szCs w:val="28"/>
        </w:rPr>
      </w:pPr>
    </w:p>
    <w:p w:rsidR="001A73DA" w:rsidRPr="00E55B1B" w:rsidRDefault="00794DE3" w:rsidP="001A73DA">
      <w:pPr>
        <w:jc w:val="both"/>
        <w:rPr>
          <w:kern w:val="20"/>
          <w:sz w:val="28"/>
          <w:szCs w:val="28"/>
        </w:rPr>
      </w:pPr>
      <w:r w:rsidRPr="00E55B1B">
        <w:rPr>
          <w:kern w:val="20"/>
          <w:sz w:val="28"/>
          <w:szCs w:val="28"/>
        </w:rPr>
        <w:t>Denumirea obiectivului de investiţie:</w:t>
      </w:r>
      <w:r w:rsidR="001A73DA" w:rsidRPr="00E55B1B">
        <w:rPr>
          <w:kern w:val="20"/>
          <w:sz w:val="28"/>
          <w:szCs w:val="28"/>
        </w:rPr>
        <w:t>„AMENAJAREA ȘI CONSTRUIREA DE PISTE DE BICICLETE ÎN MUNICIPIU:</w:t>
      </w:r>
    </w:p>
    <w:p w:rsidR="001A73DA" w:rsidRPr="00E55B1B" w:rsidRDefault="001A73DA" w:rsidP="001A73DA">
      <w:pPr>
        <w:jc w:val="both"/>
        <w:rPr>
          <w:kern w:val="20"/>
          <w:sz w:val="28"/>
          <w:szCs w:val="28"/>
        </w:rPr>
      </w:pPr>
      <w:r w:rsidRPr="00E55B1B">
        <w:rPr>
          <w:kern w:val="20"/>
          <w:sz w:val="28"/>
          <w:szCs w:val="28"/>
        </w:rPr>
        <w:t xml:space="preserve">TRASEU 1: (PUNCT DE PLECARE STR. LAZARULUI) STR. TRANDAFIRILOR - STR. AVRAM IANCU - STR. IULIU HOSSU - BD. VASILE LUCACIU - STR. 1 DECEMBRIE 1918 - CENTRU VECHI; </w:t>
      </w:r>
    </w:p>
    <w:p w:rsidR="00794DE3" w:rsidRPr="00E55B1B" w:rsidRDefault="001A73DA" w:rsidP="001A73DA">
      <w:pPr>
        <w:jc w:val="both"/>
        <w:rPr>
          <w:b/>
          <w:kern w:val="20"/>
          <w:sz w:val="28"/>
          <w:szCs w:val="28"/>
        </w:rPr>
      </w:pPr>
      <w:r w:rsidRPr="00E55B1B">
        <w:rPr>
          <w:kern w:val="20"/>
          <w:sz w:val="28"/>
          <w:szCs w:val="28"/>
        </w:rPr>
        <w:t xml:space="preserve">TRASEU 2: (PUNCT DE PLECARE STR. MILENIULUI) STR. IULIU HOSSU - BD. V. LUCACIU, PRECUM ŞI REALIZAREA UNUI SISTEM DE ȊNCHIRIERE DE BICICLETE”,   </w:t>
      </w:r>
    </w:p>
    <w:p w:rsidR="00812735" w:rsidRPr="00E55B1B" w:rsidRDefault="00794DE3" w:rsidP="00812735">
      <w:pPr>
        <w:jc w:val="both"/>
        <w:rPr>
          <w:bCs/>
          <w:sz w:val="28"/>
          <w:szCs w:val="28"/>
        </w:rPr>
      </w:pPr>
      <w:r w:rsidRPr="00E55B1B">
        <w:rPr>
          <w:kern w:val="20"/>
          <w:sz w:val="28"/>
          <w:szCs w:val="28"/>
        </w:rPr>
        <w:t>Elaborator :</w:t>
      </w:r>
      <w:r w:rsidR="00812735" w:rsidRPr="00E55B1B">
        <w:rPr>
          <w:bCs/>
          <w:sz w:val="28"/>
          <w:szCs w:val="28"/>
        </w:rPr>
        <w:t xml:space="preserve">SC </w:t>
      </w:r>
      <w:r w:rsidR="001A73DA" w:rsidRPr="00E55B1B">
        <w:rPr>
          <w:bCs/>
          <w:sz w:val="28"/>
          <w:szCs w:val="28"/>
        </w:rPr>
        <w:t xml:space="preserve">CIVIL ART PROIECT </w:t>
      </w:r>
      <w:r w:rsidR="00812735" w:rsidRPr="00E55B1B">
        <w:rPr>
          <w:bCs/>
          <w:sz w:val="28"/>
          <w:szCs w:val="28"/>
        </w:rPr>
        <w:t xml:space="preserve">SRL </w:t>
      </w:r>
    </w:p>
    <w:p w:rsidR="00794DE3" w:rsidRPr="00E55B1B" w:rsidRDefault="00794DE3" w:rsidP="00EC6A16">
      <w:pPr>
        <w:jc w:val="both"/>
        <w:rPr>
          <w:sz w:val="28"/>
          <w:szCs w:val="28"/>
        </w:rPr>
      </w:pPr>
      <w:r w:rsidRPr="00E55B1B">
        <w:rPr>
          <w:kern w:val="20"/>
          <w:sz w:val="28"/>
          <w:szCs w:val="28"/>
        </w:rPr>
        <w:t xml:space="preserve">Proiect nr. </w:t>
      </w:r>
      <w:r w:rsidR="004D0483" w:rsidRPr="00E55B1B">
        <w:rPr>
          <w:sz w:val="28"/>
          <w:szCs w:val="28"/>
        </w:rPr>
        <w:t>2</w:t>
      </w:r>
      <w:r w:rsidR="00EC6A16" w:rsidRPr="00E55B1B">
        <w:rPr>
          <w:sz w:val="28"/>
          <w:szCs w:val="28"/>
        </w:rPr>
        <w:t>/201</w:t>
      </w:r>
      <w:r w:rsidR="00053F88" w:rsidRPr="00E55B1B">
        <w:rPr>
          <w:sz w:val="28"/>
          <w:szCs w:val="28"/>
        </w:rPr>
        <w:t>8</w:t>
      </w:r>
      <w:r w:rsidRPr="00E55B1B">
        <w:rPr>
          <w:kern w:val="20"/>
          <w:sz w:val="28"/>
          <w:szCs w:val="28"/>
        </w:rPr>
        <w:t>,</w:t>
      </w:r>
    </w:p>
    <w:p w:rsidR="00794DE3" w:rsidRPr="00E55B1B" w:rsidRDefault="00794DE3" w:rsidP="00EC6A16">
      <w:pPr>
        <w:jc w:val="both"/>
        <w:rPr>
          <w:kern w:val="20"/>
          <w:sz w:val="28"/>
          <w:szCs w:val="28"/>
        </w:rPr>
      </w:pPr>
      <w:r w:rsidRPr="00E55B1B">
        <w:rPr>
          <w:kern w:val="20"/>
          <w:sz w:val="28"/>
          <w:szCs w:val="28"/>
        </w:rPr>
        <w:t>Persoana juridică achizitoare: Municipiul satu Mare,</w:t>
      </w:r>
    </w:p>
    <w:p w:rsidR="00794DE3" w:rsidRPr="00E55B1B" w:rsidRDefault="00794DE3" w:rsidP="00EC6A16">
      <w:pPr>
        <w:jc w:val="both"/>
        <w:rPr>
          <w:kern w:val="20"/>
          <w:sz w:val="28"/>
          <w:szCs w:val="28"/>
        </w:rPr>
      </w:pPr>
      <w:r w:rsidRPr="00E55B1B">
        <w:rPr>
          <w:kern w:val="20"/>
          <w:sz w:val="28"/>
          <w:szCs w:val="28"/>
        </w:rPr>
        <w:t>Ordonatorul principal de credite: Prim</w:t>
      </w:r>
      <w:r w:rsidR="00D26E60" w:rsidRPr="00E55B1B">
        <w:rPr>
          <w:kern w:val="20"/>
          <w:sz w:val="28"/>
          <w:szCs w:val="28"/>
        </w:rPr>
        <w:t xml:space="preserve">arul </w:t>
      </w:r>
      <w:r w:rsidRPr="00E55B1B">
        <w:rPr>
          <w:kern w:val="20"/>
          <w:sz w:val="28"/>
          <w:szCs w:val="28"/>
        </w:rPr>
        <w:t xml:space="preserve"> municipiului Satu Mare,</w:t>
      </w:r>
    </w:p>
    <w:p w:rsidR="001A73DA" w:rsidRPr="00E55B1B" w:rsidRDefault="00794DE3" w:rsidP="001A73DA">
      <w:pPr>
        <w:jc w:val="both"/>
        <w:rPr>
          <w:sz w:val="28"/>
          <w:szCs w:val="28"/>
        </w:rPr>
      </w:pPr>
      <w:r w:rsidRPr="00E55B1B">
        <w:rPr>
          <w:kern w:val="20"/>
          <w:sz w:val="28"/>
          <w:szCs w:val="28"/>
        </w:rPr>
        <w:t>Amplasamentul obiectivului:</w:t>
      </w:r>
      <w:r w:rsidR="001A73DA" w:rsidRPr="00E55B1B">
        <w:rPr>
          <w:sz w:val="28"/>
          <w:szCs w:val="28"/>
        </w:rPr>
        <w:t xml:space="preserve">Traseu 1: (punct de plecare Str. Lazarului) Str. Trandafirilor - Str. Avram Iancu - Str. Iuliu Hossu - Bd. Vasile Lucaciu - Str. 1 Decembrie 1918 - Centru Vechi; </w:t>
      </w:r>
    </w:p>
    <w:p w:rsidR="00794DE3" w:rsidRPr="00E55B1B" w:rsidRDefault="001A73DA" w:rsidP="001A73DA">
      <w:pPr>
        <w:jc w:val="both"/>
        <w:rPr>
          <w:kern w:val="20"/>
          <w:sz w:val="28"/>
          <w:szCs w:val="28"/>
        </w:rPr>
      </w:pPr>
      <w:r w:rsidRPr="00E55B1B">
        <w:rPr>
          <w:sz w:val="28"/>
          <w:szCs w:val="28"/>
        </w:rPr>
        <w:t>-</w:t>
      </w:r>
      <w:r w:rsidRPr="00E55B1B">
        <w:rPr>
          <w:sz w:val="28"/>
          <w:szCs w:val="28"/>
        </w:rPr>
        <w:tab/>
        <w:t>Traseu 2: (punct de plecare Str. Mileniului) Str. Iuliu Hossu - Bd. V. Lucaciu</w:t>
      </w:r>
      <w:r w:rsidR="00794DE3" w:rsidRPr="00E55B1B">
        <w:rPr>
          <w:kern w:val="20"/>
          <w:sz w:val="28"/>
          <w:szCs w:val="28"/>
        </w:rPr>
        <w:t>.</w:t>
      </w:r>
    </w:p>
    <w:p w:rsidR="00794DE3" w:rsidRPr="00E55B1B" w:rsidRDefault="00794DE3" w:rsidP="00794DE3">
      <w:pPr>
        <w:rPr>
          <w:b/>
          <w:color w:val="FF0000"/>
          <w:kern w:val="20"/>
          <w:sz w:val="28"/>
          <w:szCs w:val="28"/>
        </w:rPr>
      </w:pPr>
    </w:p>
    <w:p w:rsidR="00794DE3" w:rsidRPr="00E55B1B" w:rsidRDefault="00794DE3" w:rsidP="00794DE3">
      <w:pPr>
        <w:rPr>
          <w:kern w:val="20"/>
          <w:sz w:val="28"/>
          <w:szCs w:val="28"/>
        </w:rPr>
      </w:pPr>
      <w:r w:rsidRPr="00E55B1B">
        <w:rPr>
          <w:b/>
          <w:kern w:val="20"/>
          <w:sz w:val="28"/>
          <w:szCs w:val="28"/>
        </w:rPr>
        <w:t>INDICATORII TEHNICO – ECONOMICI</w:t>
      </w:r>
      <w:r w:rsidRPr="00E55B1B">
        <w:rPr>
          <w:kern w:val="20"/>
          <w:sz w:val="28"/>
          <w:szCs w:val="28"/>
        </w:rPr>
        <w:t>:</w:t>
      </w:r>
    </w:p>
    <w:p w:rsidR="004D3D2D" w:rsidRPr="00E55B1B" w:rsidRDefault="004D3D2D" w:rsidP="004D3D2D">
      <w:pPr>
        <w:pStyle w:val="ListParagraph"/>
        <w:ind w:left="510"/>
        <w:jc w:val="both"/>
        <w:rPr>
          <w:sz w:val="28"/>
          <w:szCs w:val="28"/>
        </w:rPr>
      </w:pPr>
    </w:p>
    <w:p w:rsidR="000C0B95" w:rsidRPr="00E55B1B" w:rsidRDefault="000C0B95" w:rsidP="000C0B95">
      <w:pPr>
        <w:overflowPunct/>
        <w:autoSpaceDE/>
        <w:autoSpaceDN/>
        <w:adjustRightInd/>
        <w:jc w:val="both"/>
        <w:rPr>
          <w:sz w:val="28"/>
          <w:szCs w:val="28"/>
        </w:rPr>
      </w:pPr>
      <w:r w:rsidRPr="00E55B1B">
        <w:rPr>
          <w:sz w:val="28"/>
          <w:szCs w:val="28"/>
        </w:rPr>
        <w:t>Valoarea</w:t>
      </w:r>
      <w:r w:rsidR="00AE4902" w:rsidRPr="00E55B1B">
        <w:rPr>
          <w:sz w:val="28"/>
          <w:szCs w:val="28"/>
        </w:rPr>
        <w:t xml:space="preserve"> totală a investiției:</w:t>
      </w:r>
      <w:r w:rsidR="00AE4902" w:rsidRPr="00E55B1B">
        <w:rPr>
          <w:sz w:val="28"/>
          <w:szCs w:val="28"/>
        </w:rPr>
        <w:tab/>
      </w:r>
      <w:r w:rsidR="00AE4902" w:rsidRPr="00E55B1B">
        <w:rPr>
          <w:sz w:val="28"/>
          <w:szCs w:val="28"/>
        </w:rPr>
        <w:tab/>
      </w:r>
      <w:r w:rsidR="007B6C5F" w:rsidRPr="00E55B1B">
        <w:rPr>
          <w:sz w:val="28"/>
          <w:szCs w:val="28"/>
        </w:rPr>
        <w:t xml:space="preserve">3.911.594,24 </w:t>
      </w:r>
      <w:r w:rsidRPr="00E55B1B">
        <w:rPr>
          <w:sz w:val="28"/>
          <w:szCs w:val="28"/>
        </w:rPr>
        <w:t>lei  (fără TVA)</w:t>
      </w:r>
    </w:p>
    <w:p w:rsidR="000C0B95" w:rsidRPr="00E55B1B" w:rsidRDefault="000C0B95" w:rsidP="00AE4902">
      <w:pPr>
        <w:overflowPunct/>
        <w:autoSpaceDE/>
        <w:autoSpaceDN/>
        <w:adjustRightInd/>
        <w:ind w:firstLine="360"/>
        <w:jc w:val="both"/>
        <w:rPr>
          <w:sz w:val="28"/>
          <w:szCs w:val="28"/>
        </w:rPr>
      </w:pPr>
      <w:r w:rsidRPr="00E55B1B">
        <w:rPr>
          <w:sz w:val="28"/>
          <w:szCs w:val="28"/>
        </w:rPr>
        <w:t>din care</w:t>
      </w:r>
    </w:p>
    <w:p w:rsidR="000C0B95" w:rsidRPr="00E55B1B" w:rsidRDefault="00AE4902" w:rsidP="000C0B95">
      <w:pPr>
        <w:overflowPunct/>
        <w:autoSpaceDE/>
        <w:autoSpaceDN/>
        <w:adjustRightInd/>
        <w:ind w:firstLine="360"/>
        <w:jc w:val="both"/>
        <w:rPr>
          <w:sz w:val="28"/>
          <w:szCs w:val="28"/>
        </w:rPr>
      </w:pPr>
      <w:r w:rsidRPr="00E55B1B">
        <w:rPr>
          <w:sz w:val="28"/>
          <w:szCs w:val="28"/>
        </w:rPr>
        <w:t>construcții-montaj</w:t>
      </w:r>
      <w:r w:rsidR="000C0B95" w:rsidRPr="00E55B1B">
        <w:rPr>
          <w:sz w:val="28"/>
          <w:szCs w:val="28"/>
        </w:rPr>
        <w:t>:</w:t>
      </w:r>
      <w:r w:rsidRPr="00E55B1B">
        <w:rPr>
          <w:sz w:val="28"/>
          <w:szCs w:val="28"/>
        </w:rPr>
        <w:tab/>
      </w:r>
      <w:r w:rsidR="001A73DA" w:rsidRPr="00E55B1B">
        <w:rPr>
          <w:sz w:val="28"/>
          <w:szCs w:val="28"/>
        </w:rPr>
        <w:t xml:space="preserve">3.493.353,51 </w:t>
      </w:r>
      <w:r w:rsidR="000C0B95" w:rsidRPr="00E55B1B">
        <w:rPr>
          <w:sz w:val="28"/>
          <w:szCs w:val="28"/>
        </w:rPr>
        <w:t>lei  (fără TVA)</w:t>
      </w:r>
    </w:p>
    <w:p w:rsidR="000C0B95" w:rsidRPr="00E55B1B" w:rsidRDefault="000C0B95" w:rsidP="000C0B95">
      <w:pPr>
        <w:pStyle w:val="ListParagraph"/>
        <w:overflowPunct/>
        <w:autoSpaceDE/>
        <w:autoSpaceDN/>
        <w:adjustRightInd/>
        <w:jc w:val="both"/>
        <w:rPr>
          <w:sz w:val="28"/>
          <w:szCs w:val="28"/>
        </w:rPr>
      </w:pPr>
    </w:p>
    <w:p w:rsidR="000C0B95" w:rsidRPr="00E55B1B" w:rsidRDefault="000C0B95" w:rsidP="000C0B95">
      <w:pPr>
        <w:overflowPunct/>
        <w:autoSpaceDE/>
        <w:autoSpaceDN/>
        <w:adjustRightInd/>
        <w:jc w:val="both"/>
        <w:rPr>
          <w:sz w:val="28"/>
          <w:szCs w:val="28"/>
        </w:rPr>
      </w:pPr>
      <w:r w:rsidRPr="00E55B1B">
        <w:rPr>
          <w:b/>
          <w:sz w:val="28"/>
          <w:szCs w:val="28"/>
        </w:rPr>
        <w:t>Durata de realizare a investiției</w:t>
      </w:r>
      <w:r w:rsidRPr="00E55B1B">
        <w:rPr>
          <w:sz w:val="28"/>
          <w:szCs w:val="28"/>
        </w:rPr>
        <w:t xml:space="preserve"> : 2</w:t>
      </w:r>
      <w:r w:rsidR="001A73DA" w:rsidRPr="00E55B1B">
        <w:rPr>
          <w:sz w:val="28"/>
          <w:szCs w:val="28"/>
        </w:rPr>
        <w:t>4</w:t>
      </w:r>
      <w:r w:rsidRPr="00E55B1B">
        <w:rPr>
          <w:sz w:val="28"/>
          <w:szCs w:val="28"/>
        </w:rPr>
        <w:t xml:space="preserve"> luni</w:t>
      </w:r>
    </w:p>
    <w:p w:rsidR="00EC6A16" w:rsidRPr="00E55B1B" w:rsidRDefault="000C0B95" w:rsidP="000C0B95">
      <w:pPr>
        <w:pStyle w:val="ListParagraph"/>
        <w:numPr>
          <w:ilvl w:val="0"/>
          <w:numId w:val="3"/>
        </w:numPr>
        <w:overflowPunct/>
        <w:autoSpaceDE/>
        <w:autoSpaceDN/>
        <w:adjustRightInd/>
        <w:jc w:val="both"/>
        <w:rPr>
          <w:sz w:val="28"/>
          <w:szCs w:val="28"/>
        </w:rPr>
      </w:pPr>
      <w:r w:rsidRPr="00E55B1B">
        <w:rPr>
          <w:sz w:val="28"/>
          <w:szCs w:val="28"/>
        </w:rPr>
        <w:t>3</w:t>
      </w:r>
      <w:r w:rsidR="00EC6A16" w:rsidRPr="00E55B1B">
        <w:rPr>
          <w:sz w:val="28"/>
          <w:szCs w:val="28"/>
        </w:rPr>
        <w:t xml:space="preserve"> luni sunt necesare realizării proiectului tehnic,</w:t>
      </w:r>
    </w:p>
    <w:p w:rsidR="00EC6A16" w:rsidRPr="00E55B1B" w:rsidRDefault="001A73DA" w:rsidP="00EC6A16">
      <w:pPr>
        <w:pStyle w:val="ListParagraph"/>
        <w:numPr>
          <w:ilvl w:val="0"/>
          <w:numId w:val="3"/>
        </w:numPr>
        <w:overflowPunct/>
        <w:autoSpaceDE/>
        <w:autoSpaceDN/>
        <w:adjustRightInd/>
        <w:jc w:val="both"/>
        <w:rPr>
          <w:sz w:val="28"/>
          <w:szCs w:val="28"/>
        </w:rPr>
      </w:pPr>
      <w:r w:rsidRPr="00E55B1B">
        <w:rPr>
          <w:sz w:val="28"/>
          <w:szCs w:val="28"/>
        </w:rPr>
        <w:t>21</w:t>
      </w:r>
      <w:r w:rsidR="00EC6A16" w:rsidRPr="00E55B1B">
        <w:rPr>
          <w:sz w:val="28"/>
          <w:szCs w:val="28"/>
        </w:rPr>
        <w:t xml:space="preserve"> luni faza de execuție.</w:t>
      </w:r>
    </w:p>
    <w:p w:rsidR="00EC6A16" w:rsidRPr="00E55B1B" w:rsidRDefault="00EC6A16" w:rsidP="00EC6A16">
      <w:pPr>
        <w:pStyle w:val="ListParagraph"/>
        <w:jc w:val="both"/>
        <w:rPr>
          <w:sz w:val="28"/>
          <w:szCs w:val="28"/>
        </w:rPr>
      </w:pPr>
    </w:p>
    <w:p w:rsidR="00EC6A16" w:rsidRPr="00E55B1B" w:rsidRDefault="00EC6A16" w:rsidP="00EC6A16">
      <w:pPr>
        <w:jc w:val="both"/>
        <w:rPr>
          <w:b/>
          <w:sz w:val="28"/>
          <w:szCs w:val="28"/>
        </w:rPr>
      </w:pPr>
      <w:r w:rsidRPr="00E55B1B">
        <w:rPr>
          <w:b/>
          <w:sz w:val="28"/>
          <w:szCs w:val="28"/>
        </w:rPr>
        <w:lastRenderedPageBreak/>
        <w:t>CARACTERISTICI:</w:t>
      </w:r>
    </w:p>
    <w:p w:rsidR="00B47A20" w:rsidRPr="00E55B1B" w:rsidRDefault="00B47A20" w:rsidP="00B47A20">
      <w:pPr>
        <w:pStyle w:val="NoSpacing"/>
        <w:rPr>
          <w:rFonts w:eastAsia="Calibri"/>
          <w:sz w:val="28"/>
          <w:szCs w:val="28"/>
        </w:rPr>
      </w:pPr>
    </w:p>
    <w:p w:rsidR="000C0B95" w:rsidRPr="00E55B1B" w:rsidRDefault="000C0B95" w:rsidP="000C0B95">
      <w:pPr>
        <w:overflowPunct/>
        <w:autoSpaceDE/>
        <w:autoSpaceDN/>
        <w:adjustRightInd/>
        <w:jc w:val="both"/>
        <w:rPr>
          <w:rFonts w:eastAsia="SimSun"/>
          <w:bCs/>
          <w:sz w:val="28"/>
          <w:szCs w:val="28"/>
          <w:lang w:eastAsia="zh-CN"/>
        </w:rPr>
      </w:pPr>
      <w:r w:rsidRPr="00E55B1B">
        <w:rPr>
          <w:rFonts w:eastAsia="SimSun"/>
          <w:bCs/>
          <w:sz w:val="28"/>
          <w:szCs w:val="28"/>
          <w:lang w:eastAsia="zh-CN"/>
        </w:rPr>
        <w:t>Lucrările  care se propun în cadrul proiectului constau în :</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 xml:space="preserve">Traseu 1: (punct de plecare Str. Lazarului) Str. Trandafirilor - Str. Avram Iancu - Str. Iuliu Hossu - Bd. Vasile Lucaciu - Str. 1 Decembrie 1918 - Centru Vechi; </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Traseu 2: (punct de plecare Str. Mileniului) Str. Iuliu Hossu - Bd. V. Lucaciu</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Str. Trandafirilor: 930 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Str. Avram Iancu: 430 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Str. Iuliu Hossu: 750 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Bd. Vasile Lucaciu: 730 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Str. 1 Decembrie 1918: 380 m;</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Traseul 1:</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Str. Trandafirilor:</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 xml:space="preserve">Primul traseu are ca punct de plecare intersectia dintre strazile Lazarului si Trandafirilor. Aceasta strada (Trandafirilor) este in momentul de fata o strada care permite circulatia autovehiculelor in ambele sensuri. Prin proiect se propune circulatia autovehiculelor pe un singur sens, cu directia de mers inspre str. Fabricii, pana la intersectia cu str. Anton Pann. Acest lucru va permite realizarea pistei de biciclete. </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Str. Trandafirilor va fi impartita astfel:</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Trotuar existent 1,00m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Pista de biciclete cu dublu sens, latime 2,00m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 xml:space="preserve">Parcare autoturisme </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Banda de circulatie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Spatiu verde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Trotuar existent</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La intersectii, pista de biciclete va fi trasata in linie intrerupta de culoare alba pentru atentionarea conducatorilor auto.</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In piata 14 Mai se propune amplasarea sistemului de inchiriat biciclete.  Pista se continua pana la intersectia cu str. Fabricii.</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Str. Avram Iancu:</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Pe strada Avram Iancu, pista de biciclete se va realiza pe partea dreapta (spre Centru) pana la intersectia cu str. Iuliu Hossu. Pista are o latime de 2,00m si are dublu sens. La toate intersectiile, aceasta va fi marcata cu linie intrerupta de culoare alba pentru atentionarea conducatorilor auto.</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Str. Iuliu Hossu:</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Aceasta strada este in prezent o strada cu dublu sens pana la intersectia cu str. I. Slavici, insa prin proiect se propune ca aceasta sa fie sens unic pentru a permite realizarea pistei de biciclete. Aceasta va fi impartita astfel:</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lastRenderedPageBreak/>
        <w:t>-</w:t>
      </w:r>
      <w:r w:rsidRPr="00E55B1B">
        <w:rPr>
          <w:rFonts w:eastAsia="SimSun"/>
          <w:bCs/>
          <w:sz w:val="28"/>
          <w:szCs w:val="28"/>
          <w:lang w:eastAsia="zh-CN"/>
        </w:rPr>
        <w:tab/>
        <w:t>Trotuar existent 1,35m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Pista de biciclete cu dublu sens, cu latimea de 2,00m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Parcare autoturisme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Banda de circulatie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Spatiu verde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Trotuar existent</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B-dul Vasile Lucaciu:</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Pe aceasta strada pista de biciclete va continua pe ambele parti ale carosabilului, avand o singura directie pe sens si latime de 1,00m. In toate zonele in care pista de biciclete se intersecteaza cu alte strazi, trecerea se va marca corespunzator.</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Pista de biciclete se termina la intersectia cu strada 1 Decembrie 1918.</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Str. 1 Decembrie 1918:</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Pe aceasta strada pista de biciclete va continua pe ambele parti ale carosabilului, avand o singura directie pe sens si latime de 1,25-1,50m pana la intersectia cu str. Gh. Lazar. Prin intermediul unei treceri de pietoni existente, marcate corespunzator si pentru biciclisti, pista va continua pe partea dreapta cu 2 sensuri de mers, delimitate intre ele. Pista de biciclete se termina la momentul in care aceasta ajunge in zona Centru Vechi.</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Traseul 2:</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Str. Iuliu Hossu:</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Traseul 2 are ca punct de plecare intersectia dintre strazile Mileniului si Iuliu Hossu. Aici pista de biciclete se va realiza pe partea dreapta spre intersectia cu bd. Vasile Lucaciu si va fi impartita astfel:</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Trotuar existent 1,20-1,50m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Pista de biciclete cu dublu sens, cu latimea de 2,00m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Parcare autoturisme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Banda de circulatie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Trotuar existent</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Pista de biciclete continua pana la intersectia cu bulevardul Vasile Lucaciu.</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Se propune realizarea pistei de biciclete prin urmatoarele interventii:</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Decopertare teren</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Umplere cu strat balast, balast stabilizat 4%</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Turnare strat asfalt BA8</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Montarea bordurilor (unde este cazul)</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Marcarea traseelor cu vopsea alba</w:t>
      </w:r>
    </w:p>
    <w:p w:rsidR="001A73DA" w:rsidRPr="00E55B1B" w:rsidRDefault="001A73DA" w:rsidP="001A73DA">
      <w:pPr>
        <w:overflowPunct/>
        <w:autoSpaceDE/>
        <w:autoSpaceDN/>
        <w:adjustRightInd/>
        <w:ind w:firstLine="567"/>
        <w:jc w:val="both"/>
        <w:rPr>
          <w:rFonts w:eastAsia="SimSun"/>
          <w:bCs/>
          <w:sz w:val="28"/>
          <w:szCs w:val="28"/>
          <w:lang w:eastAsia="zh-CN"/>
        </w:rPr>
      </w:pP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Pe aceasta strada se vor inlocui conductele din azbociment Ø100mm, care au o lungime totala de 467,43m, cu cele din HDPE Ø110mm.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lastRenderedPageBreak/>
        <w:t xml:space="preserve">In situatia in care nu va fi posibila efectuarea pistelor de biciclete pe marginea carosabilului, acestea se vor amenaja langa spatiul pietonal, astfel incat atat pietonii cat si biciclistii vor putea circula in conditii de siguranta. </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 xml:space="preserve">Din punct de vedere constructiv, s-au folosit doua tipuri de straturi. Constructia pistei se va realiza folosind urmatoarele straturi: 4cm beton asfaltic BA8, 10cm balast stabilizat 4%, 15cm balast compactat si pamant compactat precum si 6cm pavaj, 5cm nisip, 15cm balast compactat si pamant compactat – pentru trotuarele de pe strazile Vasile Lucaciu si 1 Decembrie 1918. Tot pe aceste strazi pista de biciclete va fi pigmentata in culoare albastra. Celelalte strazi si trotuare din aceste trasee vor avea aceasi infrastructura insa nu vor fi pigmentate.S-au realizat 2 scenarii varianta 1 și 2, proiectantul propunind spre aprobare varianta 1. </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În urma realizării prezentei investiții va rezulta o lungime totală de 3162,60 m de pistă de biciliști modernizată care se împarte în 2 trasee.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Structura rutieră aplicată pe aceste trasee va fi următoarea:</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Pe o distanță de 2097,43m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Beton asfaltic tip BA 8</w:t>
      </w:r>
      <w:r w:rsidRPr="00E55B1B">
        <w:rPr>
          <w:rFonts w:eastAsia="SimSun"/>
          <w:bCs/>
          <w:sz w:val="28"/>
          <w:szCs w:val="28"/>
          <w:lang w:eastAsia="zh-CN"/>
        </w:rPr>
        <w:tab/>
        <w:t>– 4 cm grosime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Balast stabilizat cu ciment 4%</w:t>
      </w:r>
      <w:r w:rsidRPr="00E55B1B">
        <w:rPr>
          <w:rFonts w:eastAsia="SimSun"/>
          <w:bCs/>
          <w:sz w:val="28"/>
          <w:szCs w:val="28"/>
          <w:lang w:eastAsia="zh-CN"/>
        </w:rPr>
        <w:tab/>
        <w:t>– 10 cm grosime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Balast</w:t>
      </w:r>
      <w:r w:rsidRPr="00E55B1B">
        <w:rPr>
          <w:rFonts w:eastAsia="SimSun"/>
          <w:bCs/>
          <w:sz w:val="28"/>
          <w:szCs w:val="28"/>
          <w:lang w:eastAsia="zh-CN"/>
        </w:rPr>
        <w:tab/>
        <w:t>– 15 cm grosime,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Respectiv pe o distanță de 1065.17m</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Beton asfaltic pigmentat tip BA 8</w:t>
      </w:r>
      <w:r w:rsidRPr="00E55B1B">
        <w:rPr>
          <w:rFonts w:eastAsia="SimSun"/>
          <w:bCs/>
          <w:sz w:val="28"/>
          <w:szCs w:val="28"/>
          <w:lang w:eastAsia="zh-CN"/>
        </w:rPr>
        <w:tab/>
        <w:t>– 4 cm grosime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Balast stabilizat cu ciment 4%</w:t>
      </w:r>
      <w:r w:rsidRPr="00E55B1B">
        <w:rPr>
          <w:rFonts w:eastAsia="SimSun"/>
          <w:bCs/>
          <w:sz w:val="28"/>
          <w:szCs w:val="28"/>
          <w:lang w:eastAsia="zh-CN"/>
        </w:rPr>
        <w:tab/>
        <w:t>– 10 cm grosime</w:t>
      </w:r>
    </w:p>
    <w:p w:rsidR="001A73DA" w:rsidRPr="00E55B1B" w:rsidRDefault="001A73DA" w:rsidP="001A73DA">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r w:rsidRPr="00E55B1B">
        <w:rPr>
          <w:rFonts w:eastAsia="SimSun"/>
          <w:bCs/>
          <w:sz w:val="28"/>
          <w:szCs w:val="28"/>
          <w:lang w:eastAsia="zh-CN"/>
        </w:rPr>
        <w:tab/>
        <w:t>Balast</w:t>
      </w:r>
      <w:r w:rsidRPr="00E55B1B">
        <w:rPr>
          <w:rFonts w:eastAsia="SimSun"/>
          <w:bCs/>
          <w:sz w:val="28"/>
          <w:szCs w:val="28"/>
          <w:lang w:eastAsia="zh-CN"/>
        </w:rPr>
        <w:tab/>
        <w:t>– 22 cm grosime,</w:t>
      </w:r>
    </w:p>
    <w:p w:rsidR="000C0B95" w:rsidRPr="00E55B1B" w:rsidRDefault="000C0B95" w:rsidP="000C0B95">
      <w:pPr>
        <w:overflowPunct/>
        <w:autoSpaceDE/>
        <w:autoSpaceDN/>
        <w:adjustRightInd/>
        <w:ind w:firstLine="567"/>
        <w:jc w:val="both"/>
        <w:rPr>
          <w:rFonts w:eastAsia="SimSun"/>
          <w:bCs/>
          <w:sz w:val="28"/>
          <w:szCs w:val="28"/>
          <w:lang w:eastAsia="zh-CN"/>
        </w:rPr>
      </w:pPr>
      <w:r w:rsidRPr="00E55B1B">
        <w:rPr>
          <w:rFonts w:eastAsia="SimSun"/>
          <w:bCs/>
          <w:sz w:val="28"/>
          <w:szCs w:val="28"/>
          <w:lang w:eastAsia="zh-CN"/>
        </w:rPr>
        <w:t>.</w:t>
      </w:r>
    </w:p>
    <w:p w:rsidR="000C0B95" w:rsidRPr="00E55B1B" w:rsidRDefault="000C0B95" w:rsidP="001A3E72">
      <w:pPr>
        <w:tabs>
          <w:tab w:val="left" w:pos="5985"/>
        </w:tabs>
        <w:rPr>
          <w:rFonts w:eastAsia="SimSun"/>
          <w:bCs/>
          <w:sz w:val="28"/>
          <w:szCs w:val="28"/>
          <w:lang w:eastAsia="zh-CN"/>
        </w:rPr>
      </w:pPr>
    </w:p>
    <w:p w:rsidR="00794DE3" w:rsidRPr="00E55B1B" w:rsidRDefault="00794DE3" w:rsidP="00794DE3">
      <w:pPr>
        <w:jc w:val="both"/>
        <w:rPr>
          <w:sz w:val="28"/>
          <w:szCs w:val="28"/>
        </w:rPr>
      </w:pPr>
      <w:r w:rsidRPr="00E55B1B">
        <w:rPr>
          <w:b/>
          <w:kern w:val="20"/>
          <w:sz w:val="28"/>
          <w:szCs w:val="28"/>
        </w:rPr>
        <w:t>• Finanţarea obiectivului:</w:t>
      </w:r>
      <w:r w:rsidR="00E40AA1" w:rsidRPr="00E55B1B">
        <w:rPr>
          <w:sz w:val="28"/>
          <w:szCs w:val="28"/>
        </w:rPr>
        <w:t>P</w:t>
      </w:r>
      <w:r w:rsidR="00AE4902" w:rsidRPr="00E55B1B">
        <w:rPr>
          <w:sz w:val="28"/>
          <w:szCs w:val="28"/>
        </w:rPr>
        <w:t>.</w:t>
      </w:r>
      <w:r w:rsidR="00E40AA1" w:rsidRPr="00E55B1B">
        <w:rPr>
          <w:sz w:val="28"/>
          <w:szCs w:val="28"/>
        </w:rPr>
        <w:t>O</w:t>
      </w:r>
      <w:r w:rsidR="00AE4902" w:rsidRPr="00E55B1B">
        <w:rPr>
          <w:sz w:val="28"/>
          <w:szCs w:val="28"/>
        </w:rPr>
        <w:t>.</w:t>
      </w:r>
      <w:r w:rsidR="00E40AA1" w:rsidRPr="00E55B1B">
        <w:rPr>
          <w:sz w:val="28"/>
          <w:szCs w:val="28"/>
        </w:rPr>
        <w:t>R</w:t>
      </w:r>
      <w:r w:rsidR="00AE4902" w:rsidRPr="00E55B1B">
        <w:rPr>
          <w:sz w:val="28"/>
          <w:szCs w:val="28"/>
        </w:rPr>
        <w:t xml:space="preserve">. </w:t>
      </w:r>
      <w:r w:rsidR="00E40AA1" w:rsidRPr="00E55B1B">
        <w:rPr>
          <w:sz w:val="28"/>
          <w:szCs w:val="28"/>
        </w:rPr>
        <w:t xml:space="preserve"> 2014-2020</w:t>
      </w:r>
    </w:p>
    <w:p w:rsidR="00794DE3" w:rsidRPr="00E55B1B" w:rsidRDefault="00794DE3" w:rsidP="00794DE3">
      <w:pPr>
        <w:rPr>
          <w:color w:val="FF0000"/>
          <w:kern w:val="20"/>
          <w:sz w:val="28"/>
          <w:szCs w:val="28"/>
        </w:rPr>
      </w:pPr>
    </w:p>
    <w:p w:rsidR="00D25F2D" w:rsidRPr="00E55B1B" w:rsidRDefault="00D25F2D" w:rsidP="00794DE3">
      <w:pPr>
        <w:rPr>
          <w:color w:val="FF0000"/>
          <w:kern w:val="20"/>
          <w:sz w:val="28"/>
          <w:szCs w:val="28"/>
        </w:rPr>
      </w:pPr>
    </w:p>
    <w:p w:rsidR="00D25F2D" w:rsidRPr="00E55B1B" w:rsidRDefault="00D25F2D" w:rsidP="00794DE3">
      <w:pPr>
        <w:rPr>
          <w:color w:val="FF0000"/>
          <w:kern w:val="20"/>
          <w:sz w:val="28"/>
          <w:szCs w:val="28"/>
        </w:rPr>
      </w:pPr>
    </w:p>
    <w:p w:rsidR="00794DE3" w:rsidRPr="00E55B1B" w:rsidRDefault="00687D25" w:rsidP="00E55B1B">
      <w:pPr>
        <w:jc w:val="both"/>
        <w:rPr>
          <w:b/>
          <w:kern w:val="20"/>
          <w:sz w:val="28"/>
          <w:szCs w:val="28"/>
        </w:rPr>
      </w:pPr>
      <w:r w:rsidRPr="00E55B1B">
        <w:rPr>
          <w:b/>
          <w:kern w:val="20"/>
          <w:sz w:val="28"/>
          <w:szCs w:val="28"/>
        </w:rPr>
        <w:t>Primar,</w:t>
      </w:r>
      <w:r w:rsidRPr="00E55B1B">
        <w:rPr>
          <w:b/>
          <w:kern w:val="20"/>
          <w:sz w:val="28"/>
          <w:szCs w:val="28"/>
        </w:rPr>
        <w:tab/>
      </w:r>
      <w:r w:rsidRPr="00E55B1B">
        <w:rPr>
          <w:b/>
          <w:kern w:val="20"/>
          <w:sz w:val="28"/>
          <w:szCs w:val="28"/>
        </w:rPr>
        <w:tab/>
      </w:r>
      <w:r w:rsidR="00664C61" w:rsidRPr="00E55B1B">
        <w:rPr>
          <w:b/>
          <w:kern w:val="20"/>
          <w:sz w:val="28"/>
          <w:szCs w:val="28"/>
        </w:rPr>
        <w:t xml:space="preserve">Şef </w:t>
      </w:r>
      <w:r w:rsidR="00E40AA1" w:rsidRPr="00E55B1B">
        <w:rPr>
          <w:b/>
          <w:kern w:val="20"/>
          <w:sz w:val="28"/>
          <w:szCs w:val="28"/>
        </w:rPr>
        <w:t>Birou Consultanță Tehnică și Supervizare Lucrări</w:t>
      </w:r>
      <w:r w:rsidR="00BB14B4" w:rsidRPr="00E55B1B">
        <w:rPr>
          <w:b/>
          <w:kern w:val="20"/>
          <w:sz w:val="28"/>
          <w:szCs w:val="28"/>
        </w:rPr>
        <w:t>,</w:t>
      </w:r>
    </w:p>
    <w:p w:rsidR="00687D25" w:rsidRPr="00E55B1B" w:rsidRDefault="00EC6A16" w:rsidP="00E40AA1">
      <w:pPr>
        <w:jc w:val="both"/>
        <w:rPr>
          <w:sz w:val="28"/>
          <w:szCs w:val="28"/>
        </w:rPr>
      </w:pPr>
      <w:r w:rsidRPr="00E55B1B">
        <w:rPr>
          <w:sz w:val="28"/>
          <w:szCs w:val="28"/>
        </w:rPr>
        <w:t>Kereskényi Gábor</w:t>
      </w:r>
      <w:r w:rsidRPr="00E55B1B">
        <w:rPr>
          <w:kern w:val="20"/>
          <w:sz w:val="28"/>
          <w:szCs w:val="28"/>
        </w:rPr>
        <w:tab/>
      </w:r>
      <w:r w:rsidR="00BB14B4" w:rsidRPr="00E55B1B">
        <w:rPr>
          <w:kern w:val="20"/>
          <w:sz w:val="28"/>
          <w:szCs w:val="28"/>
        </w:rPr>
        <w:tab/>
      </w:r>
      <w:r w:rsidR="00BB14B4" w:rsidRPr="00E55B1B">
        <w:rPr>
          <w:kern w:val="20"/>
          <w:sz w:val="28"/>
          <w:szCs w:val="28"/>
        </w:rPr>
        <w:tab/>
      </w:r>
      <w:r w:rsidR="00687D25" w:rsidRPr="00E55B1B">
        <w:rPr>
          <w:kern w:val="20"/>
          <w:sz w:val="28"/>
          <w:szCs w:val="28"/>
        </w:rPr>
        <w:tab/>
      </w:r>
      <w:r w:rsidR="00794DE3" w:rsidRPr="00E55B1B">
        <w:rPr>
          <w:kern w:val="20"/>
          <w:sz w:val="28"/>
          <w:szCs w:val="28"/>
        </w:rPr>
        <w:t xml:space="preserve">ing. </w:t>
      </w:r>
      <w:r w:rsidR="00692A06" w:rsidRPr="00E55B1B">
        <w:rPr>
          <w:kern w:val="20"/>
          <w:sz w:val="28"/>
          <w:szCs w:val="28"/>
        </w:rPr>
        <w:t>Criste Florin Călin</w:t>
      </w:r>
    </w:p>
    <w:p w:rsidR="00687D25" w:rsidRPr="00E55B1B" w:rsidRDefault="00687D25" w:rsidP="00794DE3">
      <w:pPr>
        <w:rPr>
          <w:sz w:val="28"/>
          <w:szCs w:val="28"/>
        </w:rPr>
      </w:pPr>
    </w:p>
    <w:p w:rsidR="00E55B1B" w:rsidRDefault="00E55B1B" w:rsidP="00794DE3">
      <w:pPr>
        <w:rPr>
          <w:sz w:val="28"/>
          <w:szCs w:val="28"/>
        </w:rPr>
      </w:pPr>
    </w:p>
    <w:p w:rsidR="00E55B1B" w:rsidRPr="00E55B1B" w:rsidRDefault="00E55B1B" w:rsidP="00794DE3">
      <w:pPr>
        <w:rPr>
          <w:sz w:val="28"/>
          <w:szCs w:val="28"/>
        </w:rPr>
      </w:pPr>
      <w:bookmarkStart w:id="0" w:name="_GoBack"/>
      <w:bookmarkEnd w:id="0"/>
    </w:p>
    <w:p w:rsidR="00E55B1B" w:rsidRPr="00E55B1B" w:rsidRDefault="00E55B1B" w:rsidP="00E55B1B">
      <w:pPr>
        <w:overflowPunct/>
        <w:autoSpaceDE/>
        <w:autoSpaceDN/>
        <w:adjustRightInd/>
        <w:spacing w:after="160" w:line="259" w:lineRule="auto"/>
        <w:rPr>
          <w:b/>
          <w:sz w:val="28"/>
          <w:szCs w:val="28"/>
          <w:lang w:eastAsia="en-US"/>
        </w:rPr>
      </w:pPr>
      <w:r w:rsidRPr="00E55B1B">
        <w:rPr>
          <w:b/>
          <w:sz w:val="28"/>
          <w:szCs w:val="28"/>
          <w:lang w:eastAsia="en-US"/>
        </w:rPr>
        <w:t>Preşidente de şedinţă,</w:t>
      </w:r>
      <w:r w:rsidRPr="00E55B1B">
        <w:rPr>
          <w:b/>
          <w:sz w:val="28"/>
          <w:szCs w:val="28"/>
          <w:lang w:eastAsia="en-US"/>
        </w:rPr>
        <w:tab/>
      </w:r>
      <w:r w:rsidRPr="00E55B1B">
        <w:rPr>
          <w:b/>
          <w:sz w:val="28"/>
          <w:szCs w:val="28"/>
          <w:lang w:eastAsia="en-US"/>
        </w:rPr>
        <w:tab/>
      </w:r>
      <w:r>
        <w:rPr>
          <w:b/>
          <w:sz w:val="28"/>
          <w:szCs w:val="28"/>
          <w:lang w:eastAsia="en-US"/>
        </w:rPr>
        <w:tab/>
      </w:r>
      <w:r w:rsidRPr="00E55B1B">
        <w:rPr>
          <w:b/>
          <w:sz w:val="28"/>
          <w:szCs w:val="28"/>
          <w:lang w:eastAsia="en-US"/>
        </w:rPr>
        <w:tab/>
      </w:r>
      <w:r w:rsidRPr="00E55B1B">
        <w:rPr>
          <w:b/>
          <w:sz w:val="28"/>
          <w:szCs w:val="28"/>
          <w:lang w:eastAsia="en-US"/>
        </w:rPr>
        <w:tab/>
      </w:r>
      <w:r w:rsidRPr="00E55B1B">
        <w:rPr>
          <w:b/>
          <w:sz w:val="28"/>
          <w:szCs w:val="28"/>
          <w:lang w:eastAsia="en-US"/>
        </w:rPr>
        <w:tab/>
        <w:t>Secretar,</w:t>
      </w:r>
    </w:p>
    <w:p w:rsidR="00E55B1B" w:rsidRPr="00E55B1B" w:rsidRDefault="00E55B1B" w:rsidP="00E55B1B">
      <w:pPr>
        <w:overflowPunct/>
        <w:autoSpaceDE/>
        <w:autoSpaceDN/>
        <w:adjustRightInd/>
        <w:rPr>
          <w:sz w:val="28"/>
          <w:szCs w:val="28"/>
          <w:lang w:val="en-GB"/>
        </w:rPr>
      </w:pPr>
      <w:r w:rsidRPr="00E55B1B">
        <w:rPr>
          <w:sz w:val="28"/>
          <w:szCs w:val="28"/>
          <w:lang w:eastAsia="en-US"/>
        </w:rPr>
        <w:t>Ardelean Octavian Iulian</w:t>
      </w:r>
      <w:r w:rsidRPr="00E55B1B">
        <w:rPr>
          <w:sz w:val="28"/>
          <w:szCs w:val="28"/>
          <w:lang w:eastAsia="en-US"/>
        </w:rPr>
        <w:tab/>
      </w:r>
      <w:r w:rsidRPr="00E55B1B">
        <w:rPr>
          <w:sz w:val="28"/>
          <w:szCs w:val="28"/>
          <w:lang w:eastAsia="en-US"/>
        </w:rPr>
        <w:tab/>
      </w:r>
      <w:r>
        <w:rPr>
          <w:sz w:val="28"/>
          <w:szCs w:val="28"/>
          <w:lang w:eastAsia="en-US"/>
        </w:rPr>
        <w:tab/>
      </w:r>
      <w:r w:rsidRPr="00E55B1B">
        <w:rPr>
          <w:sz w:val="28"/>
          <w:szCs w:val="28"/>
          <w:lang w:eastAsia="en-US"/>
        </w:rPr>
        <w:tab/>
      </w:r>
      <w:r w:rsidRPr="00E55B1B">
        <w:rPr>
          <w:sz w:val="28"/>
          <w:szCs w:val="28"/>
          <w:lang w:eastAsia="en-US"/>
        </w:rPr>
        <w:tab/>
        <w:t>Mihaela Maria Racolţa</w:t>
      </w:r>
    </w:p>
    <w:p w:rsidR="00E55B1B" w:rsidRPr="00E55B1B" w:rsidRDefault="00E55B1B" w:rsidP="00E55B1B">
      <w:pPr>
        <w:rPr>
          <w:sz w:val="28"/>
          <w:szCs w:val="28"/>
        </w:rPr>
      </w:pPr>
    </w:p>
    <w:p w:rsidR="00687D25" w:rsidRPr="00E55B1B" w:rsidRDefault="00687D25" w:rsidP="00794DE3">
      <w:pPr>
        <w:rPr>
          <w:sz w:val="28"/>
          <w:szCs w:val="28"/>
        </w:rPr>
      </w:pPr>
    </w:p>
    <w:sectPr w:rsidR="00687D25" w:rsidRPr="00E55B1B" w:rsidSect="00B47A2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7417B2F"/>
    <w:multiLevelType w:val="hybridMultilevel"/>
    <w:tmpl w:val="59765D56"/>
    <w:lvl w:ilvl="0" w:tplc="A0FC67CC">
      <w:start w:val="19"/>
      <w:numFmt w:val="bullet"/>
      <w:lvlText w:val=""/>
      <w:lvlJc w:val="left"/>
      <w:pPr>
        <w:ind w:left="924" w:hanging="360"/>
      </w:pPr>
      <w:rPr>
        <w:rFonts w:ascii="Symbol" w:eastAsia="Times New Roman" w:hAnsi="Symbol" w:cs="Courier New" w:hint="default"/>
        <w:b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94DE3"/>
    <w:rsid w:val="00006480"/>
    <w:rsid w:val="000214E6"/>
    <w:rsid w:val="000412F6"/>
    <w:rsid w:val="00044491"/>
    <w:rsid w:val="0004719E"/>
    <w:rsid w:val="000504E5"/>
    <w:rsid w:val="00053F88"/>
    <w:rsid w:val="00067647"/>
    <w:rsid w:val="00071415"/>
    <w:rsid w:val="000C0B95"/>
    <w:rsid w:val="000D1461"/>
    <w:rsid w:val="001165EA"/>
    <w:rsid w:val="001647C7"/>
    <w:rsid w:val="00185F45"/>
    <w:rsid w:val="00196DB0"/>
    <w:rsid w:val="001A3E72"/>
    <w:rsid w:val="001A73DA"/>
    <w:rsid w:val="001E2CD2"/>
    <w:rsid w:val="001E41AD"/>
    <w:rsid w:val="001F1300"/>
    <w:rsid w:val="001F5BA3"/>
    <w:rsid w:val="001F7037"/>
    <w:rsid w:val="002A62F7"/>
    <w:rsid w:val="002B0BEE"/>
    <w:rsid w:val="002B5EA2"/>
    <w:rsid w:val="002C5CBE"/>
    <w:rsid w:val="002D5555"/>
    <w:rsid w:val="002D71D4"/>
    <w:rsid w:val="00331DB6"/>
    <w:rsid w:val="00357804"/>
    <w:rsid w:val="0039495B"/>
    <w:rsid w:val="003B2B3E"/>
    <w:rsid w:val="003B2C7C"/>
    <w:rsid w:val="003C2AC2"/>
    <w:rsid w:val="004324A1"/>
    <w:rsid w:val="00476F81"/>
    <w:rsid w:val="004B227F"/>
    <w:rsid w:val="004D0483"/>
    <w:rsid w:val="004D3D2D"/>
    <w:rsid w:val="004D4131"/>
    <w:rsid w:val="004F0B71"/>
    <w:rsid w:val="005477A8"/>
    <w:rsid w:val="00661ECE"/>
    <w:rsid w:val="00664C61"/>
    <w:rsid w:val="00687D25"/>
    <w:rsid w:val="00692A06"/>
    <w:rsid w:val="006952B6"/>
    <w:rsid w:val="006F7B5B"/>
    <w:rsid w:val="00733898"/>
    <w:rsid w:val="00751316"/>
    <w:rsid w:val="007722B1"/>
    <w:rsid w:val="00794DE3"/>
    <w:rsid w:val="007B6C5F"/>
    <w:rsid w:val="007E055E"/>
    <w:rsid w:val="007F530F"/>
    <w:rsid w:val="00812735"/>
    <w:rsid w:val="00854C80"/>
    <w:rsid w:val="00891EBC"/>
    <w:rsid w:val="008E233E"/>
    <w:rsid w:val="008F6A8B"/>
    <w:rsid w:val="009054DF"/>
    <w:rsid w:val="00936668"/>
    <w:rsid w:val="009453D9"/>
    <w:rsid w:val="0098205B"/>
    <w:rsid w:val="00982571"/>
    <w:rsid w:val="00983D10"/>
    <w:rsid w:val="009917FB"/>
    <w:rsid w:val="009B152A"/>
    <w:rsid w:val="009D490C"/>
    <w:rsid w:val="00A555EE"/>
    <w:rsid w:val="00A61233"/>
    <w:rsid w:val="00A81F7E"/>
    <w:rsid w:val="00AE4902"/>
    <w:rsid w:val="00B24D5A"/>
    <w:rsid w:val="00B47A20"/>
    <w:rsid w:val="00BA4068"/>
    <w:rsid w:val="00BB14B4"/>
    <w:rsid w:val="00BC38E5"/>
    <w:rsid w:val="00BD0425"/>
    <w:rsid w:val="00C14836"/>
    <w:rsid w:val="00C20808"/>
    <w:rsid w:val="00C237FA"/>
    <w:rsid w:val="00CA791B"/>
    <w:rsid w:val="00CB0FF7"/>
    <w:rsid w:val="00CB4CF8"/>
    <w:rsid w:val="00CD7663"/>
    <w:rsid w:val="00CE67E7"/>
    <w:rsid w:val="00CE75FC"/>
    <w:rsid w:val="00D07932"/>
    <w:rsid w:val="00D25F2D"/>
    <w:rsid w:val="00D26E60"/>
    <w:rsid w:val="00D34D11"/>
    <w:rsid w:val="00DC5EC8"/>
    <w:rsid w:val="00DF2499"/>
    <w:rsid w:val="00E0652B"/>
    <w:rsid w:val="00E40AA1"/>
    <w:rsid w:val="00E55B1B"/>
    <w:rsid w:val="00E6005F"/>
    <w:rsid w:val="00E86266"/>
    <w:rsid w:val="00E90C6A"/>
    <w:rsid w:val="00EC5619"/>
    <w:rsid w:val="00EC6761"/>
    <w:rsid w:val="00EC6A16"/>
    <w:rsid w:val="00EE2993"/>
    <w:rsid w:val="00F40F46"/>
    <w:rsid w:val="00F50010"/>
    <w:rsid w:val="00F720B6"/>
    <w:rsid w:val="00FE1050"/>
    <w:rsid w:val="00FF298F"/>
    <w:rsid w:val="00FF3C7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styleId="NoSpacing">
    <w:name w:val="No Spacing"/>
    <w:uiPriority w:val="1"/>
    <w:qFormat/>
    <w:rsid w:val="00D25F2D"/>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29D35-BA4D-4CCC-BF45-251097DA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Mirela Tatar-Sinca</cp:lastModifiedBy>
  <cp:revision>8</cp:revision>
  <cp:lastPrinted>2018-06-11T12:07:00Z</cp:lastPrinted>
  <dcterms:created xsi:type="dcterms:W3CDTF">2018-05-28T10:57:00Z</dcterms:created>
  <dcterms:modified xsi:type="dcterms:W3CDTF">2018-06-11T12:08:00Z</dcterms:modified>
</cp:coreProperties>
</file>