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F7144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F71443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F71443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F71443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64BE3C60" w:rsidR="00A73A74" w:rsidRPr="00F71443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F714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277F" w:rsidRPr="0068277F">
        <w:rPr>
          <w:rFonts w:ascii="Times New Roman" w:hAnsi="Times New Roman" w:cs="Times New Roman"/>
          <w:sz w:val="24"/>
          <w:szCs w:val="24"/>
          <w:lang w:val="ro-RO"/>
        </w:rPr>
        <w:t>49.005</w:t>
      </w:r>
      <w:r w:rsidR="002831E4" w:rsidRPr="0068277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8277F" w:rsidRPr="0068277F">
        <w:rPr>
          <w:rFonts w:ascii="Times New Roman" w:hAnsi="Times New Roman" w:cs="Times New Roman"/>
          <w:sz w:val="24"/>
          <w:szCs w:val="24"/>
          <w:lang w:val="ro-RO"/>
        </w:rPr>
        <w:t>20.09.2021</w:t>
      </w:r>
    </w:p>
    <w:p w14:paraId="711D6B8A" w14:textId="77777777" w:rsidR="00A73A74" w:rsidRPr="00F7144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F7144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6AD8E53D" w:rsidR="00A73A74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2A796974" w14:textId="632A2432" w:rsidR="003F50D1" w:rsidRPr="00F71443" w:rsidRDefault="00495496" w:rsidP="003F50D1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>La proiectul de</w:t>
      </w:r>
      <w:r w:rsidR="001060D7">
        <w:rPr>
          <w:szCs w:val="24"/>
          <w:lang w:val="ro-RO"/>
        </w:rPr>
        <w:t xml:space="preserve"> hotărâre</w:t>
      </w:r>
      <w:r>
        <w:rPr>
          <w:szCs w:val="24"/>
          <w:lang w:val="ro-RO"/>
        </w:rPr>
        <w:t>,</w:t>
      </w:r>
      <w:r w:rsidR="007653F5" w:rsidRPr="00F71443">
        <w:rPr>
          <w:szCs w:val="24"/>
          <w:lang w:val="ro-RO"/>
        </w:rPr>
        <w:t xml:space="preserve">  </w:t>
      </w:r>
      <w:bookmarkStart w:id="0" w:name="_Hlk82426171"/>
      <w:r w:rsidR="003F50D1" w:rsidRPr="00F71443">
        <w:rPr>
          <w:szCs w:val="24"/>
          <w:lang w:val="ro-RO"/>
        </w:rPr>
        <w:t xml:space="preserve">privind aprobarea </w:t>
      </w:r>
      <w:r w:rsidR="00F71443" w:rsidRPr="00F71443">
        <w:rPr>
          <w:szCs w:val="24"/>
          <w:lang w:val="ro-RO"/>
        </w:rPr>
        <w:t>documentației</w:t>
      </w:r>
      <w:r w:rsidR="003F50D1" w:rsidRPr="00F71443">
        <w:rPr>
          <w:szCs w:val="24"/>
          <w:lang w:val="ro-RO"/>
        </w:rPr>
        <w:t xml:space="preserve"> tehnico -economice de avizare a lucrărilor de </w:t>
      </w:r>
      <w:r w:rsidR="00F71443" w:rsidRPr="00F71443">
        <w:rPr>
          <w:szCs w:val="24"/>
          <w:lang w:val="ro-RO"/>
        </w:rPr>
        <w:t>intervenție</w:t>
      </w:r>
      <w:r w:rsidR="003F50D1" w:rsidRPr="00F71443">
        <w:rPr>
          <w:szCs w:val="24"/>
          <w:lang w:val="ro-RO"/>
        </w:rPr>
        <w:t xml:space="preserve"> şi a indicatorilor tehnico-economici la obiectivele de investiţie:</w:t>
      </w:r>
    </w:p>
    <w:p w14:paraId="0ECF5751" w14:textId="649A2F2B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rFonts w:ascii="Montserrat" w:hAnsi="Montserrat" w:cs="Arial"/>
          <w:sz w:val="20"/>
          <w:lang w:val="ro-RO"/>
        </w:rPr>
        <w:t xml:space="preserve">„ </w:t>
      </w:r>
      <w:bookmarkStart w:id="1" w:name="_Hlk82172450"/>
      <w:r w:rsidRPr="00F71443">
        <w:rPr>
          <w:szCs w:val="24"/>
          <w:lang w:val="ro-RO"/>
        </w:rPr>
        <w:t xml:space="preserve">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Pr="00F71443">
        <w:rPr>
          <w:szCs w:val="24"/>
          <w:lang w:val="ro-RO"/>
        </w:rPr>
        <w:t xml:space="preserve">- </w:t>
      </w:r>
      <w:bookmarkEnd w:id="1"/>
      <w:r w:rsidRPr="00F71443">
        <w:rPr>
          <w:szCs w:val="24"/>
          <w:lang w:val="ro-RO"/>
        </w:rPr>
        <w:t>Str. Mircea cel Bătrân nr. 25, bloc C25”</w:t>
      </w:r>
    </w:p>
    <w:p w14:paraId="43557F8A" w14:textId="36B50878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Pr="00F71443">
        <w:rPr>
          <w:szCs w:val="24"/>
          <w:lang w:val="ro-RO"/>
        </w:rPr>
        <w:t>- Str. Mircea cel Bătrân nr. 23, bloc C26’’</w:t>
      </w:r>
    </w:p>
    <w:p w14:paraId="420AA50D" w14:textId="2A13DF97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Pr="00F71443">
        <w:rPr>
          <w:szCs w:val="24"/>
          <w:lang w:val="ro-RO"/>
        </w:rPr>
        <w:t>- Str. Mircea cel Bătrân nr. 21, bloc C27”</w:t>
      </w:r>
    </w:p>
    <w:p w14:paraId="2D6ACE59" w14:textId="4FAD04C0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Pr="00F71443">
        <w:rPr>
          <w:szCs w:val="24"/>
          <w:lang w:val="ro-RO"/>
        </w:rPr>
        <w:t>- Str. Corvinilor nr. 17”</w:t>
      </w:r>
    </w:p>
    <w:p w14:paraId="757AF203" w14:textId="42E01D69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–</w:t>
      </w:r>
      <w:r w:rsidRPr="00F71443">
        <w:rPr>
          <w:szCs w:val="24"/>
          <w:lang w:val="ro-RO"/>
        </w:rPr>
        <w:t xml:space="preserve"> B</w:t>
      </w:r>
      <w:r w:rsidR="00F71443">
        <w:rPr>
          <w:szCs w:val="24"/>
          <w:lang w:val="ro-RO"/>
        </w:rPr>
        <w:t>-</w:t>
      </w:r>
      <w:r w:rsidRPr="00F71443">
        <w:rPr>
          <w:szCs w:val="24"/>
          <w:lang w:val="ro-RO"/>
        </w:rPr>
        <w:t>dul Lucian Blaga UU4, UU6, UU8, UU10”</w:t>
      </w:r>
    </w:p>
    <w:p w14:paraId="08A35A73" w14:textId="48342E06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–</w:t>
      </w:r>
      <w:r w:rsidRPr="00F71443">
        <w:rPr>
          <w:szCs w:val="24"/>
          <w:lang w:val="ro-RO"/>
        </w:rPr>
        <w:t xml:space="preserve"> B</w:t>
      </w:r>
      <w:r w:rsidR="00F71443">
        <w:rPr>
          <w:szCs w:val="24"/>
          <w:lang w:val="ro-RO"/>
        </w:rPr>
        <w:t>-</w:t>
      </w:r>
      <w:r w:rsidRPr="00F71443">
        <w:rPr>
          <w:szCs w:val="24"/>
          <w:lang w:val="ro-RO"/>
        </w:rPr>
        <w:t>dul Lucian Blaga UU40”</w:t>
      </w:r>
    </w:p>
    <w:p w14:paraId="7DD19CE7" w14:textId="08F811BC" w:rsidR="003F50D1" w:rsidRPr="00F71443" w:rsidRDefault="003F50D1" w:rsidP="003F50D1">
      <w:pPr>
        <w:spacing w:after="0" w:line="240" w:lineRule="auto"/>
        <w:jc w:val="center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„Reabilitare termică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Pr="00F71443">
        <w:rPr>
          <w:szCs w:val="24"/>
          <w:lang w:val="ro-RO"/>
        </w:rPr>
        <w:t>- Drum Careiului bloc C3-C5”</w:t>
      </w:r>
    </w:p>
    <w:bookmarkEnd w:id="0"/>
    <w:p w14:paraId="3FFCF3CC" w14:textId="6D7D53C9" w:rsidR="007653F5" w:rsidRPr="00F71443" w:rsidRDefault="007653F5" w:rsidP="003F50D1">
      <w:pPr>
        <w:spacing w:after="0" w:line="240" w:lineRule="auto"/>
        <w:jc w:val="center"/>
        <w:rPr>
          <w:szCs w:val="24"/>
          <w:lang w:val="ro-RO"/>
        </w:rPr>
      </w:pPr>
    </w:p>
    <w:p w14:paraId="327F6C9E" w14:textId="77777777" w:rsidR="007653F5" w:rsidRPr="00F71443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07BC1A44" w:rsidR="009E4A9F" w:rsidRPr="00F71443" w:rsidRDefault="007653F5" w:rsidP="009E4A9F">
      <w:pPr>
        <w:spacing w:after="0"/>
        <w:ind w:right="74"/>
        <w:jc w:val="both"/>
        <w:rPr>
          <w:szCs w:val="24"/>
          <w:lang w:val="ro-RO" w:eastAsia="ro-RO"/>
        </w:rPr>
      </w:pPr>
      <w:r w:rsidRPr="00F71443">
        <w:rPr>
          <w:szCs w:val="24"/>
          <w:lang w:val="ro-RO"/>
        </w:rPr>
        <w:t>Obiectivele de investiţie</w:t>
      </w:r>
      <w:r w:rsidR="0029288D" w:rsidRPr="00F71443">
        <w:rPr>
          <w:szCs w:val="24"/>
          <w:lang w:val="ro-RO"/>
        </w:rPr>
        <w:t xml:space="preserve">: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 xml:space="preserve">- Str. Mircea cel Bătrân nr. 25, bloc C25,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 xml:space="preserve">- Str. Mircea cel Bătrân nr. 23, bloc C26,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 xml:space="preserve">- Str. Mircea cel Bătrân nr. 21, bloc C27,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 xml:space="preserve">- Str. Corvinilor nr. 17,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–</w:t>
      </w:r>
      <w:r w:rsidR="0029288D" w:rsidRPr="00F71443">
        <w:rPr>
          <w:szCs w:val="24"/>
          <w:lang w:val="ro-RO"/>
        </w:rPr>
        <w:t xml:space="preserve"> B</w:t>
      </w:r>
      <w:r w:rsidR="00F71443">
        <w:rPr>
          <w:szCs w:val="24"/>
          <w:lang w:val="ro-RO"/>
        </w:rPr>
        <w:t>-</w:t>
      </w:r>
      <w:r w:rsidR="0029288D" w:rsidRPr="00F71443">
        <w:rPr>
          <w:szCs w:val="24"/>
          <w:lang w:val="ro-RO"/>
        </w:rPr>
        <w:t xml:space="preserve">dul Lucian Blaga UU4, UU6, UU8, UU10,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–</w:t>
      </w:r>
      <w:r w:rsidR="0029288D" w:rsidRPr="00F71443">
        <w:rPr>
          <w:szCs w:val="24"/>
          <w:lang w:val="ro-RO"/>
        </w:rPr>
        <w:t xml:space="preserve"> B</w:t>
      </w:r>
      <w:r w:rsidR="00F71443">
        <w:rPr>
          <w:szCs w:val="24"/>
          <w:lang w:val="ro-RO"/>
        </w:rPr>
        <w:t>-</w:t>
      </w:r>
      <w:r w:rsidR="0029288D" w:rsidRPr="00F71443">
        <w:rPr>
          <w:szCs w:val="24"/>
          <w:lang w:val="ro-RO"/>
        </w:rPr>
        <w:t xml:space="preserve">dul Lucian Blaga UU40 şi bloc de </w:t>
      </w:r>
      <w:r w:rsidR="00F71443" w:rsidRPr="00F71443">
        <w:rPr>
          <w:szCs w:val="24"/>
          <w:lang w:val="ro-RO"/>
        </w:rPr>
        <w:t>locuințe</w:t>
      </w:r>
      <w:r w:rsid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 xml:space="preserve">- Drum Careiului bloc C3-C5 vor fi depuse </w:t>
      </w:r>
      <w:r w:rsidR="003F50D1" w:rsidRPr="00F71443">
        <w:rPr>
          <w:szCs w:val="24"/>
          <w:lang w:val="ro-RO"/>
        </w:rPr>
        <w:t xml:space="preserve"> spre </w:t>
      </w:r>
      <w:r w:rsidR="00F71443" w:rsidRPr="00F71443">
        <w:rPr>
          <w:szCs w:val="24"/>
          <w:lang w:val="ro-RO"/>
        </w:rPr>
        <w:t>finanțare</w:t>
      </w:r>
      <w:r w:rsidRPr="00F71443">
        <w:rPr>
          <w:szCs w:val="24"/>
          <w:lang w:val="ro-RO"/>
        </w:rPr>
        <w:t xml:space="preserve"> în cadrul Programului </w:t>
      </w:r>
      <w:r w:rsidR="00F71443" w:rsidRPr="00F71443">
        <w:rPr>
          <w:szCs w:val="24"/>
          <w:lang w:val="ro-RO"/>
        </w:rPr>
        <w:t>Operațional</w:t>
      </w:r>
      <w:r w:rsidRPr="00F71443">
        <w:rPr>
          <w:szCs w:val="24"/>
          <w:lang w:val="ro-RO"/>
        </w:rPr>
        <w:t xml:space="preserve"> Regional 20</w:t>
      </w:r>
      <w:r w:rsidR="003F50D1" w:rsidRPr="00F71443">
        <w:rPr>
          <w:szCs w:val="24"/>
          <w:lang w:val="ro-RO"/>
        </w:rPr>
        <w:t>21-2027.</w:t>
      </w:r>
      <w:r w:rsidR="00B16C22" w:rsidRPr="00F71443">
        <w:rPr>
          <w:szCs w:val="24"/>
          <w:lang w:val="ro-RO" w:eastAsia="ro-RO"/>
        </w:rPr>
        <w:t xml:space="preserve"> </w:t>
      </w:r>
    </w:p>
    <w:p w14:paraId="045E543E" w14:textId="77777777" w:rsidR="009E4A9F" w:rsidRPr="00F71443" w:rsidRDefault="009E4A9F" w:rsidP="009E4A9F">
      <w:pPr>
        <w:spacing w:after="0"/>
        <w:ind w:right="74"/>
        <w:jc w:val="both"/>
        <w:rPr>
          <w:szCs w:val="24"/>
          <w:lang w:val="ro-RO" w:eastAsia="ro-RO"/>
        </w:rPr>
      </w:pPr>
    </w:p>
    <w:p w14:paraId="16B456AF" w14:textId="487F542D" w:rsidR="009E4A9F" w:rsidRPr="00F71443" w:rsidRDefault="009E4A9F" w:rsidP="009E4A9F">
      <w:pPr>
        <w:spacing w:after="240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Necesitatea creșterii performanței energetice a clădirilor rezidențiale în conformitate cu prevederile Legii 372/2005 a determinat municipiul Satu Mare să demareze aceste obiect</w:t>
      </w:r>
      <w:r w:rsidR="005B1AC0">
        <w:rPr>
          <w:szCs w:val="24"/>
          <w:lang w:val="ro-RO"/>
        </w:rPr>
        <w:t>ive</w:t>
      </w:r>
      <w:r w:rsidRPr="00F71443">
        <w:rPr>
          <w:szCs w:val="24"/>
          <w:lang w:val="ro-RO"/>
        </w:rPr>
        <w:t xml:space="preserve"> de investiții, </w:t>
      </w:r>
      <w:r w:rsidR="005B1AC0">
        <w:rPr>
          <w:szCs w:val="24"/>
          <w:lang w:val="ro-RO"/>
        </w:rPr>
        <w:t xml:space="preserve">a căror </w:t>
      </w:r>
      <w:r w:rsidRPr="00F71443">
        <w:rPr>
          <w:szCs w:val="24"/>
          <w:lang w:val="ro-RO"/>
        </w:rPr>
        <w:t xml:space="preserve"> realiz</w:t>
      </w:r>
      <w:r w:rsidR="005B1AC0">
        <w:rPr>
          <w:szCs w:val="24"/>
          <w:lang w:val="ro-RO"/>
        </w:rPr>
        <w:t>are</w:t>
      </w:r>
      <w:r w:rsidRPr="00F71443">
        <w:rPr>
          <w:szCs w:val="24"/>
          <w:lang w:val="ro-RO"/>
        </w:rPr>
        <w:t xml:space="preserve"> vor avea ca efect scăderea consumurilor de energie ( electricitate, gaz, etc.).</w:t>
      </w:r>
    </w:p>
    <w:p w14:paraId="04546C76" w14:textId="77777777" w:rsidR="00BC632C" w:rsidRPr="00F71443" w:rsidRDefault="00BC632C" w:rsidP="00BC632C">
      <w:pPr>
        <w:spacing w:after="240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Lucrările de eficientizare energetică vor cuprinde:</w:t>
      </w:r>
    </w:p>
    <w:p w14:paraId="46E5047D" w14:textId="033CFBDF" w:rsidR="00BC632C" w:rsidRPr="00F71443" w:rsidRDefault="00BC632C" w:rsidP="00BC632C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Consolidarea elementelor, subansamblelor sau a ansamblului structural;</w:t>
      </w:r>
    </w:p>
    <w:p w14:paraId="5ABE2FC5" w14:textId="77777777" w:rsidR="0029288D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Protejarea, repararea elementelor nestructurale și/sau restaurarea elementelor arhitecturale;</w:t>
      </w:r>
    </w:p>
    <w:p w14:paraId="1C656875" w14:textId="77777777" w:rsidR="0029288D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Reabilitarea termică a anvelopei:</w:t>
      </w:r>
      <w:r w:rsidR="0029288D" w:rsidRPr="00F71443">
        <w:rPr>
          <w:szCs w:val="24"/>
          <w:lang w:val="ro-RO"/>
        </w:rPr>
        <w:t xml:space="preserve"> i</w:t>
      </w:r>
      <w:r w:rsidRPr="00F71443">
        <w:rPr>
          <w:szCs w:val="24"/>
          <w:lang w:val="ro-RO"/>
        </w:rPr>
        <w:t xml:space="preserve">zolarea termică a fațadelor - partea opacă </w:t>
      </w:r>
      <w:r w:rsidR="0029288D" w:rsidRPr="00F71443">
        <w:rPr>
          <w:szCs w:val="24"/>
          <w:lang w:val="ro-RO"/>
        </w:rPr>
        <w:t>şi parte vitrată, î</w:t>
      </w:r>
      <w:r w:rsidRPr="00F71443">
        <w:rPr>
          <w:szCs w:val="24"/>
          <w:lang w:val="ro-RO"/>
        </w:rPr>
        <w:t>nchiderea balcoanelor şi/sau a logiilor cu tâmplărie termoizolantă</w:t>
      </w:r>
      <w:r w:rsidR="0029288D" w:rsidRPr="00F71443">
        <w:rPr>
          <w:szCs w:val="24"/>
          <w:lang w:val="ro-RO"/>
        </w:rPr>
        <w:t xml:space="preserve"> (după caz)</w:t>
      </w:r>
      <w:r w:rsidRPr="00F71443">
        <w:rPr>
          <w:szCs w:val="24"/>
          <w:lang w:val="ro-RO"/>
        </w:rPr>
        <w:t>, inclusiv izolarea termică a parapeţilor</w:t>
      </w:r>
      <w:r w:rsidR="0029288D" w:rsidRPr="00F71443">
        <w:rPr>
          <w:szCs w:val="24"/>
          <w:lang w:val="ro-RO"/>
        </w:rPr>
        <w:t>, t</w:t>
      </w:r>
      <w:r w:rsidRPr="00F71443">
        <w:rPr>
          <w:szCs w:val="24"/>
          <w:lang w:val="ro-RO"/>
        </w:rPr>
        <w:t>ermo-hidroizolarea acoperișului</w:t>
      </w:r>
      <w:r w:rsidR="0029288D" w:rsidRPr="00F71443">
        <w:rPr>
          <w:szCs w:val="24"/>
          <w:lang w:val="ro-RO"/>
        </w:rPr>
        <w:t xml:space="preserve">, </w:t>
      </w:r>
      <w:r w:rsidRPr="00F71443">
        <w:rPr>
          <w:szCs w:val="24"/>
          <w:lang w:val="ro-RO"/>
        </w:rPr>
        <w:t xml:space="preserve"> </w:t>
      </w:r>
      <w:r w:rsidR="0029288D" w:rsidRPr="00F71443">
        <w:rPr>
          <w:szCs w:val="24"/>
          <w:lang w:val="ro-RO"/>
        </w:rPr>
        <w:t>i</w:t>
      </w:r>
      <w:r w:rsidRPr="00F71443">
        <w:rPr>
          <w:szCs w:val="24"/>
          <w:lang w:val="ro-RO"/>
        </w:rPr>
        <w:t>nstalarea unor sisteme alternative de producere a energiei din surse regenerabile</w:t>
      </w:r>
      <w:r w:rsidR="0029288D" w:rsidRPr="00F71443">
        <w:rPr>
          <w:szCs w:val="24"/>
          <w:lang w:val="ro-RO"/>
        </w:rPr>
        <w:t xml:space="preserve"> (după caz);</w:t>
      </w:r>
    </w:p>
    <w:p w14:paraId="74876AB4" w14:textId="257A4969" w:rsidR="0029288D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Înlocuirea corpurilor de iluminat fluorescent și incandescent din spațiile comune cu corpuri de iluminat cu eficiență energetică ridicată și durată mare de viață, aferente părților comune ale blocului de locuințe</w:t>
      </w:r>
      <w:r w:rsidR="0029288D" w:rsidRPr="00F71443">
        <w:rPr>
          <w:szCs w:val="24"/>
          <w:lang w:val="ro-RO"/>
        </w:rPr>
        <w:t>;</w:t>
      </w:r>
    </w:p>
    <w:p w14:paraId="0B0BD5A0" w14:textId="77777777" w:rsidR="0029288D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Iluminatul de siguranț</w:t>
      </w:r>
      <w:r w:rsidR="0029288D" w:rsidRPr="00F71443">
        <w:rPr>
          <w:szCs w:val="24"/>
          <w:lang w:val="ro-RO"/>
        </w:rPr>
        <w:t>ă</w:t>
      </w:r>
      <w:r w:rsidRPr="00F71443">
        <w:rPr>
          <w:szCs w:val="24"/>
          <w:lang w:val="ro-RO"/>
        </w:rPr>
        <w:t xml:space="preserve"> pentru evacuarea persoanelor din clădire trebuie sa asigure identificarea si utilizarea </w:t>
      </w:r>
      <w:r w:rsidR="0029288D" w:rsidRPr="00F71443">
        <w:rPr>
          <w:szCs w:val="24"/>
          <w:lang w:val="ro-RO"/>
        </w:rPr>
        <w:t>î</w:t>
      </w:r>
      <w:r w:rsidRPr="00F71443">
        <w:rPr>
          <w:szCs w:val="24"/>
          <w:lang w:val="ro-RO"/>
        </w:rPr>
        <w:t>n condiţii de securitate a cailor de evacuare</w:t>
      </w:r>
      <w:r w:rsidR="0029288D" w:rsidRPr="00F71443">
        <w:rPr>
          <w:szCs w:val="24"/>
          <w:lang w:val="ro-RO"/>
        </w:rPr>
        <w:t>;</w:t>
      </w:r>
    </w:p>
    <w:p w14:paraId="13229B8A" w14:textId="77777777" w:rsidR="0029288D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Modernizarea lifturilor</w:t>
      </w:r>
      <w:r w:rsidR="0029288D" w:rsidRPr="00F71443">
        <w:rPr>
          <w:szCs w:val="24"/>
          <w:lang w:val="ro-RO"/>
        </w:rPr>
        <w:t xml:space="preserve"> (după caz); </w:t>
      </w:r>
    </w:p>
    <w:p w14:paraId="72BD19E1" w14:textId="77777777" w:rsidR="00841C6F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Înlocuirea circuitelor electrice în părțile comune</w:t>
      </w:r>
      <w:r w:rsidR="0029288D" w:rsidRPr="00F71443">
        <w:rPr>
          <w:szCs w:val="24"/>
          <w:lang w:val="ro-RO"/>
        </w:rPr>
        <w:t>;</w:t>
      </w:r>
    </w:p>
    <w:p w14:paraId="32F592A3" w14:textId="77777777" w:rsidR="00841C6F" w:rsidRPr="00F71443" w:rsidRDefault="00BC632C" w:rsidP="00E92EDF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Refacerea finisajelor interioare în zonele de intervenție</w:t>
      </w:r>
      <w:r w:rsidR="00841C6F" w:rsidRPr="00F71443">
        <w:rPr>
          <w:szCs w:val="24"/>
          <w:lang w:val="ro-RO"/>
        </w:rPr>
        <w:t>;</w:t>
      </w:r>
    </w:p>
    <w:p w14:paraId="76F492CB" w14:textId="77777777" w:rsidR="00841C6F" w:rsidRPr="00F71443" w:rsidRDefault="00BC632C" w:rsidP="00EC5AF8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lastRenderedPageBreak/>
        <w:t>Realizarea lucrărilor de intervenție in scopul realizării ventilării naturale a spațiilor ocupate</w:t>
      </w:r>
      <w:r w:rsidR="00841C6F" w:rsidRPr="00F71443">
        <w:rPr>
          <w:szCs w:val="24"/>
          <w:lang w:val="ro-RO"/>
        </w:rPr>
        <w:t>;</w:t>
      </w:r>
    </w:p>
    <w:p w14:paraId="09DBC065" w14:textId="4FC506B9" w:rsidR="00841C6F" w:rsidRPr="00F71443" w:rsidRDefault="00BC632C" w:rsidP="005C1DB6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Refacerea trotuarelor de protecție, pe zona de acces în casa scării, în scopul eliminării infiltrațiilor la infrastructura blocului de locuințe</w:t>
      </w:r>
      <w:r w:rsidR="00841C6F" w:rsidRPr="00F71443">
        <w:rPr>
          <w:szCs w:val="24"/>
          <w:lang w:val="ro-RO"/>
        </w:rPr>
        <w:t>;</w:t>
      </w:r>
      <w:r w:rsidRPr="00F71443">
        <w:rPr>
          <w:szCs w:val="24"/>
          <w:lang w:val="ro-RO"/>
        </w:rPr>
        <w:t xml:space="preserve"> </w:t>
      </w:r>
    </w:p>
    <w:p w14:paraId="79BE2F61" w14:textId="3656B0DF" w:rsidR="00841C6F" w:rsidRPr="00F71443" w:rsidRDefault="00BC632C" w:rsidP="00264551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Înlocuirea colectoarelor de canalizare menajeră și pluvială din subsolul blocului de locuințe</w:t>
      </w:r>
      <w:r w:rsidR="001904EB">
        <w:rPr>
          <w:szCs w:val="24"/>
          <w:lang w:val="ro-RO"/>
        </w:rPr>
        <w:t>;</w:t>
      </w:r>
    </w:p>
    <w:p w14:paraId="0F4C7BAF" w14:textId="7429571A" w:rsidR="00841C6F" w:rsidRPr="00F71443" w:rsidRDefault="00BC632C" w:rsidP="0029288D">
      <w:pPr>
        <w:pStyle w:val="ListParagraph"/>
        <w:numPr>
          <w:ilvl w:val="0"/>
          <w:numId w:val="7"/>
        </w:numPr>
        <w:spacing w:after="240"/>
        <w:ind w:left="567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>Crearea de facilități / adaptarea infrastructurii pentru persoanele cu dizabilități (rampe de acces</w:t>
      </w:r>
      <w:r w:rsidR="00D87AA2" w:rsidRPr="00F71443">
        <w:rPr>
          <w:szCs w:val="24"/>
          <w:lang w:val="ro-RO"/>
        </w:rPr>
        <w:t>)</w:t>
      </w:r>
      <w:r w:rsidR="00841C6F" w:rsidRPr="00F71443">
        <w:rPr>
          <w:szCs w:val="24"/>
          <w:lang w:val="ro-RO"/>
        </w:rPr>
        <w:t>;</w:t>
      </w:r>
    </w:p>
    <w:p w14:paraId="7A0EAFA0" w14:textId="2B60AA82" w:rsidR="009E4A9F" w:rsidRPr="00F71443" w:rsidRDefault="00BC632C" w:rsidP="00837596">
      <w:pPr>
        <w:pStyle w:val="ListParagraph"/>
        <w:numPr>
          <w:ilvl w:val="0"/>
          <w:numId w:val="7"/>
        </w:numPr>
        <w:spacing w:after="0"/>
        <w:ind w:left="567" w:right="74"/>
        <w:jc w:val="both"/>
        <w:rPr>
          <w:szCs w:val="24"/>
          <w:lang w:val="ro-RO"/>
        </w:rPr>
      </w:pPr>
      <w:bookmarkStart w:id="2" w:name="_Hlk82602375"/>
      <w:r w:rsidRPr="00F71443">
        <w:rPr>
          <w:szCs w:val="24"/>
          <w:lang w:val="ro-RO"/>
        </w:rPr>
        <w:t>Lucrări de înlocuire a instalației de paratrăsnet</w:t>
      </w:r>
      <w:bookmarkEnd w:id="2"/>
      <w:r w:rsidR="00841C6F" w:rsidRPr="00F71443">
        <w:rPr>
          <w:szCs w:val="24"/>
          <w:lang w:val="ro-RO"/>
        </w:rPr>
        <w:t>.</w:t>
      </w:r>
    </w:p>
    <w:p w14:paraId="15DA0D4A" w14:textId="77777777" w:rsidR="002C4987" w:rsidRPr="00F71443" w:rsidRDefault="002C4987">
      <w:pPr>
        <w:spacing w:after="0"/>
        <w:ind w:right="74"/>
        <w:jc w:val="both"/>
        <w:rPr>
          <w:szCs w:val="24"/>
          <w:lang w:val="ro-RO"/>
        </w:rPr>
      </w:pPr>
    </w:p>
    <w:p w14:paraId="1BCA2160" w14:textId="416B0E16" w:rsidR="00072E2A" w:rsidRPr="00F71443" w:rsidRDefault="00072E2A" w:rsidP="003F50D1">
      <w:pPr>
        <w:spacing w:after="0"/>
        <w:jc w:val="both"/>
        <w:rPr>
          <w:szCs w:val="24"/>
          <w:lang w:val="ro-RO"/>
        </w:rPr>
      </w:pPr>
      <w:r w:rsidRPr="00F71443">
        <w:rPr>
          <w:szCs w:val="24"/>
          <w:lang w:val="ro-RO"/>
        </w:rPr>
        <w:t xml:space="preserve">Proiectul de hotărâre </w:t>
      </w:r>
      <w:r w:rsidR="003F50D1" w:rsidRPr="00F71443">
        <w:rPr>
          <w:szCs w:val="24"/>
          <w:lang w:val="ro-RO"/>
        </w:rPr>
        <w:t xml:space="preserve">privind aprobarea </w:t>
      </w:r>
      <w:r w:rsidR="002F37F9" w:rsidRPr="00F71443">
        <w:rPr>
          <w:szCs w:val="24"/>
          <w:lang w:val="ro-RO"/>
        </w:rPr>
        <w:t>documentației</w:t>
      </w:r>
      <w:r w:rsidR="003F50D1" w:rsidRPr="00F71443">
        <w:rPr>
          <w:szCs w:val="24"/>
          <w:lang w:val="ro-RO"/>
        </w:rPr>
        <w:t xml:space="preserve"> tehnico -economice de avizare a lucrărilor de </w:t>
      </w:r>
      <w:r w:rsidR="002F37F9" w:rsidRPr="00F71443">
        <w:rPr>
          <w:szCs w:val="24"/>
          <w:lang w:val="ro-RO"/>
        </w:rPr>
        <w:t>intervenție</w:t>
      </w:r>
      <w:r w:rsidR="003F50D1" w:rsidRPr="00F71443">
        <w:rPr>
          <w:szCs w:val="24"/>
          <w:lang w:val="ro-RO"/>
        </w:rPr>
        <w:t xml:space="preserve"> şi a indicatorilor tehnico-economici la obiectivele de investiţie: </w:t>
      </w:r>
      <w:r w:rsidR="003F50D1" w:rsidRPr="00F71443">
        <w:rPr>
          <w:rFonts w:ascii="Montserrat" w:hAnsi="Montserrat" w:cs="Arial"/>
          <w:sz w:val="20"/>
          <w:lang w:val="ro-RO"/>
        </w:rPr>
        <w:t xml:space="preserve">„ </w:t>
      </w:r>
      <w:r w:rsidR="003F50D1" w:rsidRPr="00F71443">
        <w:rPr>
          <w:szCs w:val="24"/>
          <w:lang w:val="ro-RO"/>
        </w:rPr>
        <w:t xml:space="preserve">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 xml:space="preserve">- Str. Mircea cel Bătrân nr. 25, bloc C25”,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 xml:space="preserve">- Str. Mircea cel Bătrân nr. 23, bloc C26’’,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 xml:space="preserve">- Str. Mircea cel Bătrân nr. 21, bloc C27”,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 xml:space="preserve">- Str. Corvinilor nr. 17”,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–</w:t>
      </w:r>
      <w:r w:rsidR="003F50D1" w:rsidRPr="00F71443">
        <w:rPr>
          <w:szCs w:val="24"/>
          <w:lang w:val="ro-RO"/>
        </w:rPr>
        <w:t xml:space="preserve"> B</w:t>
      </w:r>
      <w:r w:rsidR="002F37F9">
        <w:rPr>
          <w:szCs w:val="24"/>
          <w:lang w:val="ro-RO"/>
        </w:rPr>
        <w:t>-</w:t>
      </w:r>
      <w:r w:rsidR="003F50D1" w:rsidRPr="00F71443">
        <w:rPr>
          <w:szCs w:val="24"/>
          <w:lang w:val="ro-RO"/>
        </w:rPr>
        <w:t xml:space="preserve">dul Lucian Blaga UU4, UU6, UU8, UU10”,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–</w:t>
      </w:r>
      <w:r w:rsidR="003F50D1" w:rsidRPr="00F71443">
        <w:rPr>
          <w:szCs w:val="24"/>
          <w:lang w:val="ro-RO"/>
        </w:rPr>
        <w:t xml:space="preserve"> B</w:t>
      </w:r>
      <w:r w:rsidR="002F37F9">
        <w:rPr>
          <w:szCs w:val="24"/>
          <w:lang w:val="ro-RO"/>
        </w:rPr>
        <w:t>-</w:t>
      </w:r>
      <w:r w:rsidR="003F50D1" w:rsidRPr="00F71443">
        <w:rPr>
          <w:szCs w:val="24"/>
          <w:lang w:val="ro-RO"/>
        </w:rPr>
        <w:t xml:space="preserve">dul Lucian Blaga UU40”, „Reabilitare termică bloc de </w:t>
      </w:r>
      <w:r w:rsidR="002F37F9" w:rsidRPr="00F71443">
        <w:rPr>
          <w:szCs w:val="24"/>
          <w:lang w:val="ro-RO"/>
        </w:rPr>
        <w:t>locuințe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>-</w:t>
      </w:r>
      <w:r w:rsidR="002F37F9">
        <w:rPr>
          <w:szCs w:val="24"/>
          <w:lang w:val="ro-RO"/>
        </w:rPr>
        <w:t xml:space="preserve"> </w:t>
      </w:r>
      <w:r w:rsidR="003F50D1" w:rsidRPr="00F71443">
        <w:rPr>
          <w:szCs w:val="24"/>
          <w:lang w:val="ro-RO"/>
        </w:rPr>
        <w:t>Drum Careiului bloc C3-C5”</w:t>
      </w:r>
      <w:r w:rsidRPr="00F71443">
        <w:rPr>
          <w:szCs w:val="24"/>
          <w:lang w:val="ro-RO"/>
        </w:rPr>
        <w:t>, se înaintează Consiliului Local al Municipiului Satu Mare cu propunere de aprobare.</w:t>
      </w:r>
    </w:p>
    <w:p w14:paraId="3CC482F5" w14:textId="346F31EC" w:rsidR="00072E2A" w:rsidRPr="00F71443" w:rsidRDefault="00072E2A" w:rsidP="003F50D1">
      <w:pPr>
        <w:spacing w:after="0"/>
        <w:jc w:val="both"/>
        <w:rPr>
          <w:szCs w:val="24"/>
          <w:lang w:val="ro-RO"/>
        </w:rPr>
      </w:pPr>
    </w:p>
    <w:p w14:paraId="1F067B53" w14:textId="77777777" w:rsidR="00072E2A" w:rsidRPr="00F71443" w:rsidRDefault="00072E2A" w:rsidP="00072E2A">
      <w:pPr>
        <w:spacing w:after="0"/>
        <w:jc w:val="both"/>
        <w:rPr>
          <w:szCs w:val="24"/>
          <w:lang w:val="ro-RO"/>
        </w:rPr>
      </w:pPr>
    </w:p>
    <w:p w14:paraId="38BB5DF4" w14:textId="77777777" w:rsidR="00DE6681" w:rsidRPr="00F71443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5F76EDA1" w14:textId="77777777" w:rsidR="00A73A74" w:rsidRPr="00F71443" w:rsidRDefault="00A73A74">
      <w:pPr>
        <w:spacing w:after="0"/>
        <w:jc w:val="center"/>
        <w:rPr>
          <w:szCs w:val="24"/>
          <w:lang w:val="ro-RO"/>
        </w:rPr>
      </w:pPr>
    </w:p>
    <w:p w14:paraId="7087199E" w14:textId="2C301B04" w:rsidR="00A73A74" w:rsidRPr="00F71443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BD2A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6841" w:rsidRPr="00F71443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F714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F71443">
        <w:rPr>
          <w:rFonts w:ascii="Times New Roman" w:hAnsi="Times New Roman" w:cs="Times New Roman"/>
          <w:sz w:val="24"/>
          <w:szCs w:val="24"/>
          <w:lang w:val="ro-RO"/>
        </w:rPr>
        <w:t>birou</w:t>
      </w:r>
    </w:p>
    <w:p w14:paraId="09EEC454" w14:textId="1028AF1F" w:rsidR="00A73A74" w:rsidRPr="00F71443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F71443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F71443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F71443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F50D1" w:rsidRPr="00F71443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F71443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F71443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F71443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F71443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570A" w14:textId="77777777" w:rsidR="00840A8F" w:rsidRDefault="00840A8F" w:rsidP="0011506A">
      <w:pPr>
        <w:spacing w:after="0" w:line="240" w:lineRule="auto"/>
      </w:pPr>
      <w:r>
        <w:separator/>
      </w:r>
    </w:p>
  </w:endnote>
  <w:endnote w:type="continuationSeparator" w:id="0">
    <w:p w14:paraId="3F600FB3" w14:textId="77777777" w:rsidR="00840A8F" w:rsidRDefault="00840A8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A73A" w14:textId="77777777" w:rsidR="00840A8F" w:rsidRDefault="00840A8F" w:rsidP="0011506A">
      <w:pPr>
        <w:spacing w:after="0" w:line="240" w:lineRule="auto"/>
      </w:pPr>
      <w:r>
        <w:separator/>
      </w:r>
    </w:p>
  </w:footnote>
  <w:footnote w:type="continuationSeparator" w:id="0">
    <w:p w14:paraId="7F7FBB0B" w14:textId="77777777" w:rsidR="00840A8F" w:rsidRDefault="00840A8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72E2A"/>
    <w:rsid w:val="00077F9E"/>
    <w:rsid w:val="00084DB2"/>
    <w:rsid w:val="00084E40"/>
    <w:rsid w:val="000E00C1"/>
    <w:rsid w:val="000F3B57"/>
    <w:rsid w:val="001060D7"/>
    <w:rsid w:val="0011260D"/>
    <w:rsid w:val="0011506A"/>
    <w:rsid w:val="00121F18"/>
    <w:rsid w:val="0012469E"/>
    <w:rsid w:val="00130A9C"/>
    <w:rsid w:val="001445F6"/>
    <w:rsid w:val="00165CF5"/>
    <w:rsid w:val="001867A8"/>
    <w:rsid w:val="001904EB"/>
    <w:rsid w:val="00197734"/>
    <w:rsid w:val="001D6D04"/>
    <w:rsid w:val="001E7F66"/>
    <w:rsid w:val="00206597"/>
    <w:rsid w:val="002831E4"/>
    <w:rsid w:val="00287A86"/>
    <w:rsid w:val="0029288D"/>
    <w:rsid w:val="002A13CC"/>
    <w:rsid w:val="002C4987"/>
    <w:rsid w:val="002F37F9"/>
    <w:rsid w:val="00332A83"/>
    <w:rsid w:val="00335986"/>
    <w:rsid w:val="00347E2B"/>
    <w:rsid w:val="0035474F"/>
    <w:rsid w:val="0036061F"/>
    <w:rsid w:val="00360E68"/>
    <w:rsid w:val="003C6D03"/>
    <w:rsid w:val="003F50D1"/>
    <w:rsid w:val="0041269B"/>
    <w:rsid w:val="004456A1"/>
    <w:rsid w:val="004546D9"/>
    <w:rsid w:val="00495496"/>
    <w:rsid w:val="00496CEE"/>
    <w:rsid w:val="004C29AD"/>
    <w:rsid w:val="004D5736"/>
    <w:rsid w:val="004F495F"/>
    <w:rsid w:val="00504688"/>
    <w:rsid w:val="00527EF2"/>
    <w:rsid w:val="005330D7"/>
    <w:rsid w:val="00541D1D"/>
    <w:rsid w:val="0054328E"/>
    <w:rsid w:val="005460E0"/>
    <w:rsid w:val="00564BA3"/>
    <w:rsid w:val="005B1AC0"/>
    <w:rsid w:val="005D7D45"/>
    <w:rsid w:val="005E4927"/>
    <w:rsid w:val="005F29DB"/>
    <w:rsid w:val="0062657C"/>
    <w:rsid w:val="006559B4"/>
    <w:rsid w:val="00681BC6"/>
    <w:rsid w:val="0068277F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7AE1"/>
    <w:rsid w:val="00840A8F"/>
    <w:rsid w:val="0084156D"/>
    <w:rsid w:val="00841C6F"/>
    <w:rsid w:val="008E13B6"/>
    <w:rsid w:val="00915F1B"/>
    <w:rsid w:val="0095797C"/>
    <w:rsid w:val="00984001"/>
    <w:rsid w:val="009B0F4D"/>
    <w:rsid w:val="009E4A9F"/>
    <w:rsid w:val="00A05DF9"/>
    <w:rsid w:val="00A16A4D"/>
    <w:rsid w:val="00A26841"/>
    <w:rsid w:val="00A402AB"/>
    <w:rsid w:val="00A4127D"/>
    <w:rsid w:val="00A5157B"/>
    <w:rsid w:val="00A529C1"/>
    <w:rsid w:val="00A73A74"/>
    <w:rsid w:val="00A809ED"/>
    <w:rsid w:val="00AA0499"/>
    <w:rsid w:val="00AA3864"/>
    <w:rsid w:val="00AA6EBA"/>
    <w:rsid w:val="00AF2113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C38D0"/>
    <w:rsid w:val="00BC632C"/>
    <w:rsid w:val="00BD2A58"/>
    <w:rsid w:val="00BE1541"/>
    <w:rsid w:val="00C340F5"/>
    <w:rsid w:val="00C35937"/>
    <w:rsid w:val="00C928B1"/>
    <w:rsid w:val="00CC59BA"/>
    <w:rsid w:val="00CF09FA"/>
    <w:rsid w:val="00D87AA2"/>
    <w:rsid w:val="00D93E45"/>
    <w:rsid w:val="00DB5ED5"/>
    <w:rsid w:val="00DE6681"/>
    <w:rsid w:val="00E0509D"/>
    <w:rsid w:val="00E24F5B"/>
    <w:rsid w:val="00E308C4"/>
    <w:rsid w:val="00E3290A"/>
    <w:rsid w:val="00E526D2"/>
    <w:rsid w:val="00EC2D84"/>
    <w:rsid w:val="00F0044C"/>
    <w:rsid w:val="00F14A2A"/>
    <w:rsid w:val="00F20BA7"/>
    <w:rsid w:val="00F66A49"/>
    <w:rsid w:val="00F71443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2017-09-22T07:14:00Z</cp:lastPrinted>
  <dcterms:created xsi:type="dcterms:W3CDTF">2021-09-23T10:54:00Z</dcterms:created>
  <dcterms:modified xsi:type="dcterms:W3CDTF">2021-09-23T10:54:00Z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