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3887F" w14:textId="649A4A84" w:rsidR="00B45B95" w:rsidRPr="00214A98" w:rsidRDefault="00B45B95" w:rsidP="00B45B95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214A9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MUNICPIUL SATU MARE</w:t>
      </w:r>
    </w:p>
    <w:p w14:paraId="0E2983DF" w14:textId="6069DFAD" w:rsidR="00B45B95" w:rsidRPr="00214A98" w:rsidRDefault="00B45B95" w:rsidP="00B45B95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214A9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SERVICIUL INVESTIȚII, GOSPODĂRIRE-ÎNTREȚINERE</w:t>
      </w:r>
    </w:p>
    <w:p w14:paraId="5C7723A5" w14:textId="72D1CB26" w:rsidR="00311F90" w:rsidRPr="00214A98" w:rsidRDefault="00214A98" w:rsidP="00214A98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                     </w:t>
      </w:r>
      <w:r w:rsidR="00311F90" w:rsidRPr="00214A9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ANEXA  NR. 1</w:t>
      </w:r>
      <w: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="00797B44" w:rsidRPr="00214A9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la H.C.L Satu Mare nr. ______/_____</w:t>
      </w:r>
    </w:p>
    <w:p w14:paraId="1B8A34A5" w14:textId="77777777" w:rsidR="00797B44" w:rsidRDefault="00797B44" w:rsidP="009212F8">
      <w:pPr>
        <w:spacing w:after="0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79882A84" w14:textId="77777777" w:rsidR="00797B44" w:rsidRPr="009256B3" w:rsidRDefault="00797B44" w:rsidP="009212F8">
      <w:pPr>
        <w:spacing w:after="0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56E26291" w14:textId="20124FB2" w:rsidR="00F678B7" w:rsidRPr="009256B3" w:rsidRDefault="00311F90" w:rsidP="00797B44">
      <w:pPr>
        <w:spacing w:after="0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Caracteristicile principale </w:t>
      </w:r>
      <w:r w:rsidR="003819B2"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și</w:t>
      </w:r>
      <w:r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indicatorii tehnico-economici</w:t>
      </w:r>
      <w:r w:rsidR="007E71EE"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ai obiectivului de </w:t>
      </w:r>
      <w:r w:rsidR="00827CA9"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investiție</w:t>
      </w:r>
    </w:p>
    <w:p w14:paraId="45EC2A3E" w14:textId="77D3F566" w:rsidR="0095775B" w:rsidRPr="009256B3" w:rsidRDefault="009212F8" w:rsidP="00797B44">
      <w:pPr>
        <w:spacing w:after="0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”</w:t>
      </w:r>
      <w:r w:rsidR="003B242E"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ILUMINAT ORNAMENTAL PENTRU LĂCAŞURILE DE CULT  DIN MUNICIPIUL SATU MARE </w:t>
      </w:r>
      <w:r w:rsidRPr="009256B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”</w:t>
      </w:r>
    </w:p>
    <w:p w14:paraId="101D7700" w14:textId="77777777" w:rsidR="00997EA9" w:rsidRPr="00827CA9" w:rsidRDefault="00997EA9" w:rsidP="009212F8">
      <w:pPr>
        <w:spacing w:after="0"/>
        <w:jc w:val="both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</w:p>
    <w:p w14:paraId="556AF2BF" w14:textId="6796A8BA" w:rsidR="00311F90" w:rsidRPr="00827CA9" w:rsidRDefault="00A80C82" w:rsidP="009212F8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Elaborator</w:t>
      </w:r>
      <w:r w:rsidR="003B242E"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="00827CA9"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documentație</w:t>
      </w:r>
      <w:r w:rsidR="003B242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SF</w:t>
      </w:r>
      <w:r w:rsidR="009212F8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, </w:t>
      </w:r>
      <w:r w:rsidR="004F0DA5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S.C. </w:t>
      </w:r>
      <w:r w:rsidR="003B242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A</w:t>
      </w:r>
      <w:r w:rsidR="00B92886">
        <w:rPr>
          <w:rFonts w:ascii="Times New Roman" w:hAnsi="Times New Roman" w:cs="Times New Roman"/>
          <w:kern w:val="20"/>
          <w:sz w:val="28"/>
          <w:szCs w:val="28"/>
          <w:lang w:val="ro-RO"/>
        </w:rPr>
        <w:t>M</w:t>
      </w:r>
      <w:r w:rsidR="003B242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PER PROIECT </w:t>
      </w:r>
      <w:r w:rsidR="007E71E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S</w:t>
      </w:r>
      <w:r w:rsidR="00773F4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  <w:r w:rsidR="007E71E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R</w:t>
      </w:r>
      <w:r w:rsidR="00773F4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  <w:r w:rsidR="007E71E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L</w:t>
      </w:r>
      <w:r w:rsidR="00773F4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  <w:r w:rsidR="00B20086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3B242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Oradea</w:t>
      </w:r>
      <w:r w:rsidR="009212F8">
        <w:rPr>
          <w:rFonts w:ascii="Times New Roman" w:hAnsi="Times New Roman" w:cs="Times New Roman"/>
          <w:kern w:val="20"/>
          <w:sz w:val="28"/>
          <w:szCs w:val="28"/>
          <w:lang w:val="ro-RO"/>
        </w:rPr>
        <w:t>;</w:t>
      </w:r>
    </w:p>
    <w:p w14:paraId="02EF68A0" w14:textId="429ECC83" w:rsidR="00311F90" w:rsidRPr="00827CA9" w:rsidRDefault="0091039C" w:rsidP="009212F8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Proiect nr</w:t>
      </w:r>
      <w:r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.: </w:t>
      </w:r>
      <w:r w:rsidR="003B242E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1 </w:t>
      </w:r>
      <w:r w:rsidR="00F826F0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/2021</w:t>
      </w:r>
      <w:r w:rsidR="009212F8">
        <w:rPr>
          <w:rFonts w:ascii="Times New Roman" w:hAnsi="Times New Roman" w:cs="Times New Roman"/>
          <w:kern w:val="20"/>
          <w:sz w:val="28"/>
          <w:szCs w:val="28"/>
          <w:lang w:val="ro-RO"/>
        </w:rPr>
        <w:t>;</w:t>
      </w:r>
    </w:p>
    <w:p w14:paraId="358D706F" w14:textId="61188DC3" w:rsidR="00311F90" w:rsidRPr="00827CA9" w:rsidRDefault="00311F90" w:rsidP="009212F8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Persoana juridică achizitoare</w:t>
      </w:r>
      <w:r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: </w:t>
      </w:r>
      <w:r w:rsidR="00BB7ED5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Municipiul Satu Mare</w:t>
      </w:r>
      <w:r w:rsidR="009212F8">
        <w:rPr>
          <w:rFonts w:ascii="Times New Roman" w:hAnsi="Times New Roman" w:cs="Times New Roman"/>
          <w:kern w:val="20"/>
          <w:sz w:val="28"/>
          <w:szCs w:val="28"/>
          <w:lang w:val="ro-RO"/>
        </w:rPr>
        <w:t>;</w:t>
      </w:r>
    </w:p>
    <w:p w14:paraId="0E1F0F8C" w14:textId="49864C58" w:rsidR="00311F90" w:rsidRPr="00827CA9" w:rsidRDefault="00311F90" w:rsidP="009212F8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Ordonatorul principal de </w:t>
      </w:r>
      <w:r w:rsidR="003D4092"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credite</w:t>
      </w:r>
      <w:r w:rsidR="003D4092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: Primarul </w:t>
      </w:r>
      <w:r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municipiului Satu Mare</w:t>
      </w:r>
      <w:r w:rsidR="009212F8">
        <w:rPr>
          <w:rFonts w:ascii="Times New Roman" w:hAnsi="Times New Roman" w:cs="Times New Roman"/>
          <w:kern w:val="20"/>
          <w:sz w:val="28"/>
          <w:szCs w:val="28"/>
          <w:lang w:val="ro-RO"/>
        </w:rPr>
        <w:t>;</w:t>
      </w:r>
    </w:p>
    <w:p w14:paraId="58A42155" w14:textId="2F93B299" w:rsidR="007E71EE" w:rsidRPr="00827CA9" w:rsidRDefault="00311F90" w:rsidP="0092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E157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Amplasamentul obiectivului</w:t>
      </w:r>
      <w:r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:</w:t>
      </w:r>
      <w:r w:rsidRPr="00827CA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E1577">
        <w:rPr>
          <w:rFonts w:ascii="Times New Roman" w:hAnsi="Times New Roman" w:cs="Times New Roman"/>
          <w:b/>
          <w:sz w:val="28"/>
          <w:szCs w:val="28"/>
          <w:lang w:val="ro-RO"/>
        </w:rPr>
        <w:t>M</w:t>
      </w:r>
      <w:r w:rsidR="00F678B7" w:rsidRPr="00827CA9">
        <w:rPr>
          <w:rFonts w:ascii="Times New Roman" w:hAnsi="Times New Roman" w:cs="Times New Roman"/>
          <w:sz w:val="28"/>
          <w:szCs w:val="28"/>
          <w:lang w:val="ro-RO"/>
        </w:rPr>
        <w:t>unicipiul Satu Mare</w:t>
      </w:r>
      <w:r w:rsidR="000D1B95" w:rsidRPr="00827CA9">
        <w:rPr>
          <w:rFonts w:ascii="Times New Roman" w:hAnsi="Times New Roman" w:cs="Times New Roman"/>
          <w:sz w:val="28"/>
          <w:szCs w:val="28"/>
          <w:lang w:val="ro-RO"/>
        </w:rPr>
        <w:t xml:space="preserve">, cu următoarele </w:t>
      </w:r>
      <w:r w:rsidR="00827CA9" w:rsidRPr="00827CA9">
        <w:rPr>
          <w:rFonts w:ascii="Times New Roman" w:hAnsi="Times New Roman" w:cs="Times New Roman"/>
          <w:sz w:val="28"/>
          <w:szCs w:val="28"/>
          <w:lang w:val="ro-RO"/>
        </w:rPr>
        <w:t>locații</w:t>
      </w:r>
      <w:r w:rsidR="009212F8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2B9FB1EA" w14:textId="374110AA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Ortodoxă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Sfinții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Apostoli Petru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și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Pavel, drum Botiz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28793766" w14:textId="56291762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>Biserica Ortodoxă Buna Vestire, Bu</w:t>
      </w:r>
      <w:bookmarkStart w:id="0" w:name="_GoBack"/>
      <w:bookmarkEnd w:id="0"/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levardul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Independenței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4D4F1248" w14:textId="0172EB57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Ortodoxă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Nașterea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Domnului, strada Ganea, cart.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Carpați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II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6D7D1FE8" w14:textId="30BB08D3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Greco-Catolică 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Sfinții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Apostoli Petru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și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Pavel, Bulevardul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Cloșca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743DF99E" w14:textId="124E648B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Greco-Catolică 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Nașterea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Sf. Ioan Botezătorul, Bulevardul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Cloșca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089E29CC" w14:textId="6473D7F6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Reformată,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Piața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Titulescu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36B63347" w14:textId="4B30E80C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>Biserica Romano- Catolică Sfântul Ioan,(Hildegarda) strada Wolfenbüttel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06D9FF2B" w14:textId="2E42F744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>Biserica Romano- Catolică Sfântul Anton, drum Botiz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741EB5F6" w14:textId="2F7A9289" w:rsidR="00302ED8" w:rsidRPr="009212F8" w:rsidRDefault="00302ED8" w:rsidP="009212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Biserica Romano- Catolică Kis </w:t>
      </w:r>
      <w:r w:rsidRPr="00A45243">
        <w:rPr>
          <w:rFonts w:ascii="Times New Roman" w:hAnsi="Times New Roman" w:cs="Times New Roman"/>
          <w:bCs/>
          <w:color w:val="7030A0"/>
          <w:sz w:val="28"/>
          <w:szCs w:val="28"/>
          <w:lang w:val="ro-RO"/>
        </w:rPr>
        <w:t>szent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Terez,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>Parohia nr.</w:t>
      </w:r>
      <w:r w:rsidR="009256B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>3, str</w:t>
      </w:r>
      <w:r w:rsidR="009256B3">
        <w:rPr>
          <w:rFonts w:ascii="Times New Roman" w:hAnsi="Times New Roman" w:cs="Times New Roman"/>
          <w:bCs/>
          <w:sz w:val="28"/>
          <w:szCs w:val="28"/>
          <w:lang w:val="ro-RO"/>
        </w:rPr>
        <w:t>ada</w:t>
      </w:r>
      <w:r w:rsidRP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827CA9" w:rsidRPr="009212F8">
        <w:rPr>
          <w:rFonts w:ascii="Times New Roman" w:hAnsi="Times New Roman" w:cs="Times New Roman"/>
          <w:bCs/>
          <w:sz w:val="28"/>
          <w:szCs w:val="28"/>
          <w:lang w:val="ro-RO"/>
        </w:rPr>
        <w:t>Păulești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14:paraId="738C22CF" w14:textId="77777777" w:rsidR="00A80C82" w:rsidRPr="00827CA9" w:rsidRDefault="00A80C82" w:rsidP="00921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2050CA" w14:textId="77777777" w:rsidR="001A774B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sz w:val="28"/>
          <w:szCs w:val="28"/>
          <w:lang w:val="ro-RO"/>
        </w:rPr>
        <w:t>INDICATORI TEHNICO – ECONOMICI  PROPUŞI ÎN PROIECT</w:t>
      </w:r>
    </w:p>
    <w:p w14:paraId="78E4D710" w14:textId="66D88DFE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Valoarea totală a investiției:            765.213,39 lei  (fără TVA)</w:t>
      </w:r>
    </w:p>
    <w:p w14:paraId="7E1B7912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          din care</w:t>
      </w:r>
    </w:p>
    <w:p w14:paraId="7F0095E8" w14:textId="1CCC4834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       construcții-montaj:           630.232,00 lei  (fără TVA)</w:t>
      </w:r>
      <w:r w:rsidR="00AE4AA7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14:paraId="5483D48D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</w:t>
      </w:r>
    </w:p>
    <w:p w14:paraId="607DF505" w14:textId="7FC13808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DURATA DE EXECUȚIE A OBIECTIVULUI DE  INVESTIȚIE </w:t>
      </w:r>
    </w:p>
    <w:p w14:paraId="02253317" w14:textId="78A14F76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Durata de implementare a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investiției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se estimează la 17 luni.</w:t>
      </w:r>
    </w:p>
    <w:p w14:paraId="6825BBBD" w14:textId="404ED3B3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Realizarea efectivă a 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investiției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se va derula în decursul a 12 luni, de la începerea lucrărilor.</w:t>
      </w:r>
    </w:p>
    <w:p w14:paraId="0AA03F52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0A9E85B" w14:textId="459F04B5" w:rsidR="000D1B95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CAPACITĂȚI  </w:t>
      </w:r>
    </w:p>
    <w:p w14:paraId="5143D468" w14:textId="113C990A" w:rsidR="00302ED8" w:rsidRPr="009212F8" w:rsidRDefault="00302ED8" w:rsidP="009212F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7030A0"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În urma realizării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investiției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propuse, va rezulta în fiecare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locație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propusă un sistem de iluminat ornamental, totalizând  următoarele componente, amplasate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parțial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pe </w:t>
      </w:r>
      <w:r w:rsidR="000D1B95"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stâlpii de beton sau metalici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existenți</w:t>
      </w:r>
      <w:r w:rsidR="000D1B95"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pe 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domeniul public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și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parțial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pe domeniul aflat în proprietatea bisericilor, existând acordul fiecărei biserici în parte</w:t>
      </w:r>
      <w:r w:rsidR="003A09A3">
        <w:rPr>
          <w:rFonts w:ascii="Times New Roman" w:hAnsi="Times New Roman" w:cs="Times New Roman"/>
          <w:bCs/>
          <w:sz w:val="28"/>
          <w:szCs w:val="28"/>
          <w:lang w:val="ro-RO"/>
        </w:rPr>
        <w:t>:</w:t>
      </w:r>
      <w:r w:rsidRPr="009212F8">
        <w:rPr>
          <w:rFonts w:ascii="Times New Roman" w:hAnsi="Times New Roman" w:cs="Times New Roman"/>
          <w:bCs/>
          <w:color w:val="7030A0"/>
          <w:sz w:val="28"/>
          <w:szCs w:val="28"/>
          <w:lang w:val="ro-RO"/>
        </w:rPr>
        <w:t xml:space="preserve"> </w:t>
      </w:r>
    </w:p>
    <w:p w14:paraId="3CF192D4" w14:textId="2B0B996E" w:rsidR="00302ED8" w:rsidRPr="00827CA9" w:rsidRDefault="00302ED8" w:rsidP="009212F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Stâlpi metalici </w:t>
      </w:r>
      <w:r w:rsidR="000D1B95"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noi, 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>pentru iluminat public, h 6 m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>19 buc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;</w:t>
      </w:r>
    </w:p>
    <w:p w14:paraId="1A9A9E11" w14:textId="0E09B820" w:rsidR="00302ED8" w:rsidRPr="00827CA9" w:rsidRDefault="00302ED8" w:rsidP="009212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Aparate de iluminat proiectoare </w:t>
      </w:r>
      <w:r w:rsidR="00827CA9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și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lampadare 110 buc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;</w:t>
      </w:r>
    </w:p>
    <w:p w14:paraId="38AEBDDB" w14:textId="56868A3D" w:rsidR="00302ED8" w:rsidRPr="00827CA9" w:rsidRDefault="00302ED8" w:rsidP="009212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lastRenderedPageBreak/>
        <w:t xml:space="preserve">Putere electrică instalată după implementarea proiectului  12,81  </w:t>
      </w:r>
      <w:r w:rsidR="009212F8" w:rsidRPr="00827CA9">
        <w:rPr>
          <w:rFonts w:ascii="Times New Roman" w:hAnsi="Times New Roman" w:cs="Times New Roman"/>
          <w:bCs/>
          <w:sz w:val="28"/>
          <w:szCs w:val="28"/>
          <w:lang w:val="ro-RO"/>
        </w:rPr>
        <w:t>Kw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;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</w:t>
      </w:r>
    </w:p>
    <w:p w14:paraId="22B63F92" w14:textId="39F9259D" w:rsidR="00302ED8" w:rsidRPr="00827CA9" w:rsidRDefault="00302ED8" w:rsidP="009212F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Cheltuieli anuale estimate, privind  energia electrică  39.600,00 lei </w:t>
      </w:r>
      <w:r w:rsidR="009212F8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</w:t>
      </w:r>
    </w:p>
    <w:p w14:paraId="44B182AE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</w:t>
      </w:r>
    </w:p>
    <w:p w14:paraId="68EF215A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DF7939" w14:textId="63E4AED6" w:rsidR="00302ED8" w:rsidRPr="00827CA9" w:rsidRDefault="00827CA9" w:rsidP="009212F8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Finanțarea</w:t>
      </w:r>
      <w:r w:rsidR="00302ED8" w:rsidRPr="00827CA9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obiectivului: </w:t>
      </w:r>
      <w:r w:rsidR="00302ED8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Suportată  din bugetul local al Municipiului Satu Mare și </w:t>
      </w:r>
      <w:r w:rsidR="009212F8">
        <w:rPr>
          <w:rFonts w:ascii="Times New Roman" w:hAnsi="Times New Roman" w:cs="Times New Roman"/>
          <w:kern w:val="20"/>
          <w:sz w:val="28"/>
          <w:szCs w:val="28"/>
          <w:lang w:val="ro-RO"/>
        </w:rPr>
        <w:t>a</w:t>
      </w:r>
      <w:r w:rsidR="00302ED8" w:rsidRPr="00827CA9">
        <w:rPr>
          <w:rFonts w:ascii="Times New Roman" w:hAnsi="Times New Roman" w:cs="Times New Roman"/>
          <w:kern w:val="20"/>
          <w:sz w:val="28"/>
          <w:szCs w:val="28"/>
          <w:lang w:val="ro-RO"/>
        </w:rPr>
        <w:t>lte fonduri legal constituite.</w:t>
      </w:r>
    </w:p>
    <w:p w14:paraId="0A6A5773" w14:textId="77777777" w:rsidR="003B5B5A" w:rsidRPr="00827CA9" w:rsidRDefault="003B5B5A" w:rsidP="0092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CA97B45" w14:textId="3B2AF95C" w:rsidR="00311F90" w:rsidRPr="00827CA9" w:rsidRDefault="00311F90" w:rsidP="009212F8">
      <w:pPr>
        <w:spacing w:after="0" w:line="240" w:lineRule="auto"/>
        <w:jc w:val="both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Valorile nu includ T.V.A. </w:t>
      </w:r>
      <w:r w:rsidR="003819B2" w:rsidRPr="00827CA9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și</w:t>
      </w:r>
      <w:r w:rsidRPr="00827CA9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se vor reactualiza potrivit normelor în vigoare.</w:t>
      </w:r>
    </w:p>
    <w:p w14:paraId="7CEACB26" w14:textId="77777777" w:rsidR="00311F90" w:rsidRPr="00827CA9" w:rsidRDefault="00311F90" w:rsidP="0092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sz w:val="28"/>
          <w:szCs w:val="28"/>
          <w:lang w:val="ro-RO"/>
        </w:rPr>
        <w:t>Cota TVA va fi adaptată conform prevederilor legale în vigoare.</w:t>
      </w:r>
    </w:p>
    <w:p w14:paraId="56805CC6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5740E65" w14:textId="77777777" w:rsidR="00302ED8" w:rsidRPr="00827CA9" w:rsidRDefault="00302ED8" w:rsidP="009212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0BD4AA5" w14:textId="77777777" w:rsidR="00311F90" w:rsidRPr="00827CA9" w:rsidRDefault="00311F90" w:rsidP="009212F8">
      <w:pPr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5E602A50" w14:textId="6559F6FD" w:rsidR="009212F8" w:rsidRDefault="00A80C82" w:rsidP="009212F8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bCs/>
          <w:sz w:val="28"/>
          <w:szCs w:val="28"/>
          <w:lang w:val="ro-RO"/>
        </w:rPr>
        <w:t>PRIMAR</w:t>
      </w:r>
    </w:p>
    <w:p w14:paraId="47652D5D" w14:textId="77777777" w:rsidR="009212F8" w:rsidRDefault="009212F8" w:rsidP="009212F8">
      <w:pPr>
        <w:spacing w:after="0" w:line="240" w:lineRule="auto"/>
        <w:ind w:left="144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111A6BFD" w14:textId="3093C16D" w:rsidR="009212F8" w:rsidRPr="009212F8" w:rsidRDefault="009212F8" w:rsidP="009212F8">
      <w:pPr>
        <w:spacing w:after="0" w:line="240" w:lineRule="auto"/>
        <w:ind w:left="2880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</w:t>
      </w:r>
      <w:r w:rsidRPr="009212F8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>Kereskényi Gábor</w:t>
      </w:r>
    </w:p>
    <w:p w14:paraId="47388938" w14:textId="77777777" w:rsidR="009212F8" w:rsidRDefault="009212F8" w:rsidP="009212F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771DC40A" w14:textId="0F8A2061" w:rsidR="009212F8" w:rsidRDefault="009212F8" w:rsidP="009212F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4108E9AD" w14:textId="0DF973C8" w:rsidR="009212F8" w:rsidRDefault="009212F8" w:rsidP="009212F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4FA08A0B" w14:textId="77777777" w:rsidR="009212F8" w:rsidRDefault="009212F8" w:rsidP="009212F8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54F2D631" w14:textId="4BF6A18D" w:rsidR="00773AB7" w:rsidRPr="00827CA9" w:rsidRDefault="000D1B95" w:rsidP="009212F8">
      <w:pPr>
        <w:spacing w:after="0" w:line="240" w:lineRule="auto"/>
        <w:ind w:left="1440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827CA9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="00773AB7" w:rsidRPr="00827CA9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Șef Serviciu Investiții, Gospodărire-Întreținere</w:t>
      </w:r>
    </w:p>
    <w:p w14:paraId="030FF018" w14:textId="5660B6CD" w:rsidR="00486B37" w:rsidRPr="00830453" w:rsidRDefault="00214A98" w:rsidP="00214A98">
      <w:pPr>
        <w:spacing w:after="0" w:line="240" w:lineRule="auto"/>
        <w:ind w:firstLine="993"/>
        <w:jc w:val="center"/>
        <w:rPr>
          <w:rFonts w:ascii="Times New Roman" w:eastAsia="SimSun" w:hAnsi="Times New Roman" w:cs="Times New Roman"/>
          <w:bCs/>
          <w:color w:val="FF0000"/>
          <w:sz w:val="28"/>
          <w:szCs w:val="28"/>
          <w:lang w:val="ro-RO"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                         </w:t>
      </w:r>
      <w:r w:rsidR="00773AB7" w:rsidRPr="00214A98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ing. Szűcs Zsigmond</w:t>
      </w:r>
    </w:p>
    <w:p w14:paraId="157A777A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164643FD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0AB0206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5B797419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5D67CDB4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724B5E6F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5072C5AE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5E1679B4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1F47D1E6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14C206D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0084AE19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7D17A6E8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0F6B0A78" w14:textId="5933B885" w:rsidR="009138A2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303AA494" w14:textId="54C88892" w:rsidR="009212F8" w:rsidRDefault="009212F8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C2C3BD5" w14:textId="38001858" w:rsidR="009212F8" w:rsidRDefault="009212F8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76B2CA1F" w14:textId="44010584" w:rsidR="009212F8" w:rsidRDefault="009212F8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763D7556" w14:textId="77777777" w:rsidR="009212F8" w:rsidRPr="00827CA9" w:rsidRDefault="009212F8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187D6A19" w14:textId="77777777" w:rsidR="009138A2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4B5FA57D" w14:textId="3DE36F5B" w:rsidR="0095775B" w:rsidRPr="00827CA9" w:rsidRDefault="009138A2" w:rsidP="009212F8">
      <w:pPr>
        <w:spacing w:after="0" w:line="240" w:lineRule="auto"/>
        <w:ind w:firstLine="993"/>
        <w:jc w:val="both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827CA9">
        <w:rPr>
          <w:rFonts w:ascii="Times New Roman" w:eastAsia="SimSun" w:hAnsi="Times New Roman" w:cs="Times New Roman"/>
          <w:bCs/>
          <w:sz w:val="16"/>
          <w:szCs w:val="16"/>
          <w:lang w:val="ro-RO" w:eastAsia="zh-CN"/>
        </w:rPr>
        <w:t>Întocmit</w:t>
      </w:r>
      <w:r w:rsidR="009212F8">
        <w:rPr>
          <w:rFonts w:ascii="Times New Roman" w:eastAsia="SimSun" w:hAnsi="Times New Roman" w:cs="Times New Roman"/>
          <w:bCs/>
          <w:sz w:val="16"/>
          <w:szCs w:val="16"/>
          <w:lang w:val="ro-RO" w:eastAsia="zh-CN"/>
        </w:rPr>
        <w:t xml:space="preserve"> </w:t>
      </w:r>
      <w:r w:rsidRPr="00827CA9">
        <w:rPr>
          <w:rFonts w:ascii="Times New Roman" w:eastAsia="SimSun" w:hAnsi="Times New Roman" w:cs="Times New Roman"/>
          <w:bCs/>
          <w:sz w:val="16"/>
          <w:szCs w:val="16"/>
          <w:lang w:val="ro-RO" w:eastAsia="zh-CN"/>
        </w:rPr>
        <w:t>Németi S.</w:t>
      </w:r>
      <w:r w:rsidR="009212F8">
        <w:rPr>
          <w:rFonts w:ascii="Times New Roman" w:eastAsia="SimSun" w:hAnsi="Times New Roman" w:cs="Times New Roman"/>
          <w:bCs/>
          <w:sz w:val="16"/>
          <w:szCs w:val="16"/>
          <w:lang w:val="ro-RO" w:eastAsia="zh-CN"/>
        </w:rPr>
        <w:t>/2 exemplare</w:t>
      </w:r>
    </w:p>
    <w:sectPr w:rsidR="0095775B" w:rsidRPr="00827CA9" w:rsidSect="009256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68" w:right="47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DFDAB" w14:textId="77777777" w:rsidR="00C013AA" w:rsidRDefault="00C013AA" w:rsidP="00FC4AD0">
      <w:pPr>
        <w:spacing w:after="0" w:line="240" w:lineRule="auto"/>
      </w:pPr>
      <w:r>
        <w:separator/>
      </w:r>
    </w:p>
  </w:endnote>
  <w:endnote w:type="continuationSeparator" w:id="0">
    <w:p w14:paraId="6188C156" w14:textId="77777777" w:rsidR="00C013AA" w:rsidRDefault="00C013AA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610D0" w14:textId="77777777" w:rsidR="008001B8" w:rsidRDefault="008001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9440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F37D32" w14:textId="6DF7408B" w:rsidR="008001B8" w:rsidRDefault="008001B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3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53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BAF953" w14:textId="77777777" w:rsidR="00EF012E" w:rsidRDefault="00EF012E">
    <w:pPr>
      <w:pStyle w:val="BasicParagraph"/>
      <w:spacing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B53C5" w14:textId="77777777" w:rsidR="0095775B" w:rsidRPr="00A80C82" w:rsidRDefault="0095775B" w:rsidP="0095775B">
    <w:pPr>
      <w:spacing w:after="0" w:line="240" w:lineRule="auto"/>
      <w:rPr>
        <w:rFonts w:ascii="Times New Roman" w:hAnsi="Times New Roman" w:cs="Times New Roman"/>
        <w:kern w:val="20"/>
        <w:sz w:val="16"/>
        <w:szCs w:val="16"/>
        <w:lang w:val="ro-RO"/>
      </w:rPr>
    </w:pPr>
  </w:p>
  <w:p w14:paraId="1DE98F40" w14:textId="77777777" w:rsidR="0095775B" w:rsidRDefault="009577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67725" w14:textId="77777777" w:rsidR="00C013AA" w:rsidRDefault="00C013AA" w:rsidP="00FC4AD0">
      <w:pPr>
        <w:spacing w:after="0" w:line="240" w:lineRule="auto"/>
      </w:pPr>
      <w:r>
        <w:separator/>
      </w:r>
    </w:p>
  </w:footnote>
  <w:footnote w:type="continuationSeparator" w:id="0">
    <w:p w14:paraId="726ECE64" w14:textId="77777777" w:rsidR="00C013AA" w:rsidRDefault="00C013AA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3D715" w14:textId="77777777" w:rsidR="008001B8" w:rsidRDefault="008001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CF05B" w14:textId="77777777" w:rsidR="008001B8" w:rsidRDefault="008001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1B7C2" w14:textId="77777777" w:rsidR="008001B8" w:rsidRDefault="008001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C82770"/>
    <w:multiLevelType w:val="hybridMultilevel"/>
    <w:tmpl w:val="409E3F2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67954DB"/>
    <w:multiLevelType w:val="hybridMultilevel"/>
    <w:tmpl w:val="49D2708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5F2A40"/>
    <w:multiLevelType w:val="hybridMultilevel"/>
    <w:tmpl w:val="029EE7C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634942B7"/>
    <w:multiLevelType w:val="hybridMultilevel"/>
    <w:tmpl w:val="6810AC24"/>
    <w:lvl w:ilvl="0" w:tplc="E03E65C4">
      <w:numFmt w:val="bullet"/>
      <w:lvlText w:val="-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1B95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75B56"/>
    <w:rsid w:val="001A5848"/>
    <w:rsid w:val="001A774B"/>
    <w:rsid w:val="001B0CE1"/>
    <w:rsid w:val="001E36D6"/>
    <w:rsid w:val="001E72B6"/>
    <w:rsid w:val="001F71F8"/>
    <w:rsid w:val="00203CAD"/>
    <w:rsid w:val="00214A98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302ED8"/>
    <w:rsid w:val="00311F90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A09A3"/>
    <w:rsid w:val="003B242E"/>
    <w:rsid w:val="003B3B6C"/>
    <w:rsid w:val="003B5B5A"/>
    <w:rsid w:val="003C5330"/>
    <w:rsid w:val="003D4092"/>
    <w:rsid w:val="003D715F"/>
    <w:rsid w:val="003E4A5A"/>
    <w:rsid w:val="003F0E2B"/>
    <w:rsid w:val="003F4D2E"/>
    <w:rsid w:val="003F4E30"/>
    <w:rsid w:val="00420887"/>
    <w:rsid w:val="00422BE5"/>
    <w:rsid w:val="004242CF"/>
    <w:rsid w:val="0043071A"/>
    <w:rsid w:val="00442BF9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A7A39"/>
    <w:rsid w:val="005B756A"/>
    <w:rsid w:val="005C2C17"/>
    <w:rsid w:val="005C5242"/>
    <w:rsid w:val="005C59E3"/>
    <w:rsid w:val="00602F12"/>
    <w:rsid w:val="00612AF1"/>
    <w:rsid w:val="006144C8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97B44"/>
    <w:rsid w:val="007A09C8"/>
    <w:rsid w:val="007A4D38"/>
    <w:rsid w:val="007B024E"/>
    <w:rsid w:val="007D64E3"/>
    <w:rsid w:val="007E2DCF"/>
    <w:rsid w:val="007E3202"/>
    <w:rsid w:val="007E71EE"/>
    <w:rsid w:val="007F2E3F"/>
    <w:rsid w:val="007F3124"/>
    <w:rsid w:val="008001B8"/>
    <w:rsid w:val="00801A44"/>
    <w:rsid w:val="00813B1E"/>
    <w:rsid w:val="00827CA9"/>
    <w:rsid w:val="00830453"/>
    <w:rsid w:val="00835D16"/>
    <w:rsid w:val="008379B8"/>
    <w:rsid w:val="00841331"/>
    <w:rsid w:val="00841B29"/>
    <w:rsid w:val="008516C8"/>
    <w:rsid w:val="00853C83"/>
    <w:rsid w:val="00856093"/>
    <w:rsid w:val="00864F4A"/>
    <w:rsid w:val="008B4012"/>
    <w:rsid w:val="008C6224"/>
    <w:rsid w:val="008D0C88"/>
    <w:rsid w:val="008D543E"/>
    <w:rsid w:val="008D7643"/>
    <w:rsid w:val="008E098A"/>
    <w:rsid w:val="0091039C"/>
    <w:rsid w:val="009138A2"/>
    <w:rsid w:val="009212F8"/>
    <w:rsid w:val="0092147E"/>
    <w:rsid w:val="00921B6D"/>
    <w:rsid w:val="009256B3"/>
    <w:rsid w:val="00927C03"/>
    <w:rsid w:val="00933D63"/>
    <w:rsid w:val="0094380A"/>
    <w:rsid w:val="0095775B"/>
    <w:rsid w:val="00963CE7"/>
    <w:rsid w:val="00997EA9"/>
    <w:rsid w:val="009A34D8"/>
    <w:rsid w:val="009A35E8"/>
    <w:rsid w:val="009B2D47"/>
    <w:rsid w:val="009C28B0"/>
    <w:rsid w:val="009F74A1"/>
    <w:rsid w:val="00A153F5"/>
    <w:rsid w:val="00A20FD4"/>
    <w:rsid w:val="00A24F82"/>
    <w:rsid w:val="00A31832"/>
    <w:rsid w:val="00A45243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E4AA7"/>
    <w:rsid w:val="00AF3294"/>
    <w:rsid w:val="00B06158"/>
    <w:rsid w:val="00B151DC"/>
    <w:rsid w:val="00B20086"/>
    <w:rsid w:val="00B23F7C"/>
    <w:rsid w:val="00B42BA3"/>
    <w:rsid w:val="00B44F32"/>
    <w:rsid w:val="00B45B95"/>
    <w:rsid w:val="00B54E39"/>
    <w:rsid w:val="00B61F97"/>
    <w:rsid w:val="00B6614D"/>
    <w:rsid w:val="00B77FA9"/>
    <w:rsid w:val="00B86704"/>
    <w:rsid w:val="00B90671"/>
    <w:rsid w:val="00B92886"/>
    <w:rsid w:val="00B93387"/>
    <w:rsid w:val="00B935DA"/>
    <w:rsid w:val="00BB7ED5"/>
    <w:rsid w:val="00C013AA"/>
    <w:rsid w:val="00C1792E"/>
    <w:rsid w:val="00C40938"/>
    <w:rsid w:val="00C42E45"/>
    <w:rsid w:val="00C61768"/>
    <w:rsid w:val="00C76751"/>
    <w:rsid w:val="00C80136"/>
    <w:rsid w:val="00C82FCE"/>
    <w:rsid w:val="00C93F3E"/>
    <w:rsid w:val="00C96524"/>
    <w:rsid w:val="00C96F44"/>
    <w:rsid w:val="00CB7DF9"/>
    <w:rsid w:val="00CC5DE9"/>
    <w:rsid w:val="00CD3497"/>
    <w:rsid w:val="00CE1577"/>
    <w:rsid w:val="00CE18FF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E7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3701-DB12-4E0B-98AB-15BA449E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Alexnadru Nemeti</cp:lastModifiedBy>
  <cp:revision>2</cp:revision>
  <cp:lastPrinted>2021-12-16T13:02:00Z</cp:lastPrinted>
  <dcterms:created xsi:type="dcterms:W3CDTF">2021-12-16T13:09:00Z</dcterms:created>
  <dcterms:modified xsi:type="dcterms:W3CDTF">2021-12-16T13:09:00Z</dcterms:modified>
</cp:coreProperties>
</file>