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58FF" w14:textId="77777777" w:rsidR="0055406F" w:rsidRPr="007401F3" w:rsidRDefault="0055406F" w:rsidP="00514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86FC41A" w14:textId="7BFA0A20" w:rsidR="003B7E94" w:rsidRPr="007401F3" w:rsidRDefault="003B7E94" w:rsidP="00514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52C2FDB3" w14:textId="4E4178A4" w:rsidR="003B7E94" w:rsidRPr="007401F3" w:rsidRDefault="003B7E94" w:rsidP="00514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b/>
          <w:sz w:val="28"/>
          <w:szCs w:val="28"/>
          <w:lang w:val="ro-RO"/>
        </w:rPr>
        <w:t>al Direcției Impozite și Taxe Locale</w:t>
      </w:r>
    </w:p>
    <w:p w14:paraId="27A918F0" w14:textId="3A5E6775" w:rsidR="006D0F12" w:rsidRPr="007401F3" w:rsidRDefault="006D0F12" w:rsidP="006D0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5A5BEBF5" w14:textId="77777777" w:rsidR="00A905BE" w:rsidRPr="007401F3" w:rsidRDefault="00A905BE" w:rsidP="006D0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1D2E673C" w14:textId="77777777" w:rsidR="006D0F12" w:rsidRPr="007401F3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>În conformitate cu prevederile:</w:t>
      </w:r>
    </w:p>
    <w:p w14:paraId="183B3D8B" w14:textId="342FE3B9" w:rsidR="006D0F12" w:rsidRPr="007401F3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- Legii nr. 227/2015 privind Codul fiscal, cu modificările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și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completările ulterioare; </w:t>
      </w:r>
    </w:p>
    <w:p w14:paraId="4B7892FF" w14:textId="6529A3A8" w:rsidR="006D0F12" w:rsidRPr="007401F3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- Legii nr. 273/2006 privind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finanțele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publice locale, cu modificările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și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completările ulterioare;</w:t>
      </w:r>
    </w:p>
    <w:p w14:paraId="6BAC15AE" w14:textId="77777777" w:rsidR="006D0F12" w:rsidRPr="007401F3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>- Legii nr. 24/2000 privind normele de tehnică legislativă pentru elaborarea actelor normative republicată, cu modificările și completările ulterioare</w:t>
      </w:r>
    </w:p>
    <w:p w14:paraId="43C89445" w14:textId="338E3463" w:rsidR="006D0F12" w:rsidRPr="007401F3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- Legii nr. 52/2003 privind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transparența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decizională în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administrația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publică locală republicată;</w:t>
      </w:r>
    </w:p>
    <w:p w14:paraId="1CB8C2C0" w14:textId="77777777" w:rsidR="006D0F12" w:rsidRPr="007401F3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713FE77" w14:textId="77777777" w:rsidR="006D0F12" w:rsidRPr="007401F3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>Luând în considerare:</w:t>
      </w:r>
    </w:p>
    <w:p w14:paraId="551601D8" w14:textId="77777777" w:rsidR="006D0F12" w:rsidRPr="007401F3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8519F33" w14:textId="434C699E" w:rsidR="006D0F12" w:rsidRPr="007401F3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="000D4591" w:rsidRPr="007401F3">
        <w:rPr>
          <w:rFonts w:ascii="Times New Roman" w:hAnsi="Times New Roman" w:cs="Times New Roman"/>
          <w:sz w:val="28"/>
          <w:szCs w:val="28"/>
          <w:lang w:val="ro-RO"/>
        </w:rPr>
        <w:t>R</w:t>
      </w:r>
      <w:r w:rsidR="000D4591" w:rsidRPr="00371C01">
        <w:rPr>
          <w:rFonts w:ascii="Times New Roman" w:hAnsi="Times New Roman" w:cs="Times New Roman"/>
          <w:sz w:val="28"/>
          <w:szCs w:val="28"/>
          <w:lang w:val="ro-RO"/>
        </w:rPr>
        <w:t xml:space="preserve">ata de schimb a monedei euro în vigoare în prima zi lucrătoare a lunii octombrie a fiecărui an </w:t>
      </w:r>
      <w:r w:rsidR="007401F3" w:rsidRPr="00371C01">
        <w:rPr>
          <w:rFonts w:ascii="Times New Roman" w:hAnsi="Times New Roman" w:cs="Times New Roman"/>
          <w:sz w:val="28"/>
          <w:szCs w:val="28"/>
          <w:lang w:val="ro-RO"/>
        </w:rPr>
        <w:t>și</w:t>
      </w:r>
      <w:r w:rsidR="000D4591" w:rsidRPr="00371C01">
        <w:rPr>
          <w:rFonts w:ascii="Times New Roman" w:hAnsi="Times New Roman" w:cs="Times New Roman"/>
          <w:sz w:val="28"/>
          <w:szCs w:val="28"/>
          <w:lang w:val="ro-RO"/>
        </w:rPr>
        <w:t xml:space="preserve"> publicată în Jurnalul Uniunii Europene</w:t>
      </w:r>
      <w:r w:rsidR="000754A0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0D4591" w:rsidRPr="00371C01">
        <w:rPr>
          <w:rFonts w:ascii="Times New Roman" w:hAnsi="Times New Roman" w:cs="Times New Roman"/>
          <w:sz w:val="28"/>
          <w:szCs w:val="28"/>
          <w:lang w:val="ro-RO"/>
        </w:rPr>
        <w:t xml:space="preserve"> care la data de 01.10.202</w:t>
      </w:r>
      <w:r w:rsidR="00550033" w:rsidRPr="00371C01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0D4591" w:rsidRPr="00371C01">
        <w:rPr>
          <w:rFonts w:ascii="Times New Roman" w:hAnsi="Times New Roman" w:cs="Times New Roman"/>
          <w:sz w:val="28"/>
          <w:szCs w:val="28"/>
          <w:lang w:val="ro-RO"/>
        </w:rPr>
        <w:t xml:space="preserve"> este de 4,94</w:t>
      </w:r>
      <w:r w:rsidR="00550033" w:rsidRPr="00371C01">
        <w:rPr>
          <w:rFonts w:ascii="Times New Roman" w:hAnsi="Times New Roman" w:cs="Times New Roman"/>
          <w:sz w:val="28"/>
          <w:szCs w:val="28"/>
          <w:lang w:val="ro-RO"/>
        </w:rPr>
        <w:t>90</w:t>
      </w:r>
      <w:r w:rsidR="000D4591" w:rsidRPr="00371C01">
        <w:rPr>
          <w:rFonts w:ascii="Times New Roman" w:hAnsi="Times New Roman" w:cs="Times New Roman"/>
          <w:sz w:val="28"/>
          <w:szCs w:val="28"/>
          <w:lang w:val="ro-RO"/>
        </w:rPr>
        <w:t xml:space="preserve"> RON/EUR, precum și nivelurile minime prevăzute în Directiva 1999/62/CE de aplicare la vehiculele grele de marfă pentru utilizarea anumitor infrastructuri</w:t>
      </w:r>
      <w:r w:rsidR="000754A0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7E55384C" w14:textId="7CB45D23" w:rsidR="006D0F12" w:rsidRPr="007401F3" w:rsidRDefault="006D0F12" w:rsidP="00514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="000754A0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mpozitele și taxele locale aplicabile la nivelul municipiului Satu Mare aprobate prin </w:t>
      </w:r>
      <w:r w:rsidR="000754A0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Hotărârea Consiliului </w:t>
      </w:r>
      <w:r w:rsidR="000D4591" w:rsidRPr="007401F3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>ocal Satu Mare</w:t>
      </w:r>
      <w:r w:rsidR="00163175"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>nr.</w:t>
      </w:r>
      <w:r w:rsidR="00550033" w:rsidRPr="00371C0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50033" w:rsidRPr="007401F3">
        <w:rPr>
          <w:rFonts w:ascii="Times New Roman" w:hAnsi="Times New Roman" w:cs="Times New Roman"/>
          <w:sz w:val="28"/>
          <w:szCs w:val="28"/>
          <w:lang w:val="ro-RO"/>
        </w:rPr>
        <w:t>132/2022 privind valorile impozabile, impozitele și taxele locale și alte taxe asimilate acestora precum și amenzile aplicabile în municipiul Satu Mare,  în anul 2023</w:t>
      </w:r>
      <w:r w:rsidR="000754A0">
        <w:rPr>
          <w:rFonts w:ascii="Times New Roman" w:hAnsi="Times New Roman" w:cs="Times New Roman"/>
          <w:sz w:val="28"/>
          <w:szCs w:val="28"/>
          <w:lang w:val="ro-RO"/>
        </w:rPr>
        <w:t>”;</w:t>
      </w:r>
    </w:p>
    <w:p w14:paraId="265DB478" w14:textId="1A256150" w:rsidR="00FB08B9" w:rsidRPr="007401F3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="000754A0">
        <w:rPr>
          <w:rFonts w:ascii="Times New Roman" w:hAnsi="Times New Roman" w:cs="Times New Roman"/>
          <w:sz w:val="28"/>
          <w:szCs w:val="28"/>
          <w:lang w:val="ro-RO"/>
        </w:rPr>
        <w:t>P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ropunerile formulate de către </w:t>
      </w:r>
      <w:r w:rsidR="004832D0" w:rsidRPr="007401F3">
        <w:rPr>
          <w:rFonts w:ascii="Times New Roman" w:hAnsi="Times New Roman" w:cs="Times New Roman"/>
          <w:sz w:val="28"/>
          <w:szCs w:val="28"/>
          <w:lang w:val="ro-RO"/>
        </w:rPr>
        <w:t>compartimentele</w:t>
      </w:r>
      <w:r w:rsidR="000754A0">
        <w:rPr>
          <w:rFonts w:ascii="Times New Roman" w:hAnsi="Times New Roman" w:cs="Times New Roman"/>
          <w:sz w:val="28"/>
          <w:szCs w:val="28"/>
          <w:lang w:val="ro-RO"/>
        </w:rPr>
        <w:t xml:space="preserve"> de specialitate</w:t>
      </w:r>
      <w:r w:rsidR="003B7E94"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>din cadrul Primăriei municipiului Satu Mare</w:t>
      </w:r>
      <w:r w:rsidR="000754A0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2845B626" w14:textId="77777777" w:rsidR="00B3712C" w:rsidRPr="007401F3" w:rsidRDefault="00B3712C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902230F" w14:textId="51B055F0" w:rsidR="00A554EC" w:rsidRPr="007401F3" w:rsidRDefault="00FD03EE" w:rsidP="00A554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6D0F12" w:rsidRPr="007401F3">
        <w:rPr>
          <w:rFonts w:ascii="Times New Roman" w:hAnsi="Times New Roman" w:cs="Times New Roman"/>
          <w:sz w:val="28"/>
          <w:szCs w:val="28"/>
          <w:lang w:val="ro-RO"/>
        </w:rPr>
        <w:t>n vederea respect</w:t>
      </w:r>
      <w:r w:rsidR="00FB08B9" w:rsidRPr="007401F3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6D0F12" w:rsidRPr="007401F3">
        <w:rPr>
          <w:rFonts w:ascii="Times New Roman" w:hAnsi="Times New Roman" w:cs="Times New Roman"/>
          <w:sz w:val="28"/>
          <w:szCs w:val="28"/>
          <w:lang w:val="ro-RO"/>
        </w:rPr>
        <w:t>rii prevederilor art.491 din C</w:t>
      </w:r>
      <w:r w:rsidR="00E63812" w:rsidRPr="007401F3">
        <w:rPr>
          <w:rFonts w:ascii="Times New Roman" w:hAnsi="Times New Roman" w:cs="Times New Roman"/>
          <w:sz w:val="28"/>
          <w:szCs w:val="28"/>
          <w:lang w:val="ro-RO"/>
        </w:rPr>
        <w:t>o</w:t>
      </w:r>
      <w:r w:rsidR="006D0F12" w:rsidRPr="007401F3">
        <w:rPr>
          <w:rFonts w:ascii="Times New Roman" w:hAnsi="Times New Roman" w:cs="Times New Roman"/>
          <w:sz w:val="28"/>
          <w:szCs w:val="28"/>
          <w:lang w:val="ro-RO"/>
        </w:rPr>
        <w:t>dul Fiscal</w:t>
      </w:r>
      <w:r w:rsidR="00B532BF" w:rsidRPr="007401F3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6D0F12"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532BF"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cu privire la </w:t>
      </w:r>
      <w:r w:rsidR="006D0F12"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obligativitatea indexării impozitelor și taxelor </w:t>
      </w:r>
      <w:r w:rsidR="000754A0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6D0F12"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ocale cu </w:t>
      </w:r>
      <w:r w:rsidR="000754A0">
        <w:rPr>
          <w:rFonts w:ascii="Times New Roman" w:hAnsi="Times New Roman" w:cs="Times New Roman"/>
          <w:sz w:val="28"/>
          <w:szCs w:val="28"/>
          <w:lang w:val="ro-RO"/>
        </w:rPr>
        <w:t>r</w:t>
      </w:r>
      <w:r w:rsidR="00371C01" w:rsidRPr="00371C01">
        <w:rPr>
          <w:rFonts w:ascii="Times New Roman" w:hAnsi="Times New Roman" w:cs="Times New Roman"/>
          <w:sz w:val="28"/>
          <w:szCs w:val="28"/>
          <w:lang w:val="ro-RO"/>
        </w:rPr>
        <w:t>ata de schimb a monedei euro în vigoare în prima zi lucrătoare a lunii octombrie a fiecărui an și publicată în Jurnalul Uniunii Europene care la data de 01.10.2022 este de 4,9490 RON/EUR, precum și nivelurile minime prevăzute în Directiva 1999/62/CE de aplicare la vehiculele grele de marfă pentru utilizarea anumitor infrastructuri</w:t>
      </w:r>
      <w:r w:rsidR="000754A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D0F12"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6D0F12" w:rsidRPr="007401F3">
        <w:rPr>
          <w:rFonts w:ascii="Times New Roman" w:hAnsi="Times New Roman" w:cs="Times New Roman"/>
          <w:b/>
          <w:bCs/>
          <w:sz w:val="28"/>
          <w:szCs w:val="28"/>
          <w:lang w:val="ro-RO"/>
        </w:rPr>
        <w:t>propunem ca</w:t>
      </w:r>
      <w:r w:rsidR="00520914" w:rsidRPr="007401F3">
        <w:rPr>
          <w:rFonts w:ascii="Times New Roman" w:hAnsi="Times New Roman" w:cs="Times New Roman"/>
          <w:b/>
          <w:bCs/>
          <w:sz w:val="28"/>
          <w:szCs w:val="28"/>
          <w:lang w:val="ro-RO"/>
        </w:rPr>
        <w:t>,</w:t>
      </w:r>
      <w:r w:rsidR="006D0F12" w:rsidRPr="007401F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începând cu anul 20</w:t>
      </w:r>
      <w:r w:rsidR="00AC0DDE" w:rsidRPr="007401F3">
        <w:rPr>
          <w:rFonts w:ascii="Times New Roman" w:hAnsi="Times New Roman" w:cs="Times New Roman"/>
          <w:b/>
          <w:bCs/>
          <w:sz w:val="28"/>
          <w:szCs w:val="28"/>
          <w:lang w:val="ro-RO"/>
        </w:rPr>
        <w:t>2</w:t>
      </w:r>
      <w:r w:rsidR="00550033" w:rsidRPr="007401F3">
        <w:rPr>
          <w:rFonts w:ascii="Times New Roman" w:hAnsi="Times New Roman" w:cs="Times New Roman"/>
          <w:b/>
          <w:bCs/>
          <w:sz w:val="28"/>
          <w:szCs w:val="28"/>
          <w:lang w:val="ro-RO"/>
        </w:rPr>
        <w:t>3</w:t>
      </w:r>
      <w:r w:rsidR="006D0F12" w:rsidRPr="007401F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nivelul impozitelor </w:t>
      </w:r>
      <w:r w:rsidR="00A554EC" w:rsidRPr="007401F3">
        <w:rPr>
          <w:rFonts w:ascii="Times New Roman" w:hAnsi="Times New Roman" w:cs="Times New Roman"/>
          <w:b/>
          <w:bCs/>
          <w:sz w:val="28"/>
          <w:szCs w:val="28"/>
          <w:lang w:val="ro-RO"/>
        </w:rPr>
        <w:t>asupra mijloacelor de transport cu sarcina maxim</w:t>
      </w:r>
      <w:r w:rsidR="000754A0">
        <w:rPr>
          <w:rFonts w:ascii="Times New Roman" w:hAnsi="Times New Roman" w:cs="Times New Roman"/>
          <w:b/>
          <w:bCs/>
          <w:sz w:val="28"/>
          <w:szCs w:val="28"/>
          <w:lang w:val="ro-RO"/>
        </w:rPr>
        <w:t>ă</w:t>
      </w:r>
      <w:r w:rsidR="00A554EC" w:rsidRPr="007401F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autorizat</w:t>
      </w:r>
      <w:r w:rsidR="000754A0">
        <w:rPr>
          <w:rFonts w:ascii="Times New Roman" w:hAnsi="Times New Roman" w:cs="Times New Roman"/>
          <w:b/>
          <w:bCs/>
          <w:sz w:val="28"/>
          <w:szCs w:val="28"/>
        </w:rPr>
        <w:t>ă</w:t>
      </w:r>
      <w:r w:rsidR="00A554EC" w:rsidRPr="007401F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mai mare sau egal</w:t>
      </w:r>
      <w:r w:rsidR="000754A0">
        <w:rPr>
          <w:rFonts w:ascii="Times New Roman" w:hAnsi="Times New Roman" w:cs="Times New Roman"/>
          <w:b/>
          <w:bCs/>
          <w:sz w:val="28"/>
          <w:szCs w:val="28"/>
          <w:lang w:val="ro-RO"/>
        </w:rPr>
        <w:t>ă</w:t>
      </w:r>
      <w:r w:rsidR="00A554EC" w:rsidRPr="007401F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cu 12T</w:t>
      </w:r>
      <w:r w:rsidR="00A554EC"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D0F12" w:rsidRPr="007401F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să fie </w:t>
      </w:r>
      <w:r w:rsidR="000D4591" w:rsidRPr="007401F3">
        <w:rPr>
          <w:rFonts w:ascii="Times New Roman" w:hAnsi="Times New Roman" w:cs="Times New Roman"/>
          <w:b/>
          <w:bCs/>
          <w:sz w:val="28"/>
          <w:szCs w:val="28"/>
          <w:lang w:val="ro-RO"/>
        </w:rPr>
        <w:t>men</w:t>
      </w:r>
      <w:r w:rsidR="00E9654A" w:rsidRPr="007401F3">
        <w:rPr>
          <w:rFonts w:ascii="Times New Roman" w:hAnsi="Times New Roman" w:cs="Times New Roman"/>
          <w:b/>
          <w:bCs/>
          <w:sz w:val="28"/>
          <w:szCs w:val="28"/>
          <w:lang w:val="ro-RO"/>
        </w:rPr>
        <w:t>ț</w:t>
      </w:r>
      <w:r w:rsidR="000D4591" w:rsidRPr="007401F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inute </w:t>
      </w:r>
      <w:r w:rsidR="00A554EC" w:rsidRPr="007401F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astfel </w:t>
      </w:r>
      <w:r w:rsidR="00A554EC" w:rsidRPr="007401F3">
        <w:rPr>
          <w:rFonts w:ascii="Times New Roman" w:hAnsi="Times New Roman" w:cs="Times New Roman"/>
          <w:b/>
          <w:bCs/>
          <w:sz w:val="28"/>
          <w:szCs w:val="28"/>
          <w:lang w:val="ro-RO"/>
        </w:rPr>
        <w:lastRenderedPageBreak/>
        <w:t>cum au fost stabilite prin H.C.L.Satu Mare 1</w:t>
      </w:r>
      <w:r w:rsidR="00550033" w:rsidRPr="007401F3">
        <w:rPr>
          <w:rFonts w:ascii="Times New Roman" w:hAnsi="Times New Roman" w:cs="Times New Roman"/>
          <w:b/>
          <w:bCs/>
          <w:sz w:val="28"/>
          <w:szCs w:val="28"/>
          <w:lang w:val="ro-RO"/>
        </w:rPr>
        <w:t>32</w:t>
      </w:r>
      <w:r w:rsidR="00A554EC" w:rsidRPr="007401F3">
        <w:rPr>
          <w:rFonts w:ascii="Times New Roman" w:hAnsi="Times New Roman" w:cs="Times New Roman"/>
          <w:b/>
          <w:bCs/>
          <w:sz w:val="28"/>
          <w:szCs w:val="28"/>
          <w:lang w:val="ro-RO"/>
        </w:rPr>
        <w:t>/</w:t>
      </w:r>
      <w:r w:rsidR="00550033" w:rsidRPr="007401F3">
        <w:rPr>
          <w:rFonts w:ascii="Times New Roman" w:hAnsi="Times New Roman" w:cs="Times New Roman"/>
          <w:b/>
          <w:bCs/>
          <w:sz w:val="28"/>
          <w:szCs w:val="28"/>
          <w:lang w:val="ro-RO"/>
        </w:rPr>
        <w:t>2022</w:t>
      </w:r>
      <w:r w:rsidR="00A554EC"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754A0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A554EC" w:rsidRPr="007401F3">
        <w:rPr>
          <w:rFonts w:ascii="Times New Roman" w:hAnsi="Times New Roman" w:cs="Times New Roman"/>
          <w:sz w:val="28"/>
          <w:szCs w:val="28"/>
          <w:lang w:val="ro-RO"/>
        </w:rPr>
        <w:t>av</w:t>
      </w:r>
      <w:r w:rsidR="00E9654A" w:rsidRPr="007401F3">
        <w:rPr>
          <w:rFonts w:ascii="Times New Roman" w:hAnsi="Times New Roman" w:cs="Times New Roman"/>
          <w:sz w:val="28"/>
          <w:szCs w:val="28"/>
          <w:lang w:val="ro-RO"/>
        </w:rPr>
        <w:t>â</w:t>
      </w:r>
      <w:r w:rsidR="00A554EC" w:rsidRPr="007401F3">
        <w:rPr>
          <w:rFonts w:ascii="Times New Roman" w:hAnsi="Times New Roman" w:cs="Times New Roman"/>
          <w:sz w:val="28"/>
          <w:szCs w:val="28"/>
          <w:lang w:val="ro-RO"/>
        </w:rPr>
        <w:t>nd în vedere urm</w:t>
      </w:r>
      <w:r w:rsidR="00E9654A" w:rsidRPr="007401F3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A554EC" w:rsidRPr="007401F3">
        <w:rPr>
          <w:rFonts w:ascii="Times New Roman" w:hAnsi="Times New Roman" w:cs="Times New Roman"/>
          <w:sz w:val="28"/>
          <w:szCs w:val="28"/>
          <w:lang w:val="ro-RO"/>
        </w:rPr>
        <w:t>toarele:</w:t>
      </w:r>
    </w:p>
    <w:p w14:paraId="22DFC163" w14:textId="6E795B44" w:rsidR="00A554EC" w:rsidRPr="007401F3" w:rsidRDefault="00A554EC" w:rsidP="00A554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>-potrivit modificări</w:t>
      </w:r>
      <w:r w:rsidR="000754A0">
        <w:rPr>
          <w:rFonts w:ascii="Times New Roman" w:hAnsi="Times New Roman" w:cs="Times New Roman"/>
          <w:sz w:val="28"/>
          <w:szCs w:val="28"/>
          <w:lang w:val="ro-RO"/>
        </w:rPr>
        <w:t>lor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aduse codu</w:t>
      </w:r>
      <w:r w:rsidR="000754A0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ui fiscal prin Legea nr.296/2020, în cazul mijloacelor de transport cu sarcina maximă autorizată mai mare de 12 tone, impozitul va fi indexat nu cu rata inflației ci va fi indexat anual în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funcție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de rata de schimb a monedei euro în vigoare în prima zi lucrătoare a lunii octombrie a fiecărui an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și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publicată în Jurnalul Uniunii Europene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și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de nivelurile minime prevăzute în </w:t>
      </w:r>
      <w:hyperlink r:id="rId8" w:tgtFrame="_blank" w:history="1">
        <w:r w:rsidRPr="007401F3">
          <w:rPr>
            <w:rFonts w:ascii="Times New Roman" w:hAnsi="Times New Roman" w:cs="Times New Roman"/>
            <w:sz w:val="28"/>
            <w:szCs w:val="28"/>
            <w:lang w:val="ro-RO"/>
          </w:rPr>
          <w:t>Directiva 1999/62/CE</w:t>
        </w:r>
      </w:hyperlink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 de aplicare la vehiculele grele de marfă pentru utilizarea anumitor infrastructuri. Cursul de schimb a monedei euro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și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nivelurile minime, exprimate în euro, prevăzute în </w:t>
      </w:r>
      <w:hyperlink r:id="rId9" w:tgtFrame="_blank" w:history="1">
        <w:r w:rsidRPr="007401F3">
          <w:rPr>
            <w:rFonts w:ascii="Times New Roman" w:hAnsi="Times New Roman" w:cs="Times New Roman"/>
            <w:sz w:val="28"/>
            <w:szCs w:val="28"/>
            <w:lang w:val="ro-RO"/>
          </w:rPr>
          <w:t>Directiva 1999/62/CE</w:t>
        </w:r>
      </w:hyperlink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 de aplicare la vehiculele grele de marfă pentru utilizarea anumitor infrastructuri vor fi comunicate pe site-urile oficiale ale Ministerului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Finanțelor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Publice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și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Ministerului Lucrărilor Publice, Dezvoltării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și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Administrației</w:t>
      </w:r>
      <w:r w:rsidR="000754A0">
        <w:rPr>
          <w:rFonts w:ascii="Times New Roman" w:hAnsi="Times New Roman" w:cs="Times New Roman"/>
          <w:sz w:val="28"/>
          <w:szCs w:val="28"/>
          <w:lang w:val="ro-RO"/>
        </w:rPr>
        <w:t xml:space="preserve"> ;</w:t>
      </w:r>
    </w:p>
    <w:p w14:paraId="47B3DE4B" w14:textId="1DE8BC65" w:rsidR="00A554EC" w:rsidRPr="007401F3" w:rsidRDefault="00A554EC" w:rsidP="000754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E9654A" w:rsidRPr="007401F3">
        <w:rPr>
          <w:rFonts w:ascii="Times New Roman" w:hAnsi="Times New Roman" w:cs="Times New Roman"/>
          <w:sz w:val="28"/>
          <w:szCs w:val="28"/>
          <w:lang w:val="ro-RO"/>
        </w:rPr>
        <w:t>rata de schimb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aplicabil</w:t>
      </w:r>
      <w:r w:rsidR="00E9654A" w:rsidRPr="007401F3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este de  4,94</w:t>
      </w:r>
      <w:r w:rsidR="00550033" w:rsidRPr="007401F3">
        <w:rPr>
          <w:rFonts w:ascii="Times New Roman" w:hAnsi="Times New Roman" w:cs="Times New Roman"/>
          <w:sz w:val="28"/>
          <w:szCs w:val="28"/>
          <w:lang w:val="ro-RO"/>
        </w:rPr>
        <w:t>9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0 RON/EUR </w:t>
      </w:r>
      <w:r w:rsidR="000754A0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3EAA6E8E" w14:textId="76768A96" w:rsidR="00A554EC" w:rsidRPr="007401F3" w:rsidRDefault="00A554EC" w:rsidP="000754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>-din calculele efectuate , prin actualizare</w:t>
      </w:r>
      <w:r w:rsidR="00E9654A" w:rsidRPr="007401F3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valorilor minimale prevăzute în </w:t>
      </w:r>
      <w:hyperlink r:id="rId10" w:tgtFrame="_blank" w:history="1">
        <w:r w:rsidRPr="007401F3">
          <w:rPr>
            <w:rFonts w:ascii="Times New Roman" w:hAnsi="Times New Roman" w:cs="Times New Roman"/>
            <w:sz w:val="28"/>
            <w:szCs w:val="28"/>
            <w:lang w:val="ro-RO"/>
          </w:rPr>
          <w:t>Directiva 1999/62/CE</w:t>
        </w:r>
      </w:hyperlink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, la cursul de schimb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menționat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anterior </w:t>
      </w:r>
      <w:r w:rsidR="000754A0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>ar rezulta o foarte mic</w:t>
      </w:r>
      <w:r w:rsidR="00E9654A" w:rsidRPr="007401F3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diminuare a valorilor stabilite </w:t>
      </w:r>
      <w:r w:rsidR="00E9654A"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anterior 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>prin H.C.L.Satu Mare 1</w:t>
      </w:r>
      <w:r w:rsidR="00550033" w:rsidRPr="007401F3">
        <w:rPr>
          <w:rFonts w:ascii="Times New Roman" w:hAnsi="Times New Roman" w:cs="Times New Roman"/>
          <w:sz w:val="28"/>
          <w:szCs w:val="28"/>
          <w:lang w:val="ro-RO"/>
        </w:rPr>
        <w:t>32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>/202</w:t>
      </w:r>
      <w:r w:rsidR="00550033" w:rsidRPr="007401F3">
        <w:rPr>
          <w:rFonts w:ascii="Times New Roman" w:hAnsi="Times New Roman" w:cs="Times New Roman"/>
          <w:sz w:val="28"/>
          <w:szCs w:val="28"/>
          <w:lang w:val="ro-RO"/>
        </w:rPr>
        <w:t>2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7EBA7B93" w14:textId="77777777" w:rsidR="00A554EC" w:rsidRPr="007401F3" w:rsidRDefault="00A554EC" w:rsidP="000754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7A82F60" w14:textId="35864168" w:rsidR="003B31F8" w:rsidRPr="007401F3" w:rsidRDefault="00E9654A" w:rsidP="000754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Modificările și completările la </w:t>
      </w:r>
      <w:r w:rsidR="00550033"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anexa nr.2 din H.C.L. Satu Mare nr. 132/2022 au rolul de a clarifica textul </w:t>
      </w:r>
      <w:r w:rsidR="000754A0">
        <w:rPr>
          <w:rFonts w:ascii="Times New Roman" w:hAnsi="Times New Roman" w:cs="Times New Roman"/>
          <w:sz w:val="28"/>
          <w:szCs w:val="28"/>
          <w:lang w:val="ro-RO"/>
        </w:rPr>
        <w:t xml:space="preserve">prin care au fost </w:t>
      </w:r>
      <w:r w:rsidR="00550033"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instituite </w:t>
      </w:r>
      <w:r w:rsidR="000754A0">
        <w:rPr>
          <w:rFonts w:ascii="Times New Roman" w:hAnsi="Times New Roman" w:cs="Times New Roman"/>
          <w:sz w:val="28"/>
          <w:szCs w:val="28"/>
          <w:lang w:val="ro-RO"/>
        </w:rPr>
        <w:t xml:space="preserve">unele taxe din </w:t>
      </w:r>
      <w:r w:rsidR="00550033" w:rsidRPr="007401F3">
        <w:rPr>
          <w:rFonts w:ascii="Times New Roman" w:hAnsi="Times New Roman" w:cs="Times New Roman"/>
          <w:sz w:val="28"/>
          <w:szCs w:val="28"/>
          <w:lang w:val="ro-RO"/>
        </w:rPr>
        <w:t>acest capitol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61AC27D6" w14:textId="77777777" w:rsidR="00762E41" w:rsidRPr="007401F3" w:rsidRDefault="00762E41" w:rsidP="000754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A36B980" w14:textId="5CFDDB1A" w:rsidR="00550033" w:rsidRPr="000754A0" w:rsidRDefault="00762E41" w:rsidP="000754A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>Taxa specială</w:t>
      </w:r>
      <w:r w:rsidR="00C86915"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din anexa nr.2 pct.</w:t>
      </w:r>
      <w:r w:rsidR="00550033" w:rsidRPr="007401F3">
        <w:rPr>
          <w:rFonts w:ascii="Times New Roman" w:hAnsi="Times New Roman" w:cs="Times New Roman"/>
          <w:sz w:val="28"/>
          <w:szCs w:val="28"/>
          <w:lang w:val="ro-RO"/>
        </w:rPr>
        <w:t>40</w:t>
      </w:r>
      <w:r w:rsidR="00C86915"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50033"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privind </w:t>
      </w:r>
      <w:r w:rsidR="00550033" w:rsidRPr="000754A0">
        <w:rPr>
          <w:rFonts w:ascii="Times New Roman" w:hAnsi="Times New Roman" w:cs="Times New Roman"/>
          <w:sz w:val="28"/>
          <w:szCs w:val="28"/>
          <w:lang w:val="ro-RO"/>
        </w:rPr>
        <w:t xml:space="preserve"> taxa specială pentru ocuparea spațiilor de utilitate publică în incinta imobilelor: Casa Meșteșugarilor, Centru Tehnologic, Casa verde din Municipiul Satu Mare , </w:t>
      </w:r>
      <w:r w:rsidR="00550033"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are rolul conform raportului de specialitate de a determina acoperirea cheltuielilor ocazionate de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funcționarea</w:t>
      </w:r>
      <w:r w:rsidR="00550033"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acestor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locații</w:t>
      </w:r>
      <w:r w:rsidR="00550033"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.</w:t>
      </w:r>
    </w:p>
    <w:p w14:paraId="6C375BEA" w14:textId="70770969" w:rsidR="005147BF" w:rsidRPr="007401F3" w:rsidRDefault="005147BF" w:rsidP="005147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7E50C6F" w14:textId="6A793F49" w:rsidR="00A912FE" w:rsidRPr="007401F3" w:rsidRDefault="002E7200" w:rsidP="005147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>Analizând toate prevederile sale p</w:t>
      </w:r>
      <w:r w:rsidR="00A912FE"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roiectul de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hotărâre</w:t>
      </w:r>
      <w:r w:rsidR="00A912FE"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se înaintează Consiliului Local al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Municipiului</w:t>
      </w:r>
      <w:r w:rsidR="00A912FE"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Satu Mare</w:t>
      </w:r>
      <w:r w:rsidR="005147BF" w:rsidRPr="007401F3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A912FE"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cu propunere de aprobare.</w:t>
      </w:r>
    </w:p>
    <w:p w14:paraId="2102D290" w14:textId="17E71C5D" w:rsidR="00882D4E" w:rsidRPr="007401F3" w:rsidRDefault="00882D4E" w:rsidP="00491D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E48C547" w14:textId="77777777" w:rsidR="00144458" w:rsidRPr="007401F3" w:rsidRDefault="00144458" w:rsidP="00491D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57153B9" w14:textId="1E78A85D" w:rsidR="006D0F12" w:rsidRPr="007401F3" w:rsidRDefault="00054F67" w:rsidP="00AE3A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AE3A95">
        <w:rPr>
          <w:rFonts w:ascii="Times New Roman" w:hAnsi="Times New Roman" w:cs="Times New Roman"/>
          <w:bCs/>
          <w:sz w:val="28"/>
          <w:szCs w:val="28"/>
          <w:lang w:val="ro-RO"/>
        </w:rPr>
        <w:t>Ș</w:t>
      </w:r>
      <w:r w:rsidR="006D0F12" w:rsidRPr="00AE3A95">
        <w:rPr>
          <w:rFonts w:ascii="Times New Roman" w:hAnsi="Times New Roman" w:cs="Times New Roman"/>
          <w:bCs/>
          <w:sz w:val="28"/>
          <w:szCs w:val="28"/>
          <w:lang w:val="ro-RO"/>
        </w:rPr>
        <w:t>ef Serviciu</w:t>
      </w:r>
      <w:r w:rsidR="00AE3A9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6D0F12" w:rsidRPr="007401F3">
        <w:rPr>
          <w:rFonts w:ascii="Times New Roman" w:hAnsi="Times New Roman" w:cs="Times New Roman"/>
          <w:bCs/>
          <w:sz w:val="28"/>
          <w:szCs w:val="28"/>
          <w:lang w:val="ro-RO"/>
        </w:rPr>
        <w:t>Impunere Constatare Control</w:t>
      </w:r>
    </w:p>
    <w:p w14:paraId="27A5BEEB" w14:textId="452967EE" w:rsidR="00744E67" w:rsidRPr="007401F3" w:rsidRDefault="00322B12" w:rsidP="00AE3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6D0F12" w:rsidRPr="007401F3">
        <w:rPr>
          <w:rFonts w:ascii="Times New Roman" w:hAnsi="Times New Roman" w:cs="Times New Roman"/>
          <w:sz w:val="28"/>
          <w:szCs w:val="28"/>
          <w:lang w:val="ro-RO"/>
        </w:rPr>
        <w:t>c. Sorin</w:t>
      </w:r>
      <w:r w:rsidR="004D3AC8"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CRIȘAN</w:t>
      </w:r>
    </w:p>
    <w:p w14:paraId="3CE881DB" w14:textId="70D6894E" w:rsidR="005147BF" w:rsidRDefault="005147BF" w:rsidP="00AE3A9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15E6833" w14:textId="77777777" w:rsidR="00AE3A95" w:rsidRPr="007401F3" w:rsidRDefault="00AE3A95" w:rsidP="00AE3A9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FC699EB" w14:textId="77777777" w:rsidR="0055406F" w:rsidRPr="007401F3" w:rsidRDefault="0055406F" w:rsidP="00AE3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C235F30" w14:textId="50CF6C9D" w:rsidR="00322B12" w:rsidRPr="00AE3A95" w:rsidRDefault="00322B12" w:rsidP="00AE3A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AE3A95">
        <w:rPr>
          <w:rFonts w:ascii="Times New Roman" w:hAnsi="Times New Roman" w:cs="Times New Roman"/>
          <w:bCs/>
          <w:sz w:val="28"/>
          <w:szCs w:val="28"/>
          <w:lang w:val="ro-RO"/>
        </w:rPr>
        <w:t>Director</w:t>
      </w:r>
      <w:r w:rsidR="005147BF" w:rsidRPr="00AE3A95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executiv</w:t>
      </w:r>
    </w:p>
    <w:p w14:paraId="3B4B79ED" w14:textId="6084DE4A" w:rsidR="00EE1076" w:rsidRPr="007401F3" w:rsidRDefault="00322B12" w:rsidP="00AE3A9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>ec. Vasile-Claudiu</w:t>
      </w:r>
      <w:r w:rsidR="004D3AC8"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TINCU</w:t>
      </w:r>
    </w:p>
    <w:p w14:paraId="001D451F" w14:textId="53FAEED7" w:rsidR="00144458" w:rsidRDefault="00144458" w:rsidP="00144458">
      <w:pPr>
        <w:jc w:val="both"/>
        <w:rPr>
          <w:rFonts w:ascii="Times New Roman" w:hAnsi="Times New Roman" w:cs="Times New Roman"/>
          <w:bCs/>
          <w:sz w:val="18"/>
          <w:szCs w:val="18"/>
          <w:lang w:val="ro-RO"/>
        </w:rPr>
      </w:pPr>
    </w:p>
    <w:p w14:paraId="07D2089E" w14:textId="785681F3" w:rsidR="002E7200" w:rsidRPr="007401F3" w:rsidRDefault="002E7200" w:rsidP="00144458">
      <w:pPr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 w:rsidRPr="007401F3">
        <w:rPr>
          <w:rFonts w:ascii="Times New Roman" w:hAnsi="Times New Roman" w:cs="Times New Roman"/>
          <w:bCs/>
          <w:sz w:val="18"/>
          <w:szCs w:val="18"/>
          <w:lang w:val="ro-RO"/>
        </w:rPr>
        <w:t xml:space="preserve">Redactat: </w:t>
      </w:r>
      <w:r w:rsidR="0055406F" w:rsidRPr="007401F3">
        <w:rPr>
          <w:rFonts w:ascii="Times New Roman" w:hAnsi="Times New Roman" w:cs="Times New Roman"/>
          <w:bCs/>
          <w:sz w:val="18"/>
          <w:szCs w:val="18"/>
          <w:lang w:val="ro-RO"/>
        </w:rPr>
        <w:t>Mihali Cristian /2</w:t>
      </w:r>
      <w:r w:rsidR="00E9654A" w:rsidRPr="007401F3">
        <w:rPr>
          <w:rFonts w:ascii="Times New Roman" w:hAnsi="Times New Roman" w:cs="Times New Roman"/>
          <w:bCs/>
          <w:sz w:val="18"/>
          <w:szCs w:val="18"/>
          <w:lang w:val="ro-RO"/>
        </w:rPr>
        <w:t xml:space="preserve"> ex</w:t>
      </w:r>
    </w:p>
    <w:sectPr w:rsidR="002E7200" w:rsidRPr="007401F3" w:rsidSect="005147BF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851" w:right="1134" w:bottom="1701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C97C" w14:textId="77777777" w:rsidR="001067DA" w:rsidRDefault="001067DA" w:rsidP="00E16693">
      <w:pPr>
        <w:spacing w:after="0" w:line="240" w:lineRule="auto"/>
      </w:pPr>
      <w:r>
        <w:separator/>
      </w:r>
    </w:p>
  </w:endnote>
  <w:endnote w:type="continuationSeparator" w:id="0">
    <w:p w14:paraId="444D672B" w14:textId="77777777" w:rsidR="001067DA" w:rsidRDefault="001067DA" w:rsidP="00E1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3ED6" w14:textId="77777777" w:rsidR="003C51DE" w:rsidRDefault="003C51DE" w:rsidP="00E16693">
    <w:pPr>
      <w:pStyle w:val="Header"/>
    </w:pPr>
  </w:p>
  <w:sdt>
    <w:sdtPr>
      <w:id w:val="-238014448"/>
      <w:docPartObj>
        <w:docPartGallery w:val="Page Numbers (Top of Page)"/>
        <w:docPartUnique/>
      </w:docPartObj>
    </w:sdtPr>
    <w:sdtContent>
      <w:p w14:paraId="3ED43770" w14:textId="77777777" w:rsidR="003C51DE" w:rsidRDefault="003C51DE" w:rsidP="00E16693">
        <w:pPr>
          <w:pStyle w:val="Header"/>
        </w:pPr>
        <w:r>
          <w:t>Pagina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 w:rsidR="00042361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din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  <w:szCs w:val="24"/>
          </w:rPr>
          <w:fldChar w:fldCharType="separate"/>
        </w:r>
        <w:r w:rsidR="00042361">
          <w:rPr>
            <w:b/>
            <w:noProof/>
          </w:rPr>
          <w:t>3</w:t>
        </w:r>
        <w:r>
          <w:rPr>
            <w:b/>
            <w:sz w:val="24"/>
            <w:szCs w:val="24"/>
          </w:rPr>
          <w:fldChar w:fldCharType="end"/>
        </w:r>
      </w:p>
    </w:sdtContent>
  </w:sdt>
  <w:p w14:paraId="6E5F9728" w14:textId="77777777" w:rsidR="003C51DE" w:rsidRDefault="006D0F12">
    <w:pPr>
      <w:pStyle w:val="Footer"/>
    </w:pPr>
    <w:r>
      <w:rPr>
        <w:noProof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02B7E554" wp14:editId="63E57465">
              <wp:simplePos x="0" y="0"/>
              <wp:positionH relativeFrom="column">
                <wp:posOffset>2566034</wp:posOffset>
              </wp:positionH>
              <wp:positionV relativeFrom="paragraph">
                <wp:posOffset>-238125</wp:posOffset>
              </wp:positionV>
              <wp:extent cx="0" cy="462915"/>
              <wp:effectExtent l="0" t="0" r="19050" b="13335"/>
              <wp:wrapNone/>
              <wp:docPr id="1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291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2B3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02.05pt;margin-top:-18.75pt;width:0;height:36.4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" strokecolor="#17365d [2415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AF3F53" wp14:editId="021D54EF">
              <wp:simplePos x="0" y="0"/>
              <wp:positionH relativeFrom="column">
                <wp:posOffset>2566035</wp:posOffset>
              </wp:positionH>
              <wp:positionV relativeFrom="paragraph">
                <wp:posOffset>-238125</wp:posOffset>
              </wp:positionV>
              <wp:extent cx="3860800" cy="46291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0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42271" w14:textId="77777777" w:rsidR="003C51DE" w:rsidRPr="00744E67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Adresa: Satu Mare 440026, Piața 25 Octombrie nr. 1 </w:t>
                          </w:r>
                        </w:p>
                        <w:p w14:paraId="15AA0825" w14:textId="77777777" w:rsidR="003C51DE" w:rsidRPr="00744E67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E-mail: primaria@primariasm.ro Telefon: 0261.807.553, 0261.807.566</w:t>
                          </w:r>
                        </w:p>
                        <w:p w14:paraId="370724AC" w14:textId="76400A32" w:rsidR="003C51DE" w:rsidRPr="00744E67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Web: www.</w:t>
                          </w:r>
                          <w:r w:rsidR="000754A0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primariasm</w:t>
                          </w: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.ro,  www.facebook.com/primariasatumare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AF3F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2.05pt;margin-top:-18.75pt;width:304pt;height:36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" stroked="f">
              <v:textbox style="mso-fit-shape-to-text:t">
                <w:txbxContent>
                  <w:p w14:paraId="0C042271" w14:textId="77777777" w:rsidR="003C51DE" w:rsidRPr="00744E67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proofErr w:type="spellStart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Adresa</w:t>
                    </w:r>
                    <w:proofErr w:type="spellEnd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: Satu Mare 440026, </w:t>
                    </w:r>
                    <w:proofErr w:type="spellStart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Piața</w:t>
                    </w:r>
                    <w:proofErr w:type="spellEnd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 25 </w:t>
                    </w:r>
                    <w:proofErr w:type="spellStart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Octombrie</w:t>
                    </w:r>
                    <w:proofErr w:type="spellEnd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 nr. 1 </w:t>
                    </w:r>
                  </w:p>
                  <w:p w14:paraId="15AA0825" w14:textId="77777777" w:rsidR="003C51DE" w:rsidRPr="00744E67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E-mail: primaria@primariasm.ro </w:t>
                    </w:r>
                    <w:proofErr w:type="spellStart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Telefon</w:t>
                    </w:r>
                    <w:proofErr w:type="spellEnd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: 0261.807.553, 0261.807.566</w:t>
                    </w:r>
                  </w:p>
                  <w:p w14:paraId="370724AC" w14:textId="76400A32" w:rsidR="003C51DE" w:rsidRPr="00744E67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Web: </w:t>
                    </w:r>
                    <w:proofErr w:type="gramStart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www.</w:t>
                    </w:r>
                    <w:r w:rsidR="000754A0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primariasm</w:t>
                    </w: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.ro,  www.facebook.com/primariasatumare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F4B0" w14:textId="77777777" w:rsidR="003C51DE" w:rsidRDefault="006D0F12">
    <w:pPr>
      <w:pStyle w:val="Footer"/>
    </w:pP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4D676DB8" wp14:editId="13E90DA1">
              <wp:simplePos x="0" y="0"/>
              <wp:positionH relativeFrom="column">
                <wp:posOffset>2499359</wp:posOffset>
              </wp:positionH>
              <wp:positionV relativeFrom="paragraph">
                <wp:posOffset>-224790</wp:posOffset>
              </wp:positionV>
              <wp:extent cx="0" cy="462915"/>
              <wp:effectExtent l="0" t="0" r="19050" b="13335"/>
              <wp:wrapNone/>
              <wp:docPr id="1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291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D4D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96.8pt;margin-top:-17.7pt;width:0;height:36.4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" strokecolor="#17365d [2415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C8E89" wp14:editId="52B50EB0">
              <wp:simplePos x="0" y="0"/>
              <wp:positionH relativeFrom="column">
                <wp:posOffset>2499360</wp:posOffset>
              </wp:positionH>
              <wp:positionV relativeFrom="paragraph">
                <wp:posOffset>-224790</wp:posOffset>
              </wp:positionV>
              <wp:extent cx="3860800" cy="46291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0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A9109" w14:textId="77777777" w:rsidR="003C51DE" w:rsidRPr="00744E67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Adresa: Satu Mare 440026, Piața 25 Octombrie nr. 1 </w:t>
                          </w:r>
                        </w:p>
                        <w:p w14:paraId="704AC86E" w14:textId="77777777" w:rsidR="003C51DE" w:rsidRPr="00744E67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E-mail: primaria@primariasm.ro Telefon: 0261.807.553, 0261.807.566</w:t>
                          </w:r>
                        </w:p>
                        <w:p w14:paraId="7FF80CB5" w14:textId="087F56B5" w:rsidR="003C51DE" w:rsidRPr="00744E67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Web: www.</w:t>
                          </w:r>
                          <w:r w:rsidR="00144458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primariasm</w:t>
                          </w: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.ro,  www.facebook.com/primariasatumare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BC8E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96.8pt;margin-top:-17.7pt;width:304pt;height:36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" stroked="f">
              <v:textbox style="mso-fit-shape-to-text:t">
                <w:txbxContent>
                  <w:p w14:paraId="016A9109" w14:textId="77777777" w:rsidR="003C51DE" w:rsidRPr="00744E67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proofErr w:type="spellStart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Adresa</w:t>
                    </w:r>
                    <w:proofErr w:type="spellEnd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: Satu Mare 440026, </w:t>
                    </w:r>
                    <w:proofErr w:type="spellStart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Piața</w:t>
                    </w:r>
                    <w:proofErr w:type="spellEnd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 25 </w:t>
                    </w:r>
                    <w:proofErr w:type="spellStart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Octombrie</w:t>
                    </w:r>
                    <w:proofErr w:type="spellEnd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 nr. 1 </w:t>
                    </w:r>
                  </w:p>
                  <w:p w14:paraId="704AC86E" w14:textId="77777777" w:rsidR="003C51DE" w:rsidRPr="00744E67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E-mail: primaria@primariasm.ro </w:t>
                    </w:r>
                    <w:proofErr w:type="spellStart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Telefon</w:t>
                    </w:r>
                    <w:proofErr w:type="spellEnd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: 0261.807.553, 0261.807.566</w:t>
                    </w:r>
                  </w:p>
                  <w:p w14:paraId="7FF80CB5" w14:textId="087F56B5" w:rsidR="003C51DE" w:rsidRPr="00744E67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Web: </w:t>
                    </w:r>
                    <w:proofErr w:type="gramStart"/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www.</w:t>
                    </w:r>
                    <w:r w:rsidR="00144458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primariasm</w:t>
                    </w: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.ro,  www.facebook.com/primariasatumare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FEF80" w14:textId="77777777" w:rsidR="001067DA" w:rsidRDefault="001067DA" w:rsidP="00E16693">
      <w:pPr>
        <w:spacing w:after="0" w:line="240" w:lineRule="auto"/>
      </w:pPr>
      <w:r>
        <w:separator/>
      </w:r>
    </w:p>
  </w:footnote>
  <w:footnote w:type="continuationSeparator" w:id="0">
    <w:p w14:paraId="79C3A359" w14:textId="77777777" w:rsidR="001067DA" w:rsidRDefault="001067DA" w:rsidP="00E16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FF09" w14:textId="77777777" w:rsidR="003C51DE" w:rsidRDefault="003C51DE" w:rsidP="00D60E3B">
    <w:pPr>
      <w:pStyle w:val="Header"/>
      <w:pBdr>
        <w:between w:val="single" w:sz="4" w:space="1" w:color="4F81BD" w:themeColor="accent1"/>
      </w:pBdr>
      <w:jc w:val="right"/>
    </w:pPr>
  </w:p>
  <w:p w14:paraId="2AACBD75" w14:textId="77777777" w:rsidR="003C51DE" w:rsidRDefault="003C51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31AB" w14:textId="77777777" w:rsidR="003C51DE" w:rsidRDefault="006D0F12" w:rsidP="00E166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4FF904" wp14:editId="2910DE08">
              <wp:simplePos x="0" y="0"/>
              <wp:positionH relativeFrom="column">
                <wp:posOffset>3028315</wp:posOffset>
              </wp:positionH>
              <wp:positionV relativeFrom="paragraph">
                <wp:posOffset>-102235</wp:posOffset>
              </wp:positionV>
              <wp:extent cx="3315335" cy="177165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5335" cy="177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7EFD8" w14:textId="77777777" w:rsidR="00B532BF" w:rsidRDefault="00B532BF" w:rsidP="00520E34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bookmarkStart w:id="0" w:name="OLE_LINK5"/>
                          <w:bookmarkStart w:id="1" w:name="OLE_LINK6"/>
                          <w:bookmarkStart w:id="2" w:name="_Hlk505713351"/>
                          <w:bookmarkStart w:id="3" w:name="OLE_LINK7"/>
                          <w:bookmarkStart w:id="4" w:name="OLE_LINK8"/>
                          <w:bookmarkStart w:id="5" w:name="_Hlk505713368"/>
                        </w:p>
                        <w:p w14:paraId="324DB95F" w14:textId="4BC97F30" w:rsidR="00520E34" w:rsidRDefault="003C51DE" w:rsidP="00520E34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8B42BA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Nu</w:t>
                          </w: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măr</w:t>
                          </w:r>
                          <w:r w:rsidR="00504841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de </w:t>
                          </w: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înregistrare:</w:t>
                          </w:r>
                          <w:r w:rsidR="001D0A56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550033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 </w:t>
                          </w:r>
                          <w:r w:rsidR="00AE3A95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398294</w:t>
                          </w:r>
                          <w:r w:rsidR="00550033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32290E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/</w:t>
                          </w:r>
                          <w:r w:rsidR="00AE3A95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08</w:t>
                          </w:r>
                          <w:r w:rsidR="00550033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.</w:t>
                          </w:r>
                          <w:r w:rsidR="00AE3A95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12</w:t>
                          </w:r>
                          <w:r w:rsidR="00550033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.2022</w:t>
                          </w:r>
                        </w:p>
                        <w:p w14:paraId="6ACD4090" w14:textId="7B0C701C" w:rsidR="00504841" w:rsidRDefault="00504841" w:rsidP="00520E34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</w:p>
                        <w:p w14:paraId="5F32B6FE" w14:textId="77777777" w:rsidR="003C51DE" w:rsidRPr="00B532BF" w:rsidRDefault="00520E34" w:rsidP="00B532BF">
                          <w:pPr>
                            <w:spacing w:after="0" w:line="240" w:lineRule="auto"/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B532BF"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>Di</w:t>
                          </w:r>
                          <w:r w:rsidR="003C51DE" w:rsidRPr="00B532BF"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>recția Impozite și Taxe Locale</w:t>
                          </w:r>
                        </w:p>
                        <w:p w14:paraId="37A310A8" w14:textId="49ABF078" w:rsidR="00504841" w:rsidRPr="008B42BA" w:rsidRDefault="00504841" w:rsidP="00B532BF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Satu Mare, Piata </w:t>
                          </w:r>
                          <w:r w:rsidR="00B532BF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oman</w:t>
                          </w:r>
                          <w:r w:rsidR="00B532BF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ă</w:t>
                          </w: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, parter bl. D8</w:t>
                          </w:r>
                        </w:p>
                        <w:p w14:paraId="05C2C378" w14:textId="77777777" w:rsidR="003C51DE" w:rsidRPr="008B42BA" w:rsidRDefault="003C51DE" w:rsidP="00B532BF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8B42BA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E-mail: ditl@primari</w:t>
                          </w: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a</w:t>
                          </w:r>
                          <w:r w:rsidRPr="008B42BA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sm.ro</w:t>
                          </w:r>
                        </w:p>
                        <w:p w14:paraId="1BD17C2E" w14:textId="12F8F8D2" w:rsidR="003C51DE" w:rsidRPr="008B42BA" w:rsidRDefault="003C51DE" w:rsidP="00B532BF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8B42BA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Tel: </w:t>
                          </w:r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r w:rsidR="00550033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0261 702 600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4FF9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8.45pt;margin-top:-8.05pt;width:261.05pt;height:139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" stroked="f">
              <v:textbox style="mso-fit-shape-to-text:t">
                <w:txbxContent>
                  <w:p w14:paraId="3707EFD8" w14:textId="77777777" w:rsidR="00B532BF" w:rsidRDefault="00B532BF" w:rsidP="00520E34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bookmarkStart w:id="6" w:name="OLE_LINK5"/>
                    <w:bookmarkStart w:id="7" w:name="OLE_LINK6"/>
                    <w:bookmarkStart w:id="8" w:name="_Hlk505713351"/>
                    <w:bookmarkStart w:id="9" w:name="OLE_LINK7"/>
                    <w:bookmarkStart w:id="10" w:name="OLE_LINK8"/>
                    <w:bookmarkStart w:id="11" w:name="_Hlk505713368"/>
                  </w:p>
                  <w:p w14:paraId="324DB95F" w14:textId="4BC97F30" w:rsidR="00520E34" w:rsidRDefault="003C51DE" w:rsidP="00520E34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 w:rsidRPr="008B42BA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Nu</w:t>
                    </w: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măr</w:t>
                    </w:r>
                    <w:r w:rsidR="00504841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înregistrare</w:t>
                    </w:r>
                    <w:proofErr w:type="spellEnd"/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:</w:t>
                    </w:r>
                    <w:r w:rsidR="001D0A56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550033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 </w:t>
                    </w:r>
                    <w:r w:rsidR="00AE3A95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398294</w:t>
                    </w:r>
                    <w:r w:rsidR="00550033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32290E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/</w:t>
                    </w:r>
                    <w:r w:rsidR="00AE3A95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08</w:t>
                    </w:r>
                    <w:r w:rsidR="00550033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.</w:t>
                    </w:r>
                    <w:r w:rsidR="00AE3A95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12</w:t>
                    </w:r>
                    <w:r w:rsidR="00550033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.2022</w:t>
                    </w:r>
                  </w:p>
                  <w:p w14:paraId="6ACD4090" w14:textId="7B0C701C" w:rsidR="00504841" w:rsidRDefault="00504841" w:rsidP="00520E34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</w:p>
                  <w:p w14:paraId="5F32B6FE" w14:textId="77777777" w:rsidR="003C51DE" w:rsidRPr="00B532BF" w:rsidRDefault="00520E34" w:rsidP="00B532BF">
                    <w:pPr>
                      <w:spacing w:after="0" w:line="240" w:lineRule="auto"/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</w:pPr>
                    <w:proofErr w:type="spellStart"/>
                    <w:r w:rsidRPr="00B532BF"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  <w:t>Di</w:t>
                    </w:r>
                    <w:r w:rsidR="003C51DE" w:rsidRPr="00B532BF"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  <w:t>recția</w:t>
                    </w:r>
                    <w:proofErr w:type="spellEnd"/>
                    <w:r w:rsidR="003C51DE" w:rsidRPr="00B532BF"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3C51DE" w:rsidRPr="00B532BF"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  <w:t>Impozite</w:t>
                    </w:r>
                    <w:proofErr w:type="spellEnd"/>
                    <w:r w:rsidR="003C51DE" w:rsidRPr="00B532BF"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3C51DE" w:rsidRPr="00B532BF"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  <w:t>și</w:t>
                    </w:r>
                    <w:proofErr w:type="spellEnd"/>
                    <w:r w:rsidR="003C51DE" w:rsidRPr="00B532BF"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3C51DE" w:rsidRPr="00B532BF"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  <w:t>Taxe</w:t>
                    </w:r>
                    <w:proofErr w:type="spellEnd"/>
                    <w:r w:rsidR="003C51DE" w:rsidRPr="00B532BF"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  <w:t xml:space="preserve"> Locale</w:t>
                    </w:r>
                  </w:p>
                  <w:p w14:paraId="37A310A8" w14:textId="49ABF078" w:rsidR="00504841" w:rsidRPr="008B42BA" w:rsidRDefault="00504841" w:rsidP="00B532BF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Satu Mare, </w:t>
                    </w:r>
                    <w:proofErr w:type="spellStart"/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Piata</w:t>
                    </w:r>
                    <w:proofErr w:type="spellEnd"/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proofErr w:type="gramStart"/>
                    <w:r w:rsidR="00B532BF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oman</w:t>
                    </w:r>
                    <w:r w:rsidR="00B532BF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ă</w:t>
                    </w:r>
                    <w:proofErr w:type="spellEnd"/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,</w:t>
                    </w:r>
                    <w:proofErr w:type="gramEnd"/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parter</w:t>
                    </w:r>
                    <w:proofErr w:type="spellEnd"/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bl. D8</w:t>
                    </w:r>
                  </w:p>
                  <w:p w14:paraId="05C2C378" w14:textId="77777777" w:rsidR="003C51DE" w:rsidRPr="008B42BA" w:rsidRDefault="003C51DE" w:rsidP="00B532BF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 w:rsidRPr="008B42BA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E-mail: ditl@primari</w:t>
                    </w: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a</w:t>
                    </w:r>
                    <w:r w:rsidRPr="008B42BA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sm.ro</w:t>
                    </w:r>
                  </w:p>
                  <w:p w14:paraId="1BD17C2E" w14:textId="12F8F8D2" w:rsidR="003C51DE" w:rsidRPr="008B42BA" w:rsidRDefault="003C51DE" w:rsidP="00B532BF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 w:rsidRPr="008B42BA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Tel: </w:t>
                    </w:r>
                    <w:bookmarkEnd w:id="6"/>
                    <w:bookmarkEnd w:id="7"/>
                    <w:bookmarkEnd w:id="8"/>
                    <w:bookmarkEnd w:id="9"/>
                    <w:bookmarkEnd w:id="10"/>
                    <w:bookmarkEnd w:id="11"/>
                    <w:r w:rsidR="00550033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0261 702 600</w:t>
                    </w:r>
                  </w:p>
                </w:txbxContent>
              </v:textbox>
            </v:shape>
          </w:pict>
        </mc:Fallback>
      </mc:AlternateContent>
    </w:r>
    <w:r w:rsidR="00FB08B9">
      <w:rPr>
        <w:noProof/>
      </w:rPr>
      <w:drawing>
        <wp:inline distT="0" distB="0" distL="0" distR="0" wp14:anchorId="07229FA4" wp14:editId="56531C09">
          <wp:extent cx="2427545" cy="131991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maria_Oficial_ROHUDE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987" cy="1325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718170" w14:textId="77777777" w:rsidR="003C51DE" w:rsidRPr="00E16693" w:rsidRDefault="003C51DE" w:rsidP="00E16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195C"/>
    <w:multiLevelType w:val="hybridMultilevel"/>
    <w:tmpl w:val="81DAECD8"/>
    <w:lvl w:ilvl="0" w:tplc="B1F822A6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b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4008F2"/>
    <w:multiLevelType w:val="hybridMultilevel"/>
    <w:tmpl w:val="0C3A5BA4"/>
    <w:lvl w:ilvl="0" w:tplc="A6BAE1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8294161">
    <w:abstractNumId w:val="1"/>
  </w:num>
  <w:num w:numId="2" w16cid:durableId="165683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BE"/>
    <w:rsid w:val="00002A58"/>
    <w:rsid w:val="00006847"/>
    <w:rsid w:val="00007F9E"/>
    <w:rsid w:val="000208E4"/>
    <w:rsid w:val="00042361"/>
    <w:rsid w:val="0005005B"/>
    <w:rsid w:val="00054F67"/>
    <w:rsid w:val="0006790B"/>
    <w:rsid w:val="000754A0"/>
    <w:rsid w:val="000B7DD2"/>
    <w:rsid w:val="000C1F50"/>
    <w:rsid w:val="000D4591"/>
    <w:rsid w:val="000E20B8"/>
    <w:rsid w:val="000F7D04"/>
    <w:rsid w:val="001067DA"/>
    <w:rsid w:val="00144458"/>
    <w:rsid w:val="00154A80"/>
    <w:rsid w:val="00157B75"/>
    <w:rsid w:val="00163175"/>
    <w:rsid w:val="00191F24"/>
    <w:rsid w:val="001C3B6D"/>
    <w:rsid w:val="001D0A56"/>
    <w:rsid w:val="00206CA5"/>
    <w:rsid w:val="00220D58"/>
    <w:rsid w:val="002269D5"/>
    <w:rsid w:val="00237173"/>
    <w:rsid w:val="0028039E"/>
    <w:rsid w:val="00287CF0"/>
    <w:rsid w:val="002C6D2B"/>
    <w:rsid w:val="002C7272"/>
    <w:rsid w:val="002E2E64"/>
    <w:rsid w:val="002E7200"/>
    <w:rsid w:val="002F0995"/>
    <w:rsid w:val="003024B5"/>
    <w:rsid w:val="003036AF"/>
    <w:rsid w:val="0032290E"/>
    <w:rsid w:val="00322B12"/>
    <w:rsid w:val="00336C5D"/>
    <w:rsid w:val="003448DC"/>
    <w:rsid w:val="00344BFF"/>
    <w:rsid w:val="003538A2"/>
    <w:rsid w:val="00362160"/>
    <w:rsid w:val="00367BC5"/>
    <w:rsid w:val="00371C01"/>
    <w:rsid w:val="003813E2"/>
    <w:rsid w:val="003B31F8"/>
    <w:rsid w:val="003B7E94"/>
    <w:rsid w:val="003C51DE"/>
    <w:rsid w:val="003D34F6"/>
    <w:rsid w:val="00447F06"/>
    <w:rsid w:val="00473BE3"/>
    <w:rsid w:val="004832D0"/>
    <w:rsid w:val="00484E76"/>
    <w:rsid w:val="00491D3C"/>
    <w:rsid w:val="004B459C"/>
    <w:rsid w:val="004C1909"/>
    <w:rsid w:val="004C6AF0"/>
    <w:rsid w:val="004D3AC8"/>
    <w:rsid w:val="004E53DB"/>
    <w:rsid w:val="004E653E"/>
    <w:rsid w:val="004F68E7"/>
    <w:rsid w:val="00504841"/>
    <w:rsid w:val="005147BF"/>
    <w:rsid w:val="00520914"/>
    <w:rsid w:val="00520E34"/>
    <w:rsid w:val="00550033"/>
    <w:rsid w:val="0055406F"/>
    <w:rsid w:val="0056651A"/>
    <w:rsid w:val="005674A3"/>
    <w:rsid w:val="00574D68"/>
    <w:rsid w:val="005A45CA"/>
    <w:rsid w:val="005B0C4F"/>
    <w:rsid w:val="005E53C0"/>
    <w:rsid w:val="00603C6A"/>
    <w:rsid w:val="00614F10"/>
    <w:rsid w:val="0064263A"/>
    <w:rsid w:val="006D0F12"/>
    <w:rsid w:val="006E1674"/>
    <w:rsid w:val="006F283E"/>
    <w:rsid w:val="0070654E"/>
    <w:rsid w:val="00736FE9"/>
    <w:rsid w:val="007401F3"/>
    <w:rsid w:val="00744E67"/>
    <w:rsid w:val="00751B2D"/>
    <w:rsid w:val="00762E41"/>
    <w:rsid w:val="00795481"/>
    <w:rsid w:val="007A5B04"/>
    <w:rsid w:val="007B62CC"/>
    <w:rsid w:val="00800B26"/>
    <w:rsid w:val="00831C98"/>
    <w:rsid w:val="00853DA9"/>
    <w:rsid w:val="00882D45"/>
    <w:rsid w:val="00882D4E"/>
    <w:rsid w:val="008B2882"/>
    <w:rsid w:val="008B71A6"/>
    <w:rsid w:val="008C1E93"/>
    <w:rsid w:val="008C433A"/>
    <w:rsid w:val="008E1AD0"/>
    <w:rsid w:val="009A716B"/>
    <w:rsid w:val="00A260BD"/>
    <w:rsid w:val="00A554EC"/>
    <w:rsid w:val="00A56978"/>
    <w:rsid w:val="00A905BE"/>
    <w:rsid w:val="00A912FE"/>
    <w:rsid w:val="00AC0DDE"/>
    <w:rsid w:val="00AD129A"/>
    <w:rsid w:val="00AE3A95"/>
    <w:rsid w:val="00AE66B4"/>
    <w:rsid w:val="00B323A7"/>
    <w:rsid w:val="00B3712C"/>
    <w:rsid w:val="00B532BF"/>
    <w:rsid w:val="00B60271"/>
    <w:rsid w:val="00B77F76"/>
    <w:rsid w:val="00B976BB"/>
    <w:rsid w:val="00BE43BE"/>
    <w:rsid w:val="00C150D6"/>
    <w:rsid w:val="00C23F2F"/>
    <w:rsid w:val="00C77342"/>
    <w:rsid w:val="00C86915"/>
    <w:rsid w:val="00CD0585"/>
    <w:rsid w:val="00CD6D9D"/>
    <w:rsid w:val="00D155D7"/>
    <w:rsid w:val="00D321FA"/>
    <w:rsid w:val="00D36484"/>
    <w:rsid w:val="00D60E3B"/>
    <w:rsid w:val="00D74EEF"/>
    <w:rsid w:val="00D911FB"/>
    <w:rsid w:val="00DA1D63"/>
    <w:rsid w:val="00DA7F56"/>
    <w:rsid w:val="00DB35C9"/>
    <w:rsid w:val="00DB3AD5"/>
    <w:rsid w:val="00DB6D51"/>
    <w:rsid w:val="00DB745F"/>
    <w:rsid w:val="00DD6350"/>
    <w:rsid w:val="00DE52CA"/>
    <w:rsid w:val="00E16693"/>
    <w:rsid w:val="00E20478"/>
    <w:rsid w:val="00E5569F"/>
    <w:rsid w:val="00E63812"/>
    <w:rsid w:val="00E72711"/>
    <w:rsid w:val="00E80E84"/>
    <w:rsid w:val="00E84D94"/>
    <w:rsid w:val="00E879D4"/>
    <w:rsid w:val="00E90AF7"/>
    <w:rsid w:val="00E921AC"/>
    <w:rsid w:val="00E9654A"/>
    <w:rsid w:val="00EE1076"/>
    <w:rsid w:val="00F502E0"/>
    <w:rsid w:val="00F55077"/>
    <w:rsid w:val="00F76126"/>
    <w:rsid w:val="00F85E05"/>
    <w:rsid w:val="00FB08B9"/>
    <w:rsid w:val="00FD03EE"/>
    <w:rsid w:val="00FD5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35C4B"/>
  <w15:docId w15:val="{11D2D8C7-1ACA-419A-80BB-3BD50945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693"/>
  </w:style>
  <w:style w:type="paragraph" w:styleId="Footer">
    <w:name w:val="footer"/>
    <w:basedOn w:val="Normal"/>
    <w:link w:val="FooterChar"/>
    <w:uiPriority w:val="99"/>
    <w:unhideWhenUsed/>
    <w:rsid w:val="00E1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693"/>
  </w:style>
  <w:style w:type="paragraph" w:styleId="BalloonText">
    <w:name w:val="Balloon Text"/>
    <w:basedOn w:val="Normal"/>
    <w:link w:val="BalloonTextChar"/>
    <w:uiPriority w:val="99"/>
    <w:semiHidden/>
    <w:unhideWhenUsed/>
    <w:rsid w:val="00E1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9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0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0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0478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6D0F12"/>
    <w:pPr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0DDE"/>
    <w:pPr>
      <w:ind w:left="720"/>
      <w:contextualSpacing/>
    </w:pPr>
  </w:style>
  <w:style w:type="table" w:styleId="GridTable2-Accent3">
    <w:name w:val="Grid Table 2 Accent 3"/>
    <w:basedOn w:val="TableNormal"/>
    <w:uiPriority w:val="47"/>
    <w:rsid w:val="002269D5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">
    <w:name w:val="Table Grid"/>
    <w:basedOn w:val="TableNormal"/>
    <w:uiPriority w:val="59"/>
    <w:rsid w:val="000F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A45CA"/>
    <w:rPr>
      <w:b/>
      <w:bCs/>
    </w:rPr>
  </w:style>
  <w:style w:type="character" w:styleId="Hyperlink">
    <w:name w:val="Hyperlink"/>
    <w:basedOn w:val="DefaultParagraphFont"/>
    <w:uiPriority w:val="99"/>
    <w:unhideWhenUsed/>
    <w:rsid w:val="001444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plus.ro/Eurolegis/eurolegisIE/cautare/index1.jsp?intralegis_id=74017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egisplus.ro/Eurolegis/eurolegisIE/cautare/index1.jsp?intralegis_id=74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plus.ro/Eurolegis/eurolegisIE/cautare/index1.jsp?intralegis_id=74017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CE1F3-4207-4879-9B09-85AB8B72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Crisan Sorin</dc:creator>
  <cp:lastModifiedBy>Loredana Giurgiu</cp:lastModifiedBy>
  <cp:revision>2</cp:revision>
  <cp:lastPrinted>2022-12-08T09:33:00Z</cp:lastPrinted>
  <dcterms:created xsi:type="dcterms:W3CDTF">2022-12-16T12:11:00Z</dcterms:created>
  <dcterms:modified xsi:type="dcterms:W3CDTF">2022-12-16T12:11:00Z</dcterms:modified>
</cp:coreProperties>
</file>