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C65D" w14:textId="77777777" w:rsidR="000015FE" w:rsidRPr="006C7728" w:rsidRDefault="000015FE" w:rsidP="00FC00C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C772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978DF7C" w14:textId="402EDBB8" w:rsidR="000015FE" w:rsidRPr="006C7728" w:rsidRDefault="000015FE" w:rsidP="00FC00C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C772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614E71" w:rsidRPr="006C772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Pr="006C772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37971263" w14:textId="6D094F66" w:rsidR="00614E71" w:rsidRPr="006C7728" w:rsidRDefault="000015FE" w:rsidP="006C7728">
      <w:pPr>
        <w:spacing w:line="276" w:lineRule="auto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6C7728">
        <w:rPr>
          <w:rFonts w:ascii="Times New Roman" w:hAnsi="Times New Roman"/>
          <w:b/>
          <w:bCs/>
          <w:sz w:val="28"/>
          <w:szCs w:val="28"/>
        </w:rPr>
        <w:t>59025/20.10.2022</w:t>
      </w:r>
    </w:p>
    <w:p w14:paraId="286F6FCD" w14:textId="5344D066" w:rsidR="00614E71" w:rsidRDefault="00614E71" w:rsidP="00614E71">
      <w:pPr>
        <w:rPr>
          <w:rFonts w:ascii="Times New Roman" w:hAnsi="Times New Roman"/>
          <w:sz w:val="28"/>
          <w:szCs w:val="28"/>
        </w:rPr>
      </w:pPr>
    </w:p>
    <w:p w14:paraId="11FBAEED" w14:textId="7F7273B7" w:rsidR="00EC2699" w:rsidRDefault="00EC2699" w:rsidP="00614E71">
      <w:pPr>
        <w:rPr>
          <w:rFonts w:ascii="Times New Roman" w:hAnsi="Times New Roman"/>
          <w:sz w:val="28"/>
          <w:szCs w:val="28"/>
        </w:rPr>
      </w:pPr>
    </w:p>
    <w:p w14:paraId="64CE2778" w14:textId="77777777" w:rsidR="00EC2699" w:rsidRPr="006C7728" w:rsidRDefault="00EC2699" w:rsidP="00614E71">
      <w:pPr>
        <w:rPr>
          <w:rFonts w:ascii="Times New Roman" w:hAnsi="Times New Roman"/>
          <w:sz w:val="28"/>
          <w:szCs w:val="28"/>
        </w:rPr>
      </w:pPr>
    </w:p>
    <w:p w14:paraId="64F91260" w14:textId="208B52E1" w:rsidR="006874E6" w:rsidRPr="006C7728" w:rsidRDefault="00614E71" w:rsidP="00614E71">
      <w:pPr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/>
          <w:sz w:val="28"/>
          <w:szCs w:val="28"/>
        </w:rPr>
        <w:t xml:space="preserve">    Kereskényi Gábor</w:t>
      </w:r>
      <w:r w:rsidR="006874E6" w:rsidRPr="006C7728">
        <w:rPr>
          <w:rFonts w:ascii="Times New Roman" w:hAnsi="Times New Roman"/>
          <w:sz w:val="28"/>
          <w:szCs w:val="28"/>
        </w:rPr>
        <w:t xml:space="preserve">, </w:t>
      </w:r>
      <w:r w:rsidRPr="006C7728">
        <w:rPr>
          <w:rFonts w:ascii="Times New Roman" w:hAnsi="Times New Roman"/>
          <w:sz w:val="28"/>
          <w:szCs w:val="28"/>
        </w:rPr>
        <w:t>P</w:t>
      </w:r>
      <w:r w:rsidR="006874E6" w:rsidRPr="006C7728">
        <w:rPr>
          <w:rFonts w:ascii="Times New Roman" w:hAnsi="Times New Roman"/>
          <w:sz w:val="28"/>
          <w:szCs w:val="28"/>
        </w:rPr>
        <w:t xml:space="preserve">rimar al Municipiului Satu Mare, </w:t>
      </w:r>
    </w:p>
    <w:p w14:paraId="4242D985" w14:textId="7D3400D3" w:rsidR="006874E6" w:rsidRPr="006C7728" w:rsidRDefault="00614E71" w:rsidP="00614E71">
      <w:pPr>
        <w:pStyle w:val="ListParagraph"/>
        <w:ind w:left="284" w:hanging="862"/>
        <w:jc w:val="both"/>
        <w:rPr>
          <w:sz w:val="28"/>
          <w:szCs w:val="28"/>
        </w:rPr>
      </w:pPr>
      <w:r w:rsidRPr="006C7728">
        <w:rPr>
          <w:sz w:val="28"/>
          <w:szCs w:val="28"/>
        </w:rPr>
        <w:t xml:space="preserve">                      </w:t>
      </w:r>
      <w:r w:rsidR="006874E6" w:rsidRPr="006C7728">
        <w:rPr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” </w:t>
      </w:r>
      <w:r w:rsidRPr="006C7728">
        <w:rPr>
          <w:bCs/>
          <w:sz w:val="28"/>
          <w:szCs w:val="28"/>
        </w:rPr>
        <w:t>aprobarea amplasării monumentului ”</w:t>
      </w:r>
      <w:r w:rsidRPr="006C7728">
        <w:rPr>
          <w:sz w:val="28"/>
          <w:szCs w:val="28"/>
        </w:rPr>
        <w:t xml:space="preserve"> Biserica și Armata Română</w:t>
      </w:r>
      <w:r w:rsidRPr="006C7728">
        <w:rPr>
          <w:bCs/>
          <w:sz w:val="28"/>
          <w:szCs w:val="28"/>
        </w:rPr>
        <w:t>” în municipiul Satu Mare,b-dul Vasile Lucaciu</w:t>
      </w:r>
      <w:r w:rsidR="006874E6" w:rsidRPr="006C7728">
        <w:rPr>
          <w:sz w:val="28"/>
          <w:szCs w:val="28"/>
        </w:rPr>
        <w:t>“, proiect în susținerea căruia formulez prezentul,</w:t>
      </w:r>
    </w:p>
    <w:p w14:paraId="199FABB2" w14:textId="77777777" w:rsidR="006874E6" w:rsidRPr="00BA1B1D" w:rsidRDefault="006874E6" w:rsidP="006874E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8A801E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6561B811" w14:textId="7B567237" w:rsidR="006874E6" w:rsidRPr="006C7728" w:rsidRDefault="006874E6" w:rsidP="006874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7728">
        <w:rPr>
          <w:rFonts w:ascii="Times New Roman" w:hAnsi="Times New Roman"/>
          <w:b/>
          <w:bCs/>
          <w:sz w:val="28"/>
          <w:szCs w:val="28"/>
        </w:rPr>
        <w:t xml:space="preserve">                                      REFERAT DE APROBARE</w:t>
      </w:r>
    </w:p>
    <w:p w14:paraId="70DF54B7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/>
          <w:sz w:val="28"/>
          <w:szCs w:val="28"/>
        </w:rPr>
        <w:t xml:space="preserve"> </w:t>
      </w:r>
    </w:p>
    <w:p w14:paraId="2DBE9420" w14:textId="77777777" w:rsidR="006C7728" w:rsidRDefault="006C7728" w:rsidP="006C7728">
      <w:pPr>
        <w:jc w:val="both"/>
        <w:rPr>
          <w:rFonts w:ascii="Times New Roman" w:hAnsi="Times New Roman"/>
          <w:sz w:val="28"/>
          <w:szCs w:val="28"/>
        </w:rPr>
      </w:pPr>
    </w:p>
    <w:p w14:paraId="243886F6" w14:textId="66DA8EDA" w:rsidR="006874E6" w:rsidRPr="006C7728" w:rsidRDefault="006C7728" w:rsidP="006C77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74E6" w:rsidRPr="006C7728">
        <w:rPr>
          <w:rFonts w:ascii="Times New Roman" w:hAnsi="Times New Roman"/>
          <w:sz w:val="28"/>
          <w:szCs w:val="28"/>
        </w:rPr>
        <w:t xml:space="preserve">      Având în vedere </w:t>
      </w:r>
      <w:r w:rsidR="00614E71" w:rsidRPr="006C7728">
        <w:rPr>
          <w:rFonts w:ascii="Times New Roman" w:hAnsi="Times New Roman"/>
          <w:sz w:val="28"/>
          <w:szCs w:val="28"/>
          <w:lang w:eastAsia="en-US"/>
        </w:rPr>
        <w:t>adresa Parohiei Ortodoxe Române ”Adormirea Maicii Domnului” din municipiul Satu Mare nr. 175/28.06.2022 înregistrată la Primăria municipiului Satu Mare sub nr. 36155/28.06.2022 prin care solicită acordul pentru amplasarea monumentului ”</w:t>
      </w:r>
      <w:r w:rsidR="00614E71" w:rsidRPr="006C7728">
        <w:rPr>
          <w:rFonts w:ascii="Times New Roman" w:hAnsi="Times New Roman"/>
          <w:sz w:val="28"/>
          <w:szCs w:val="28"/>
        </w:rPr>
        <w:t xml:space="preserve"> Biserica și Armata Română”</w:t>
      </w:r>
      <w:r w:rsidRPr="006C7728">
        <w:rPr>
          <w:rFonts w:ascii="Times New Roman" w:hAnsi="Times New Roman"/>
          <w:sz w:val="28"/>
          <w:szCs w:val="28"/>
        </w:rPr>
        <w:t xml:space="preserve"> pe o suprafață de 16 mp din zona verde situată  în vecinătatea Catedralei Ortodoxe de pe b-dul Vasile Lucaciu, pe latura sudică a acesteia,</w:t>
      </w:r>
    </w:p>
    <w:p w14:paraId="279E5EFD" w14:textId="7B9EE818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/>
          <w:sz w:val="28"/>
          <w:szCs w:val="28"/>
        </w:rPr>
        <w:t xml:space="preserve">          Ținând cont de cele  mai sus menționate și de faptul că </w:t>
      </w:r>
      <w:r w:rsidR="006C7728" w:rsidRPr="006C7728">
        <w:rPr>
          <w:rFonts w:ascii="Times New Roman" w:hAnsi="Times New Roman"/>
          <w:sz w:val="28"/>
          <w:szCs w:val="28"/>
        </w:rPr>
        <w:t xml:space="preserve">finanțarea realizării și amplasării monumentului va fi asigurată de </w:t>
      </w:r>
      <w:r w:rsidR="006C7728" w:rsidRPr="006C7728">
        <w:rPr>
          <w:rFonts w:ascii="Times New Roman" w:hAnsi="Times New Roman"/>
          <w:sz w:val="28"/>
          <w:szCs w:val="28"/>
          <w:lang w:eastAsia="en-US"/>
        </w:rPr>
        <w:t>Parohia Ortodoxă Română ”Adormirea Maicii Domnului”</w:t>
      </w:r>
      <w:r w:rsidRPr="006C7728">
        <w:rPr>
          <w:rFonts w:ascii="Times New Roman" w:hAnsi="Times New Roman"/>
          <w:sz w:val="28"/>
          <w:szCs w:val="28"/>
        </w:rPr>
        <w:t xml:space="preserve">, raportat și la prevederile art. 129 alin. (2) lit. c) din Codul Administrativ, cu modificările și completările ulterioare,  potrivit cărora consiliul local are atribuții în administrarea domeniului public/privat, supun spre analiză şi aprobare Consiliului Local al Municipiului Satu Mare prezentul proiect de hotărâre. </w:t>
      </w:r>
    </w:p>
    <w:p w14:paraId="01AEDEAA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2CA0CF90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30479CCF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46578558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053A3DFE" w14:textId="3AB663DE" w:rsidR="006C7728" w:rsidRPr="006C7728" w:rsidRDefault="006C7728" w:rsidP="006C7728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C77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Inițiator PROIECT,</w:t>
      </w:r>
    </w:p>
    <w:p w14:paraId="2668FA17" w14:textId="20529320" w:rsidR="006C7728" w:rsidRPr="006C7728" w:rsidRDefault="006C7728" w:rsidP="006C7728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                              Primar</w:t>
      </w:r>
    </w:p>
    <w:p w14:paraId="244EFC67" w14:textId="4A653DD1" w:rsidR="006C7728" w:rsidRPr="006C7728" w:rsidRDefault="006C7728" w:rsidP="006C7728">
      <w:pPr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/>
          <w:sz w:val="28"/>
          <w:szCs w:val="28"/>
        </w:rPr>
        <w:t xml:space="preserve">                                           Kereskényi Gábor</w:t>
      </w:r>
    </w:p>
    <w:p w14:paraId="52F3285F" w14:textId="77777777" w:rsidR="006874E6" w:rsidRPr="006C7728" w:rsidRDefault="006874E6" w:rsidP="006C7728">
      <w:pPr>
        <w:jc w:val="center"/>
        <w:rPr>
          <w:rFonts w:ascii="Times New Roman" w:hAnsi="Times New Roman"/>
          <w:sz w:val="28"/>
          <w:szCs w:val="28"/>
        </w:rPr>
      </w:pPr>
    </w:p>
    <w:p w14:paraId="5560B07B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795F5511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594F6D14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1C8F4F36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377D7801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18C90A7A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6A6A446E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0FD22F98" w14:textId="77777777" w:rsidR="006874E6" w:rsidRPr="006C7728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27A39ED2" w14:textId="3B87DC7F" w:rsidR="00D751D0" w:rsidRPr="006C7728" w:rsidRDefault="006C7728" w:rsidP="006874E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C7728">
        <w:rPr>
          <w:rFonts w:ascii="Times New Roman" w:hAnsi="Times New Roman"/>
          <w:sz w:val="16"/>
          <w:szCs w:val="16"/>
        </w:rPr>
        <w:t>Faur Mihaela/2ex</w:t>
      </w:r>
      <w:r w:rsidR="006874E6" w:rsidRPr="006C7728">
        <w:rPr>
          <w:rFonts w:ascii="Times New Roman" w:hAnsi="Times New Roman"/>
          <w:sz w:val="16"/>
          <w:szCs w:val="16"/>
        </w:rPr>
        <w:t xml:space="preserve"> </w:t>
      </w:r>
      <w:r w:rsidR="009476C2" w:rsidRPr="006C7728">
        <w:rPr>
          <w:rFonts w:ascii="Times New Roman" w:hAnsi="Times New Roman"/>
          <w:sz w:val="28"/>
          <w:szCs w:val="28"/>
        </w:rPr>
        <w:t xml:space="preserve">         </w:t>
      </w:r>
    </w:p>
    <w:sectPr w:rsidR="00D751D0" w:rsidRPr="006C7728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6374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5FE"/>
    <w:rsid w:val="000015FE"/>
    <w:rsid w:val="00023BE4"/>
    <w:rsid w:val="00053127"/>
    <w:rsid w:val="00091A23"/>
    <w:rsid w:val="0009257A"/>
    <w:rsid w:val="000A2FC3"/>
    <w:rsid w:val="000A4D8E"/>
    <w:rsid w:val="000A5983"/>
    <w:rsid w:val="000B700E"/>
    <w:rsid w:val="000D5175"/>
    <w:rsid w:val="00110717"/>
    <w:rsid w:val="00117483"/>
    <w:rsid w:val="001228D0"/>
    <w:rsid w:val="0015196F"/>
    <w:rsid w:val="00152348"/>
    <w:rsid w:val="0018092D"/>
    <w:rsid w:val="001A4444"/>
    <w:rsid w:val="001B09AA"/>
    <w:rsid w:val="001C1C0A"/>
    <w:rsid w:val="001F4C6F"/>
    <w:rsid w:val="002132D6"/>
    <w:rsid w:val="0028274C"/>
    <w:rsid w:val="002B047F"/>
    <w:rsid w:val="002B3E07"/>
    <w:rsid w:val="002F28B9"/>
    <w:rsid w:val="002F464E"/>
    <w:rsid w:val="0031320E"/>
    <w:rsid w:val="003147B6"/>
    <w:rsid w:val="00327A88"/>
    <w:rsid w:val="0033362E"/>
    <w:rsid w:val="00352529"/>
    <w:rsid w:val="00355C42"/>
    <w:rsid w:val="00373A17"/>
    <w:rsid w:val="003C3164"/>
    <w:rsid w:val="003D1607"/>
    <w:rsid w:val="00436D98"/>
    <w:rsid w:val="00442789"/>
    <w:rsid w:val="00487D02"/>
    <w:rsid w:val="005400A5"/>
    <w:rsid w:val="00541F62"/>
    <w:rsid w:val="00542A88"/>
    <w:rsid w:val="0055140B"/>
    <w:rsid w:val="00562D41"/>
    <w:rsid w:val="005C65C1"/>
    <w:rsid w:val="00601146"/>
    <w:rsid w:val="00606E61"/>
    <w:rsid w:val="00607369"/>
    <w:rsid w:val="00614E71"/>
    <w:rsid w:val="0063435D"/>
    <w:rsid w:val="00675BCD"/>
    <w:rsid w:val="006874E6"/>
    <w:rsid w:val="00697CAB"/>
    <w:rsid w:val="006B765E"/>
    <w:rsid w:val="006C7728"/>
    <w:rsid w:val="007210F2"/>
    <w:rsid w:val="0074557D"/>
    <w:rsid w:val="007E225F"/>
    <w:rsid w:val="007E2A42"/>
    <w:rsid w:val="008434FB"/>
    <w:rsid w:val="00866D5E"/>
    <w:rsid w:val="008F198F"/>
    <w:rsid w:val="00920BE5"/>
    <w:rsid w:val="009476C2"/>
    <w:rsid w:val="00965A08"/>
    <w:rsid w:val="009C31DC"/>
    <w:rsid w:val="00A76F3A"/>
    <w:rsid w:val="00AA69AA"/>
    <w:rsid w:val="00AD1AC5"/>
    <w:rsid w:val="00AE7125"/>
    <w:rsid w:val="00B434B7"/>
    <w:rsid w:val="00BA1B1D"/>
    <w:rsid w:val="00BF788F"/>
    <w:rsid w:val="00C11F36"/>
    <w:rsid w:val="00C256F5"/>
    <w:rsid w:val="00C6447C"/>
    <w:rsid w:val="00C67DA1"/>
    <w:rsid w:val="00C8381B"/>
    <w:rsid w:val="00CC6548"/>
    <w:rsid w:val="00D111D8"/>
    <w:rsid w:val="00D322E0"/>
    <w:rsid w:val="00D4256E"/>
    <w:rsid w:val="00D42E55"/>
    <w:rsid w:val="00D751D0"/>
    <w:rsid w:val="00D766F2"/>
    <w:rsid w:val="00DD3087"/>
    <w:rsid w:val="00DD703B"/>
    <w:rsid w:val="00DE3FD9"/>
    <w:rsid w:val="00DE5A20"/>
    <w:rsid w:val="00DF2AAD"/>
    <w:rsid w:val="00E1485B"/>
    <w:rsid w:val="00E163E5"/>
    <w:rsid w:val="00E57FB3"/>
    <w:rsid w:val="00E82851"/>
    <w:rsid w:val="00EB6ACD"/>
    <w:rsid w:val="00EC2699"/>
    <w:rsid w:val="00EC7BD3"/>
    <w:rsid w:val="00ED4CB6"/>
    <w:rsid w:val="00F33933"/>
    <w:rsid w:val="00F5381D"/>
    <w:rsid w:val="00F67870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51FA"/>
  <w15:docId w15:val="{9956F87F-6C30-4E3F-A4EA-FB854E4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0F10-4131-4D0C-9219-C85185F3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32</cp:revision>
  <cp:lastPrinted>2022-10-24T06:16:00Z</cp:lastPrinted>
  <dcterms:created xsi:type="dcterms:W3CDTF">2022-08-19T06:20:00Z</dcterms:created>
  <dcterms:modified xsi:type="dcterms:W3CDTF">2022-10-24T08:34:00Z</dcterms:modified>
</cp:coreProperties>
</file>