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9AB7" w14:textId="77777777" w:rsidR="00613E50" w:rsidRPr="00B87C71" w:rsidRDefault="00613E50" w:rsidP="00B87C71">
      <w:pPr>
        <w:jc w:val="both"/>
        <w:rPr>
          <w:sz w:val="28"/>
          <w:szCs w:val="28"/>
        </w:rPr>
      </w:pPr>
      <w:r w:rsidRPr="00B87C71">
        <w:rPr>
          <w:sz w:val="28"/>
          <w:szCs w:val="28"/>
        </w:rPr>
        <w:t>MUNICIPIUL SATU MARE</w:t>
      </w:r>
    </w:p>
    <w:p w14:paraId="697B2BF4" w14:textId="77777777" w:rsidR="00613E50" w:rsidRPr="00B87C71" w:rsidRDefault="00613E50" w:rsidP="00B87C71">
      <w:pPr>
        <w:jc w:val="both"/>
        <w:rPr>
          <w:sz w:val="28"/>
          <w:szCs w:val="28"/>
        </w:rPr>
      </w:pPr>
      <w:r w:rsidRPr="00B87C71">
        <w:rPr>
          <w:sz w:val="28"/>
          <w:szCs w:val="28"/>
        </w:rPr>
        <w:t>APARATUL DE SPECIALITATE AL PRIMARULUI</w:t>
      </w:r>
    </w:p>
    <w:p w14:paraId="355228CD" w14:textId="17E2A190" w:rsidR="00613E50" w:rsidRPr="00B87C71" w:rsidRDefault="00613E50" w:rsidP="00B87C71">
      <w:pPr>
        <w:jc w:val="both"/>
        <w:rPr>
          <w:sz w:val="28"/>
          <w:szCs w:val="28"/>
        </w:rPr>
      </w:pPr>
      <w:r w:rsidRPr="00B87C71">
        <w:rPr>
          <w:sz w:val="28"/>
          <w:szCs w:val="28"/>
        </w:rPr>
        <w:t>SERVICIUL JURIDI</w:t>
      </w:r>
      <w:r w:rsidR="00B24D6B" w:rsidRPr="00B87C71">
        <w:rPr>
          <w:sz w:val="28"/>
          <w:szCs w:val="28"/>
        </w:rPr>
        <w:t>C</w:t>
      </w:r>
    </w:p>
    <w:p w14:paraId="2BF40F4C" w14:textId="7A0DF0D0" w:rsidR="00613E50" w:rsidRPr="007B28D8" w:rsidRDefault="00613E50" w:rsidP="00B87C71">
      <w:pPr>
        <w:jc w:val="both"/>
        <w:rPr>
          <w:sz w:val="28"/>
          <w:szCs w:val="28"/>
          <w:lang w:val="en-US"/>
        </w:rPr>
      </w:pPr>
      <w:r w:rsidRPr="00B87C71">
        <w:rPr>
          <w:sz w:val="28"/>
          <w:szCs w:val="28"/>
        </w:rPr>
        <w:t xml:space="preserve">NR. </w:t>
      </w:r>
      <w:r w:rsidR="0057280E">
        <w:rPr>
          <w:sz w:val="28"/>
          <w:szCs w:val="28"/>
        </w:rPr>
        <w:t>23502/20.04.</w:t>
      </w:r>
      <w:r w:rsidR="0057280E" w:rsidRPr="006709A0">
        <w:rPr>
          <w:sz w:val="28"/>
          <w:szCs w:val="28"/>
        </w:rPr>
        <w:t>2022</w:t>
      </w:r>
      <w:r w:rsidR="0057280E" w:rsidRPr="006709A0">
        <w:rPr>
          <w:rFonts w:eastAsia="Courier New"/>
          <w:sz w:val="28"/>
          <w:szCs w:val="28"/>
          <w:lang w:eastAsia="ro-RO"/>
        </w:rPr>
        <w:t xml:space="preserve">  </w:t>
      </w:r>
    </w:p>
    <w:p w14:paraId="4CFBB3BF" w14:textId="77777777" w:rsidR="00613E50" w:rsidRPr="00B87C71" w:rsidRDefault="00613E50" w:rsidP="00B87C71">
      <w:pPr>
        <w:ind w:firstLine="720"/>
        <w:jc w:val="both"/>
        <w:rPr>
          <w:sz w:val="28"/>
          <w:szCs w:val="28"/>
        </w:rPr>
      </w:pPr>
    </w:p>
    <w:p w14:paraId="66426668" w14:textId="77777777" w:rsidR="00643666" w:rsidRPr="00B87C71" w:rsidRDefault="00643666" w:rsidP="00B87C71">
      <w:pPr>
        <w:rPr>
          <w:sz w:val="28"/>
          <w:szCs w:val="28"/>
        </w:rPr>
      </w:pPr>
    </w:p>
    <w:p w14:paraId="1C5F92D4" w14:textId="77777777" w:rsidR="00643666" w:rsidRPr="00B87C71" w:rsidRDefault="00643666" w:rsidP="00B87C71">
      <w:pPr>
        <w:ind w:firstLine="720"/>
        <w:jc w:val="both"/>
        <w:rPr>
          <w:sz w:val="28"/>
          <w:szCs w:val="28"/>
        </w:rPr>
      </w:pPr>
      <w:r w:rsidRPr="00B87C71">
        <w:rPr>
          <w:sz w:val="28"/>
          <w:szCs w:val="28"/>
        </w:rPr>
        <w:t>În conformitate cu prevederile art. 136 alin. (8) lit. b) din O.U.G. nr. 57/2019 privind Codul administrativ,</w:t>
      </w:r>
    </w:p>
    <w:p w14:paraId="199089D6" w14:textId="77777777" w:rsidR="00643666" w:rsidRPr="00B87C71" w:rsidRDefault="00643666" w:rsidP="00B87C71">
      <w:pPr>
        <w:ind w:firstLine="720"/>
        <w:rPr>
          <w:sz w:val="28"/>
          <w:szCs w:val="28"/>
        </w:rPr>
      </w:pPr>
      <w:r w:rsidRPr="00B87C71">
        <w:rPr>
          <w:sz w:val="28"/>
          <w:szCs w:val="28"/>
        </w:rPr>
        <w:t>formulăm:</w:t>
      </w:r>
    </w:p>
    <w:p w14:paraId="6F2B77C2" w14:textId="77777777" w:rsidR="00613E50" w:rsidRPr="00B87C71" w:rsidRDefault="00613E50" w:rsidP="00B87C71">
      <w:pPr>
        <w:jc w:val="both"/>
        <w:rPr>
          <w:sz w:val="28"/>
          <w:szCs w:val="28"/>
        </w:rPr>
      </w:pPr>
    </w:p>
    <w:p w14:paraId="719E315A" w14:textId="6C5CCC34" w:rsidR="00613E50" w:rsidRPr="00B87C71" w:rsidRDefault="00613E50" w:rsidP="00B87C71">
      <w:pPr>
        <w:jc w:val="center"/>
        <w:rPr>
          <w:sz w:val="28"/>
          <w:szCs w:val="28"/>
        </w:rPr>
      </w:pPr>
      <w:r w:rsidRPr="00B87C71">
        <w:rPr>
          <w:sz w:val="28"/>
          <w:szCs w:val="28"/>
        </w:rPr>
        <w:t>RAPORT DE SPE</w:t>
      </w:r>
      <w:smartTag w:uri="urn:schemas-microsoft-com:office:smarttags" w:element="stockticker">
        <w:r w:rsidRPr="00B87C71">
          <w:rPr>
            <w:sz w:val="28"/>
            <w:szCs w:val="28"/>
          </w:rPr>
          <w:t>CIA</w:t>
        </w:r>
      </w:smartTag>
      <w:r w:rsidRPr="00B87C71">
        <w:rPr>
          <w:sz w:val="28"/>
          <w:szCs w:val="28"/>
        </w:rPr>
        <w:t>LITATE</w:t>
      </w:r>
    </w:p>
    <w:p w14:paraId="5CD84ED7" w14:textId="244B44AD" w:rsidR="00613E50" w:rsidRPr="005A11B9" w:rsidRDefault="00613E50" w:rsidP="00B87C71">
      <w:pPr>
        <w:jc w:val="center"/>
        <w:rPr>
          <w:sz w:val="28"/>
          <w:szCs w:val="28"/>
          <w:lang w:val="en-US"/>
        </w:rPr>
      </w:pPr>
      <w:r w:rsidRPr="00B87C71">
        <w:rPr>
          <w:sz w:val="28"/>
          <w:szCs w:val="28"/>
        </w:rPr>
        <w:t xml:space="preserve">la proiectul de hotărâre </w:t>
      </w:r>
      <w:r w:rsidR="00855DCD" w:rsidRPr="00B87C71">
        <w:rPr>
          <w:sz w:val="28"/>
          <w:szCs w:val="28"/>
        </w:rPr>
        <w:t xml:space="preserve">pentru aprobarea </w:t>
      </w:r>
      <w:r w:rsidR="002F4907">
        <w:rPr>
          <w:sz w:val="28"/>
          <w:szCs w:val="28"/>
        </w:rPr>
        <w:t>ajustării tarifelor privind serviciul pentru gestionarea câinilor fără stăpân din municipiul Satu Mare</w:t>
      </w:r>
    </w:p>
    <w:p w14:paraId="2C05377C" w14:textId="77777777" w:rsidR="00B24D6B" w:rsidRPr="00B87C71" w:rsidRDefault="00B24D6B" w:rsidP="00B87C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en-US" w:eastAsia="en-US"/>
        </w:rPr>
      </w:pPr>
    </w:p>
    <w:p w14:paraId="0FF1FA0C" w14:textId="478A04D5" w:rsidR="00B24D6B" w:rsidRPr="00B87C71" w:rsidRDefault="00B24D6B" w:rsidP="00B87C7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</w:p>
    <w:p w14:paraId="278F2ED0" w14:textId="5314E877" w:rsidR="00454CCC" w:rsidRPr="00B87C71" w:rsidRDefault="001D593B" w:rsidP="00B87C7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B87C71">
        <w:rPr>
          <w:rFonts w:eastAsiaTheme="minorHAnsi"/>
          <w:sz w:val="28"/>
          <w:szCs w:val="28"/>
          <w:lang w:val="en-US" w:eastAsia="en-US"/>
        </w:rPr>
        <w:tab/>
      </w:r>
      <w:r w:rsidR="00B4168D" w:rsidRPr="00B87C71">
        <w:rPr>
          <w:rFonts w:eastAsiaTheme="minorHAnsi"/>
          <w:sz w:val="28"/>
          <w:szCs w:val="28"/>
          <w:lang w:val="en-US" w:eastAsia="en-US"/>
        </w:rPr>
        <w:t xml:space="preserve">Conform </w:t>
      </w:r>
      <w:proofErr w:type="spellStart"/>
      <w:r w:rsidR="00B4168D" w:rsidRPr="00B87C71">
        <w:rPr>
          <w:rFonts w:eastAsiaTheme="minorHAnsi"/>
          <w:sz w:val="28"/>
          <w:szCs w:val="28"/>
          <w:lang w:val="en-US" w:eastAsia="en-US"/>
        </w:rPr>
        <w:t>prevederilor</w:t>
      </w:r>
      <w:proofErr w:type="spellEnd"/>
      <w:r w:rsidR="00B4168D" w:rsidRPr="00B87C71">
        <w:rPr>
          <w:rFonts w:eastAsiaTheme="minorHAnsi"/>
          <w:sz w:val="28"/>
          <w:szCs w:val="28"/>
          <w:lang w:val="en-US" w:eastAsia="en-US"/>
        </w:rPr>
        <w:t xml:space="preserve"> art. </w:t>
      </w:r>
      <w:r w:rsidR="005A11B9" w:rsidRPr="006709A0">
        <w:rPr>
          <w:sz w:val="28"/>
          <w:szCs w:val="28"/>
        </w:rPr>
        <w:t>art. 8 alin. (3) lit</w:t>
      </w:r>
      <w:r w:rsidR="005A11B9">
        <w:rPr>
          <w:sz w:val="28"/>
          <w:szCs w:val="28"/>
        </w:rPr>
        <w:t>.</w:t>
      </w:r>
      <w:r w:rsidR="005A11B9" w:rsidRPr="006709A0">
        <w:rPr>
          <w:sz w:val="28"/>
          <w:szCs w:val="28"/>
        </w:rPr>
        <w:t xml:space="preserve"> b), alin. (4), (5), (6) din </w:t>
      </w:r>
      <w:r w:rsidR="005A11B9" w:rsidRPr="006709A0">
        <w:rPr>
          <w:iCs/>
          <w:sz w:val="28"/>
          <w:szCs w:val="28"/>
        </w:rPr>
        <w:t xml:space="preserve">contractul de </w:t>
      </w:r>
      <w:r w:rsidR="005A11B9" w:rsidRPr="006709A0">
        <w:rPr>
          <w:sz w:val="28"/>
          <w:szCs w:val="28"/>
        </w:rPr>
        <w:t>concesiune privind serviciul pentru gestionarea câinilor fără stăpân din municipiul Satu Mare nr. 34138 data 02.07.2019</w:t>
      </w:r>
      <w:r w:rsidR="005A11B9">
        <w:rPr>
          <w:sz w:val="28"/>
          <w:szCs w:val="28"/>
        </w:rPr>
        <w:t xml:space="preserve">, </w:t>
      </w:r>
      <w:r w:rsidR="009E34F2">
        <w:rPr>
          <w:sz w:val="28"/>
          <w:szCs w:val="28"/>
        </w:rPr>
        <w:t xml:space="preserve">Asociaţia Free Life </w:t>
      </w:r>
      <w:r w:rsidR="00B4168D" w:rsidRPr="00B87C71">
        <w:rPr>
          <w:rFonts w:eastAsiaTheme="minorHAnsi"/>
          <w:sz w:val="28"/>
          <w:szCs w:val="28"/>
          <w:lang w:val="en-US" w:eastAsia="en-US"/>
        </w:rPr>
        <w:t xml:space="preserve">are </w:t>
      </w:r>
      <w:proofErr w:type="spellStart"/>
      <w:r w:rsidR="00B4168D" w:rsidRPr="00B87C71">
        <w:rPr>
          <w:rFonts w:eastAsiaTheme="minorHAnsi"/>
          <w:sz w:val="28"/>
          <w:szCs w:val="28"/>
          <w:lang w:val="en-US" w:eastAsia="en-US"/>
        </w:rPr>
        <w:t>dreptul</w:t>
      </w:r>
      <w:proofErr w:type="spellEnd"/>
      <w:r w:rsidR="00B4168D" w:rsidRPr="00B87C71">
        <w:rPr>
          <w:rFonts w:eastAsiaTheme="minorHAnsi"/>
          <w:sz w:val="28"/>
          <w:szCs w:val="28"/>
          <w:lang w:val="en-US" w:eastAsia="en-US"/>
        </w:rPr>
        <w:t xml:space="preserve"> la </w:t>
      </w:r>
      <w:proofErr w:type="spellStart"/>
      <w:r w:rsidR="009E34F2">
        <w:rPr>
          <w:rFonts w:eastAsiaTheme="minorHAnsi"/>
          <w:sz w:val="28"/>
          <w:szCs w:val="28"/>
          <w:lang w:val="en-US" w:eastAsia="en-US"/>
        </w:rPr>
        <w:t>ajustarea</w:t>
      </w:r>
      <w:proofErr w:type="spellEnd"/>
      <w:r w:rsidR="00B4168D" w:rsidRPr="00B87C71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B4168D" w:rsidRPr="00B87C71">
        <w:rPr>
          <w:rFonts w:eastAsiaTheme="minorHAnsi"/>
          <w:sz w:val="28"/>
          <w:szCs w:val="28"/>
          <w:lang w:val="en-US" w:eastAsia="en-US"/>
        </w:rPr>
        <w:t>tarifelor</w:t>
      </w:r>
      <w:proofErr w:type="spellEnd"/>
      <w:r w:rsidR="00B4168D" w:rsidRPr="00B87C71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B4168D" w:rsidRPr="00B87C71">
        <w:rPr>
          <w:rFonts w:eastAsiaTheme="minorHAnsi"/>
          <w:sz w:val="28"/>
          <w:szCs w:val="28"/>
          <w:lang w:val="en-US" w:eastAsia="en-US"/>
        </w:rPr>
        <w:t>pentru</w:t>
      </w:r>
      <w:proofErr w:type="spellEnd"/>
      <w:r w:rsidR="00B4168D" w:rsidRPr="00B87C71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9E34F2">
        <w:rPr>
          <w:rFonts w:eastAsiaTheme="minorHAnsi"/>
          <w:sz w:val="28"/>
          <w:szCs w:val="28"/>
          <w:lang w:val="en-US" w:eastAsia="en-US"/>
        </w:rPr>
        <w:t>prestarea</w:t>
      </w:r>
      <w:proofErr w:type="spellEnd"/>
      <w:r w:rsidR="009E34F2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9E34F2">
        <w:rPr>
          <w:rFonts w:eastAsiaTheme="minorHAnsi"/>
          <w:sz w:val="28"/>
          <w:szCs w:val="28"/>
          <w:lang w:val="en-US" w:eastAsia="en-US"/>
        </w:rPr>
        <w:t>serviciului</w:t>
      </w:r>
      <w:proofErr w:type="spellEnd"/>
      <w:r w:rsidR="009E34F2">
        <w:rPr>
          <w:rFonts w:eastAsiaTheme="minorHAnsi"/>
          <w:sz w:val="28"/>
          <w:szCs w:val="28"/>
          <w:lang w:val="en-US" w:eastAsia="en-US"/>
        </w:rPr>
        <w:t xml:space="preserve"> de </w:t>
      </w:r>
      <w:proofErr w:type="spellStart"/>
      <w:r w:rsidR="009E34F2">
        <w:rPr>
          <w:rFonts w:eastAsiaTheme="minorHAnsi"/>
          <w:sz w:val="28"/>
          <w:szCs w:val="28"/>
          <w:lang w:val="en-US" w:eastAsia="en-US"/>
        </w:rPr>
        <w:t>gestionare</w:t>
      </w:r>
      <w:proofErr w:type="spellEnd"/>
      <w:r w:rsidR="009E34F2">
        <w:rPr>
          <w:rFonts w:eastAsiaTheme="minorHAnsi"/>
          <w:sz w:val="28"/>
          <w:szCs w:val="28"/>
          <w:lang w:val="en-US" w:eastAsia="en-US"/>
        </w:rPr>
        <w:t xml:space="preserve"> a </w:t>
      </w:r>
      <w:proofErr w:type="spellStart"/>
      <w:r w:rsidR="009E34F2">
        <w:rPr>
          <w:rFonts w:eastAsiaTheme="minorHAnsi"/>
          <w:sz w:val="28"/>
          <w:szCs w:val="28"/>
          <w:lang w:val="en-US" w:eastAsia="en-US"/>
        </w:rPr>
        <w:t>câinilor</w:t>
      </w:r>
      <w:proofErr w:type="spellEnd"/>
      <w:r w:rsidR="009E34F2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9E34F2">
        <w:rPr>
          <w:rFonts w:eastAsiaTheme="minorHAnsi"/>
          <w:sz w:val="28"/>
          <w:szCs w:val="28"/>
          <w:lang w:val="en-US" w:eastAsia="en-US"/>
        </w:rPr>
        <w:t>fără</w:t>
      </w:r>
      <w:proofErr w:type="spellEnd"/>
      <w:r w:rsidR="009E34F2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9E34F2">
        <w:rPr>
          <w:rFonts w:eastAsiaTheme="minorHAnsi"/>
          <w:sz w:val="28"/>
          <w:szCs w:val="28"/>
          <w:lang w:val="en-US" w:eastAsia="en-US"/>
        </w:rPr>
        <w:t>stăpân</w:t>
      </w:r>
      <w:proofErr w:type="spellEnd"/>
      <w:r w:rsidR="009E34F2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9E34F2">
        <w:rPr>
          <w:rFonts w:eastAsiaTheme="minorHAnsi"/>
          <w:sz w:val="28"/>
          <w:szCs w:val="28"/>
          <w:lang w:val="en-US" w:eastAsia="en-US"/>
        </w:rPr>
        <w:t>în</w:t>
      </w:r>
      <w:proofErr w:type="spellEnd"/>
      <w:r w:rsidR="009E34F2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9E34F2">
        <w:rPr>
          <w:rFonts w:eastAsiaTheme="minorHAnsi"/>
          <w:sz w:val="28"/>
          <w:szCs w:val="28"/>
          <w:lang w:val="en-US" w:eastAsia="en-US"/>
        </w:rPr>
        <w:t>Municipiul</w:t>
      </w:r>
      <w:proofErr w:type="spellEnd"/>
      <w:r w:rsidR="009E34F2">
        <w:rPr>
          <w:rFonts w:eastAsiaTheme="minorHAnsi"/>
          <w:sz w:val="28"/>
          <w:szCs w:val="28"/>
          <w:lang w:val="en-US" w:eastAsia="en-US"/>
        </w:rPr>
        <w:t xml:space="preserve"> Satu Mare.</w:t>
      </w:r>
    </w:p>
    <w:p w14:paraId="55C281E3" w14:textId="39BB78E7" w:rsidR="00246379" w:rsidRPr="00B87C71" w:rsidRDefault="00A22531" w:rsidP="0019488D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en-US"/>
        </w:rPr>
      </w:pPr>
      <w:r w:rsidRPr="00B87C71">
        <w:rPr>
          <w:color w:val="000000"/>
          <w:sz w:val="28"/>
          <w:szCs w:val="28"/>
          <w:shd w:val="clear" w:color="auto" w:fill="FFFFFF"/>
        </w:rPr>
        <w:tab/>
      </w:r>
      <w:r w:rsidR="00B33CC9" w:rsidRPr="00B87C71">
        <w:rPr>
          <w:color w:val="000000"/>
          <w:sz w:val="28"/>
          <w:szCs w:val="28"/>
          <w:shd w:val="clear" w:color="auto" w:fill="FFFFFF"/>
        </w:rPr>
        <w:t xml:space="preserve">Prin cererea nr. </w:t>
      </w:r>
      <w:r w:rsidR="009E34F2">
        <w:rPr>
          <w:color w:val="000000"/>
          <w:sz w:val="28"/>
          <w:szCs w:val="28"/>
          <w:shd w:val="clear" w:color="auto" w:fill="FFFFFF"/>
        </w:rPr>
        <w:t>15648/16.03.2022</w:t>
      </w:r>
      <w:r w:rsidR="00B33CC9" w:rsidRPr="00B87C71">
        <w:rPr>
          <w:color w:val="000000"/>
          <w:sz w:val="28"/>
          <w:szCs w:val="28"/>
          <w:shd w:val="clear" w:color="auto" w:fill="FFFFFF"/>
        </w:rPr>
        <w:t xml:space="preserve">, </w:t>
      </w:r>
      <w:r w:rsidR="009E34F2">
        <w:rPr>
          <w:color w:val="000000"/>
          <w:sz w:val="28"/>
          <w:szCs w:val="28"/>
          <w:shd w:val="clear" w:color="auto" w:fill="FFFFFF"/>
        </w:rPr>
        <w:t>asociaţia</w:t>
      </w:r>
      <w:r w:rsidR="00B33CC9" w:rsidRPr="00B87C71">
        <w:rPr>
          <w:color w:val="000000"/>
          <w:sz w:val="28"/>
          <w:szCs w:val="28"/>
          <w:shd w:val="clear" w:color="auto" w:fill="FFFFFF"/>
        </w:rPr>
        <w:t xml:space="preserve"> a solicitat aprobarea </w:t>
      </w:r>
      <w:r w:rsidR="009E34F2">
        <w:rPr>
          <w:color w:val="000000"/>
          <w:sz w:val="28"/>
          <w:szCs w:val="28"/>
          <w:shd w:val="clear" w:color="auto" w:fill="FFFFFF"/>
        </w:rPr>
        <w:t>ajustării</w:t>
      </w:r>
      <w:r w:rsidR="00B33CC9" w:rsidRPr="00B87C71">
        <w:rPr>
          <w:color w:val="000000"/>
          <w:sz w:val="28"/>
          <w:szCs w:val="28"/>
          <w:shd w:val="clear" w:color="auto" w:fill="FFFFFF"/>
        </w:rPr>
        <w:t xml:space="preserve"> </w:t>
      </w:r>
      <w:r w:rsidR="009E34F2">
        <w:rPr>
          <w:color w:val="000000"/>
          <w:sz w:val="28"/>
          <w:szCs w:val="28"/>
          <w:shd w:val="clear" w:color="auto" w:fill="FFFFFF"/>
        </w:rPr>
        <w:t xml:space="preserve">preţurilor unitare din cadrul contractului de concesiune. </w:t>
      </w:r>
    </w:p>
    <w:p w14:paraId="654A1D1F" w14:textId="77777777" w:rsidR="0019488D" w:rsidRDefault="00E93D85" w:rsidP="0019488D">
      <w:pPr>
        <w:shd w:val="clear" w:color="auto" w:fill="FFFFFF"/>
        <w:ind w:firstLine="708"/>
        <w:jc w:val="both"/>
        <w:rPr>
          <w:sz w:val="28"/>
          <w:szCs w:val="28"/>
        </w:rPr>
      </w:pPr>
      <w:r w:rsidRPr="00B87C71">
        <w:rPr>
          <w:sz w:val="28"/>
          <w:szCs w:val="28"/>
        </w:rPr>
        <w:t xml:space="preserve">Sunt incidente şi </w:t>
      </w:r>
      <w:r w:rsidR="0019488D">
        <w:rPr>
          <w:sz w:val="28"/>
          <w:szCs w:val="28"/>
        </w:rPr>
        <w:t>prevederile:</w:t>
      </w:r>
    </w:p>
    <w:p w14:paraId="2652D10E" w14:textId="77777777" w:rsidR="0019488D" w:rsidRDefault="0019488D" w:rsidP="0019488D">
      <w:pPr>
        <w:shd w:val="clear" w:color="auto" w:fill="FFFFFF"/>
        <w:ind w:firstLine="708"/>
        <w:jc w:val="both"/>
        <w:rPr>
          <w:rFonts w:ascii="Verdana" w:eastAsia="Times New Roman" w:hAnsi="Verdana"/>
          <w:color w:val="000000"/>
          <w:sz w:val="22"/>
          <w:szCs w:val="22"/>
          <w:lang w:val="en-US" w:eastAsia="en-US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art. 8 alin. (3) lit. k) din </w:t>
      </w:r>
      <w:r w:rsidRPr="006275E9">
        <w:rPr>
          <w:color w:val="000000"/>
          <w:sz w:val="28"/>
          <w:szCs w:val="28"/>
        </w:rPr>
        <w:t>Legea nr.</w:t>
      </w:r>
      <w:r>
        <w:rPr>
          <w:color w:val="000000"/>
          <w:sz w:val="28"/>
          <w:szCs w:val="28"/>
        </w:rPr>
        <w:t xml:space="preserve"> </w:t>
      </w:r>
      <w:r w:rsidRPr="006275E9">
        <w:rPr>
          <w:color w:val="000000"/>
          <w:sz w:val="28"/>
          <w:szCs w:val="28"/>
        </w:rPr>
        <w:t xml:space="preserve">51/2006 a serviciilor comunitare de </w:t>
      </w:r>
      <w:proofErr w:type="spellStart"/>
      <w:r w:rsidRPr="006275E9">
        <w:rPr>
          <w:color w:val="000000"/>
          <w:sz w:val="28"/>
          <w:szCs w:val="28"/>
        </w:rPr>
        <w:t>utilitați</w:t>
      </w:r>
      <w:proofErr w:type="spellEnd"/>
      <w:r w:rsidRPr="006275E9">
        <w:rPr>
          <w:color w:val="000000"/>
          <w:sz w:val="28"/>
          <w:szCs w:val="28"/>
        </w:rPr>
        <w:t xml:space="preserve"> publice, cu modificările şi completările ulterioare</w:t>
      </w:r>
      <w:r>
        <w:rPr>
          <w:color w:val="000000"/>
          <w:sz w:val="28"/>
          <w:szCs w:val="28"/>
        </w:rPr>
        <w:t xml:space="preserve"> („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În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exercitarea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competenţelor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şi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atribuţiilor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ce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le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revin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în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sfera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serviciilor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de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utilităţi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publice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,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autorităţile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deliberative ale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administraţiei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publice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locale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asigură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cadrul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necesar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pentru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furnizarea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serviciilor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de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utilităţi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publice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şi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adoptă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hotărâri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în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legătură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cu</w:t>
      </w:r>
      <w:bookmarkStart w:id="0" w:name="do|caII|si1|ar8|al3|lik"/>
      <w:bookmarkEnd w:id="0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:… k)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aprobarea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stabilirii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,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ajustării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sau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modificării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preţurilor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şi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tarifelor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,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după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caz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,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în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condiţiile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legii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speciale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, cu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respectarea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normelor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metodologice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/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procedurilor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elaborate şi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aprobate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de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autorităţile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de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reglementare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competente</w:t>
      </w:r>
      <w:proofErr w:type="spellEnd"/>
      <w:r w:rsidRPr="0019488D">
        <w:rPr>
          <w:rFonts w:eastAsia="Times New Roman"/>
          <w:i/>
          <w:iCs/>
          <w:sz w:val="28"/>
          <w:szCs w:val="28"/>
          <w:lang w:val="en-US" w:eastAsia="en-US"/>
        </w:rPr>
        <w:t>;</w:t>
      </w:r>
      <w:r>
        <w:rPr>
          <w:rFonts w:eastAsia="Times New Roman"/>
          <w:i/>
          <w:iCs/>
          <w:sz w:val="28"/>
          <w:szCs w:val="28"/>
          <w:lang w:val="en-US" w:eastAsia="en-US"/>
        </w:rPr>
        <w:t>”)</w:t>
      </w:r>
    </w:p>
    <w:p w14:paraId="6EF292F4" w14:textId="6AFC8556" w:rsidR="0057280E" w:rsidRPr="0057280E" w:rsidRDefault="0019488D" w:rsidP="0057280E">
      <w:pPr>
        <w:shd w:val="clear" w:color="auto" w:fill="FFFFFF"/>
        <w:ind w:firstLine="708"/>
        <w:jc w:val="both"/>
        <w:rPr>
          <w:rFonts w:eastAsia="Times New Roman"/>
          <w:i/>
          <w:iCs/>
          <w:color w:val="000000"/>
          <w:sz w:val="28"/>
          <w:szCs w:val="28"/>
          <w:lang w:val="en-US" w:eastAsia="en-US"/>
        </w:rPr>
      </w:pPr>
      <w:r>
        <w:rPr>
          <w:rFonts w:ascii="Verdana" w:eastAsia="Times New Roman" w:hAnsi="Verdana"/>
          <w:color w:val="000000"/>
          <w:sz w:val="22"/>
          <w:szCs w:val="22"/>
          <w:lang w:val="en-US" w:eastAsia="en-US"/>
        </w:rPr>
        <w:t xml:space="preserve">- </w:t>
      </w:r>
      <w:r w:rsidRPr="0019488D">
        <w:rPr>
          <w:color w:val="000000"/>
          <w:sz w:val="28"/>
          <w:szCs w:val="28"/>
        </w:rPr>
        <w:t>art. 19 lit. d) Ordonanța Guvernului nr.</w:t>
      </w:r>
      <w:r>
        <w:rPr>
          <w:color w:val="000000"/>
          <w:sz w:val="28"/>
          <w:szCs w:val="28"/>
        </w:rPr>
        <w:t xml:space="preserve"> </w:t>
      </w:r>
      <w:r w:rsidRPr="0019488D">
        <w:rPr>
          <w:color w:val="000000"/>
          <w:sz w:val="28"/>
          <w:szCs w:val="28"/>
        </w:rPr>
        <w:t>71/2002 privind organizarea şi funcționarea serviciilor publice de administrare a domeniului public şi privat de interes local.</w:t>
      </w:r>
      <w:r>
        <w:rPr>
          <w:color w:val="000000"/>
          <w:sz w:val="28"/>
          <w:szCs w:val="28"/>
        </w:rPr>
        <w:t xml:space="preserve"> </w:t>
      </w:r>
      <w:r w:rsidRPr="0057280E">
        <w:rPr>
          <w:i/>
          <w:iCs/>
          <w:color w:val="000000"/>
          <w:sz w:val="28"/>
          <w:szCs w:val="28"/>
        </w:rPr>
        <w:t>(„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Cheltuielile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curente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pentru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asigurarea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funcţionării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propriu-zise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a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serviciilor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de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administrare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a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domeniului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public şi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privat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şi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efectuării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/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prestării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activităţilor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edilitar-gospodăreşti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specifice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acestora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respectiv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pentru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întreţinerea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reabilitarea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şi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exploatarea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infrastructurii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edilitar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-urbane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aferente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, se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asigură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prin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încasarea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de la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utilizatori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, pe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baza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tarifelor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preţurilor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sau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taxelor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locale legal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apro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-bate, a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unor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sume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reprezentând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contravaloarea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serviciilor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furnizate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/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prestate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sau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prin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alocaţii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bugetare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, cu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respectarea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următoarelor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condiţii:…</w:t>
      </w:r>
      <w:bookmarkStart w:id="1" w:name="do|caII|si3|ar19|lia"/>
      <w:bookmarkStart w:id="2" w:name="do|caII|si3|ar19|lic"/>
      <w:bookmarkStart w:id="3" w:name="do|caII|si3|ar19|lid"/>
      <w:bookmarkEnd w:id="1"/>
      <w:bookmarkEnd w:id="2"/>
      <w:bookmarkEnd w:id="3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r w:rsidRPr="0019488D">
        <w:rPr>
          <w:rFonts w:eastAsia="Times New Roman"/>
          <w:b/>
          <w:bCs/>
          <w:i/>
          <w:iCs/>
          <w:color w:val="8F0000"/>
          <w:sz w:val="28"/>
          <w:szCs w:val="28"/>
          <w:lang w:val="en-US" w:eastAsia="en-US"/>
        </w:rPr>
        <w:t>d)</w:t>
      </w:r>
      <w:proofErr w:type="spellStart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ajustarea</w:t>
      </w:r>
      <w:proofErr w:type="spellEnd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periodică</w:t>
      </w:r>
      <w:proofErr w:type="spellEnd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a </w:t>
      </w:r>
      <w:proofErr w:type="spellStart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preţurilor</w:t>
      </w:r>
      <w:proofErr w:type="spellEnd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tarifelor</w:t>
      </w:r>
      <w:proofErr w:type="spellEnd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şi </w:t>
      </w:r>
      <w:proofErr w:type="spellStart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taxelor</w:t>
      </w:r>
      <w:proofErr w:type="spellEnd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locale şi </w:t>
      </w:r>
      <w:proofErr w:type="spellStart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lastRenderedPageBreak/>
        <w:t>reflectarea</w:t>
      </w:r>
      <w:proofErr w:type="spellEnd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corespunzătoare</w:t>
      </w:r>
      <w:proofErr w:type="spellEnd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în</w:t>
      </w:r>
      <w:proofErr w:type="spellEnd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nivelul</w:t>
      </w:r>
      <w:proofErr w:type="spellEnd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acestora</w:t>
      </w:r>
      <w:proofErr w:type="spellEnd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a </w:t>
      </w:r>
      <w:proofErr w:type="spellStart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influenţelor</w:t>
      </w:r>
      <w:proofErr w:type="spellEnd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generate de </w:t>
      </w:r>
      <w:proofErr w:type="spellStart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majorarea</w:t>
      </w:r>
      <w:proofErr w:type="spellEnd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în</w:t>
      </w:r>
      <w:proofErr w:type="spellEnd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amonte</w:t>
      </w:r>
      <w:proofErr w:type="spellEnd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a </w:t>
      </w:r>
      <w:proofErr w:type="spellStart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unor</w:t>
      </w:r>
      <w:proofErr w:type="spellEnd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preţuri</w:t>
      </w:r>
      <w:proofErr w:type="spellEnd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 xml:space="preserve"> şi </w:t>
      </w:r>
      <w:proofErr w:type="spellStart"/>
      <w:r w:rsidRPr="0019488D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tarife</w:t>
      </w:r>
      <w:proofErr w:type="spellEnd"/>
      <w:r w:rsidRP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”)</w:t>
      </w:r>
      <w:r w:rsidR="0057280E">
        <w:rPr>
          <w:rFonts w:eastAsia="Times New Roman"/>
          <w:i/>
          <w:iCs/>
          <w:color w:val="000000"/>
          <w:sz w:val="28"/>
          <w:szCs w:val="28"/>
          <w:lang w:val="en-US" w:eastAsia="en-US"/>
        </w:rPr>
        <w:t>.</w:t>
      </w:r>
    </w:p>
    <w:p w14:paraId="3586CEF1" w14:textId="23CEA3B0" w:rsidR="008C704F" w:rsidRPr="00B87C71" w:rsidRDefault="0057280E" w:rsidP="00B87C71">
      <w:pPr>
        <w:ind w:firstLine="709"/>
        <w:jc w:val="both"/>
        <w:rPr>
          <w:rFonts w:eastAsia="Courier New"/>
          <w:sz w:val="28"/>
          <w:szCs w:val="28"/>
          <w:lang w:eastAsia="ro-RO"/>
        </w:rPr>
      </w:pPr>
      <w:r>
        <w:rPr>
          <w:iCs/>
          <w:sz w:val="28"/>
          <w:szCs w:val="28"/>
        </w:rPr>
        <w:t xml:space="preserve"> - </w:t>
      </w:r>
      <w:r w:rsidR="00E93D85" w:rsidRPr="00B87C71">
        <w:rPr>
          <w:iCs/>
          <w:sz w:val="28"/>
          <w:szCs w:val="28"/>
        </w:rPr>
        <w:t xml:space="preserve">prevederile </w:t>
      </w:r>
      <w:r w:rsidR="00E93D85" w:rsidRPr="00B87C71">
        <w:rPr>
          <w:rFonts w:eastAsia="Courier New"/>
          <w:color w:val="000000"/>
          <w:sz w:val="28"/>
          <w:szCs w:val="28"/>
          <w:lang w:eastAsia="ro-RO"/>
        </w:rPr>
        <w:t xml:space="preserve">art. 129 alin. (1), alin. (2) lit.  d), </w:t>
      </w:r>
      <w:r w:rsidR="00E93D85" w:rsidRPr="00B87C71">
        <w:rPr>
          <w:sz w:val="28"/>
          <w:szCs w:val="28"/>
        </w:rPr>
        <w:t xml:space="preserve">coroborate cu prevederile alin. (7) lit. n), art. 139 alin. (3), lit. g) şi art. 196 alin. (1) lit. a) </w:t>
      </w:r>
      <w:r w:rsidR="00E93D85" w:rsidRPr="00B87C71">
        <w:rPr>
          <w:rFonts w:eastAsia="Courier New"/>
          <w:sz w:val="28"/>
          <w:szCs w:val="28"/>
          <w:lang w:eastAsia="ro-RO"/>
        </w:rPr>
        <w:t>din Ordonanţa de Urgenţă a Guvernului nr. 57/2019 privind Codul administrativ.</w:t>
      </w:r>
    </w:p>
    <w:p w14:paraId="0CE41C28" w14:textId="03DFE145" w:rsidR="003F14CB" w:rsidRPr="00B87C71" w:rsidRDefault="003F14CB" w:rsidP="00B87C71">
      <w:pPr>
        <w:ind w:firstLine="720"/>
        <w:jc w:val="both"/>
        <w:rPr>
          <w:sz w:val="28"/>
          <w:szCs w:val="28"/>
        </w:rPr>
      </w:pPr>
      <w:r w:rsidRPr="00B87C71">
        <w:rPr>
          <w:sz w:val="28"/>
          <w:szCs w:val="28"/>
        </w:rPr>
        <w:t xml:space="preserve">Cu privire la oportunitatea promovării proiectului de hotărâre, s-a pronunţat iniţiatorul prin referatul de aprobare, iar asupra chestiunilor de natură tehnică, </w:t>
      </w:r>
      <w:r w:rsidR="0057280E" w:rsidRPr="006709A0">
        <w:rPr>
          <w:sz w:val="28"/>
          <w:szCs w:val="28"/>
        </w:rPr>
        <w:t>Biroului Salubrizare, Protecția Mediului, Zone Verzi</w:t>
      </w:r>
      <w:r w:rsidR="00B87C71" w:rsidRPr="00B87C71">
        <w:rPr>
          <w:sz w:val="28"/>
          <w:szCs w:val="28"/>
        </w:rPr>
        <w:t>.</w:t>
      </w:r>
    </w:p>
    <w:p w14:paraId="2618EA99" w14:textId="365FB086" w:rsidR="003F14CB" w:rsidRPr="00B87C71" w:rsidRDefault="003F14CB" w:rsidP="0057280E">
      <w:pPr>
        <w:ind w:firstLine="720"/>
        <w:jc w:val="both"/>
        <w:rPr>
          <w:sz w:val="28"/>
          <w:szCs w:val="28"/>
        </w:rPr>
      </w:pPr>
      <w:r w:rsidRPr="00B87C71">
        <w:rPr>
          <w:sz w:val="28"/>
          <w:szCs w:val="28"/>
        </w:rPr>
        <w:t xml:space="preserve">În consecinţă, proiectul de hotărâre </w:t>
      </w:r>
      <w:r w:rsidR="0057280E" w:rsidRPr="00B87C71">
        <w:rPr>
          <w:sz w:val="28"/>
          <w:szCs w:val="28"/>
        </w:rPr>
        <w:t xml:space="preserve">pentru aprobarea </w:t>
      </w:r>
      <w:r w:rsidR="0057280E">
        <w:rPr>
          <w:sz w:val="28"/>
          <w:szCs w:val="28"/>
        </w:rPr>
        <w:t>ajustării tarifelor privind serviciul pentru gestionarea câinilor fără stăpân din municipiul Satu Mare</w:t>
      </w:r>
      <w:r w:rsidRPr="00B87C71">
        <w:rPr>
          <w:sz w:val="28"/>
          <w:szCs w:val="28"/>
        </w:rPr>
        <w:t>,</w:t>
      </w:r>
      <w:r w:rsidRPr="00B87C71">
        <w:rPr>
          <w:bCs/>
          <w:sz w:val="28"/>
          <w:szCs w:val="28"/>
        </w:rPr>
        <w:t xml:space="preserve"> se înaintează Consiliului Local al municipiului Satu Mare cu propunere de aprobare.</w:t>
      </w:r>
    </w:p>
    <w:p w14:paraId="280804B7" w14:textId="56A9ABA2" w:rsidR="008F3D38" w:rsidRPr="00B87C71" w:rsidRDefault="008F3D38" w:rsidP="00B87C71">
      <w:pPr>
        <w:rPr>
          <w:sz w:val="28"/>
          <w:szCs w:val="28"/>
        </w:rPr>
      </w:pPr>
    </w:p>
    <w:p w14:paraId="462A46CF" w14:textId="6B877E68" w:rsidR="008F3D38" w:rsidRDefault="008F3D38" w:rsidP="00B87C71">
      <w:pPr>
        <w:rPr>
          <w:sz w:val="28"/>
          <w:szCs w:val="28"/>
        </w:rPr>
      </w:pPr>
    </w:p>
    <w:p w14:paraId="480950BF" w14:textId="286B77B2" w:rsidR="00B87C71" w:rsidRDefault="00B87C71" w:rsidP="00B87C71">
      <w:pPr>
        <w:rPr>
          <w:sz w:val="28"/>
          <w:szCs w:val="28"/>
        </w:rPr>
      </w:pPr>
    </w:p>
    <w:p w14:paraId="3DDBA601" w14:textId="2E7C5300" w:rsidR="00B87C71" w:rsidRDefault="00B87C71" w:rsidP="00B87C71">
      <w:pPr>
        <w:rPr>
          <w:sz w:val="28"/>
          <w:szCs w:val="28"/>
        </w:rPr>
      </w:pPr>
    </w:p>
    <w:p w14:paraId="7288EA48" w14:textId="77777777" w:rsidR="00B87C71" w:rsidRPr="00B87C71" w:rsidRDefault="00B87C71" w:rsidP="00B87C71">
      <w:pPr>
        <w:rPr>
          <w:sz w:val="28"/>
          <w:szCs w:val="28"/>
        </w:rPr>
      </w:pPr>
    </w:p>
    <w:p w14:paraId="5194C4AC" w14:textId="77777777" w:rsidR="00613E50" w:rsidRPr="00B87C71" w:rsidRDefault="00613E50" w:rsidP="00B87C71">
      <w:pPr>
        <w:jc w:val="center"/>
        <w:rPr>
          <w:sz w:val="28"/>
          <w:szCs w:val="28"/>
        </w:rPr>
      </w:pPr>
      <w:r w:rsidRPr="00B87C71">
        <w:rPr>
          <w:sz w:val="28"/>
          <w:szCs w:val="28"/>
        </w:rPr>
        <w:t>ŞEF SERVICIU,</w:t>
      </w:r>
    </w:p>
    <w:p w14:paraId="5349E45B" w14:textId="7063E256" w:rsidR="00613E50" w:rsidRPr="00B87C71" w:rsidRDefault="001956E7" w:rsidP="00B87C71">
      <w:pPr>
        <w:jc w:val="center"/>
        <w:rPr>
          <w:sz w:val="28"/>
          <w:szCs w:val="28"/>
        </w:rPr>
      </w:pPr>
      <w:r w:rsidRPr="00B87C71">
        <w:rPr>
          <w:sz w:val="28"/>
          <w:szCs w:val="28"/>
        </w:rPr>
        <w:t xml:space="preserve">Bianca </w:t>
      </w:r>
      <w:r w:rsidR="008F3D38" w:rsidRPr="00B87C71">
        <w:rPr>
          <w:sz w:val="28"/>
          <w:szCs w:val="28"/>
        </w:rPr>
        <w:t xml:space="preserve">Laura </w:t>
      </w:r>
      <w:r w:rsidRPr="00B87C71">
        <w:rPr>
          <w:sz w:val="28"/>
          <w:szCs w:val="28"/>
        </w:rPr>
        <w:t>Mustea</w:t>
      </w:r>
    </w:p>
    <w:p w14:paraId="04368777" w14:textId="3AF78552" w:rsidR="008F3D38" w:rsidRPr="00B87C71" w:rsidRDefault="008F3D38" w:rsidP="00B87C71">
      <w:pPr>
        <w:jc w:val="center"/>
        <w:rPr>
          <w:sz w:val="28"/>
          <w:szCs w:val="28"/>
        </w:rPr>
      </w:pPr>
    </w:p>
    <w:p w14:paraId="44C27142" w14:textId="7A4911B7" w:rsidR="008F3D38" w:rsidRPr="00B87C71" w:rsidRDefault="008F3D38" w:rsidP="00B87C71">
      <w:pPr>
        <w:jc w:val="center"/>
        <w:rPr>
          <w:sz w:val="28"/>
          <w:szCs w:val="28"/>
        </w:rPr>
      </w:pPr>
    </w:p>
    <w:p w14:paraId="60398B38" w14:textId="0990D0B5" w:rsidR="008F3D38" w:rsidRDefault="008F3D38" w:rsidP="00B87C71">
      <w:pPr>
        <w:jc w:val="center"/>
        <w:rPr>
          <w:sz w:val="28"/>
          <w:szCs w:val="28"/>
        </w:rPr>
      </w:pPr>
    </w:p>
    <w:p w14:paraId="13A36FAC" w14:textId="7FFFCAA2" w:rsidR="00B87C71" w:rsidRDefault="00B87C71" w:rsidP="00B87C71">
      <w:pPr>
        <w:jc w:val="center"/>
        <w:rPr>
          <w:sz w:val="28"/>
          <w:szCs w:val="28"/>
        </w:rPr>
      </w:pPr>
    </w:p>
    <w:p w14:paraId="130DAF0D" w14:textId="77777777" w:rsidR="00B87C71" w:rsidRPr="00B87C71" w:rsidRDefault="00B87C71" w:rsidP="00B87C71">
      <w:pPr>
        <w:jc w:val="center"/>
        <w:rPr>
          <w:sz w:val="28"/>
          <w:szCs w:val="28"/>
        </w:rPr>
      </w:pPr>
    </w:p>
    <w:p w14:paraId="295B5F35" w14:textId="3160319F" w:rsidR="008F3D38" w:rsidRPr="00B87C71" w:rsidRDefault="008F3D38" w:rsidP="00B87C71">
      <w:pPr>
        <w:jc w:val="center"/>
        <w:rPr>
          <w:sz w:val="28"/>
          <w:szCs w:val="28"/>
        </w:rPr>
      </w:pPr>
    </w:p>
    <w:p w14:paraId="525C7189" w14:textId="3F7C6744" w:rsidR="008F3D38" w:rsidRPr="00B87C71" w:rsidRDefault="008F3D38" w:rsidP="00B87C71">
      <w:pPr>
        <w:jc w:val="center"/>
        <w:rPr>
          <w:sz w:val="28"/>
          <w:szCs w:val="28"/>
        </w:rPr>
      </w:pPr>
    </w:p>
    <w:p w14:paraId="22927505" w14:textId="26DCA8EB" w:rsidR="008F3D38" w:rsidRPr="00B87C71" w:rsidRDefault="008F3D38" w:rsidP="00B87C71">
      <w:pPr>
        <w:rPr>
          <w:sz w:val="28"/>
          <w:szCs w:val="28"/>
          <w:lang w:val="en-US"/>
        </w:rPr>
      </w:pPr>
      <w:r w:rsidRPr="00B87C71">
        <w:rPr>
          <w:sz w:val="28"/>
          <w:szCs w:val="28"/>
        </w:rPr>
        <w:t>Red/dact. Bianca Mustea/ 3 ex.</w:t>
      </w:r>
    </w:p>
    <w:sectPr w:rsidR="008F3D38" w:rsidRPr="00B87C71" w:rsidSect="00F67CBE">
      <w:footerReference w:type="default" r:id="rId8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7EBCB" w14:textId="77777777" w:rsidR="00EA50EA" w:rsidRDefault="00EA50EA" w:rsidP="00F63735">
      <w:r>
        <w:separator/>
      </w:r>
    </w:p>
  </w:endnote>
  <w:endnote w:type="continuationSeparator" w:id="0">
    <w:p w14:paraId="6A0DD1DE" w14:textId="77777777" w:rsidR="00EA50EA" w:rsidRDefault="00EA50EA" w:rsidP="00F6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059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5371A2" w14:textId="32444B4D" w:rsidR="00F63735" w:rsidRDefault="00F637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4F731B" w14:textId="77777777" w:rsidR="00F63735" w:rsidRDefault="00F63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E4987" w14:textId="77777777" w:rsidR="00EA50EA" w:rsidRDefault="00EA50EA" w:rsidP="00F63735">
      <w:r>
        <w:separator/>
      </w:r>
    </w:p>
  </w:footnote>
  <w:footnote w:type="continuationSeparator" w:id="0">
    <w:p w14:paraId="1D06058D" w14:textId="77777777" w:rsidR="00EA50EA" w:rsidRDefault="00EA50EA" w:rsidP="00F6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029A"/>
    <w:multiLevelType w:val="hybridMultilevel"/>
    <w:tmpl w:val="40685266"/>
    <w:lvl w:ilvl="0" w:tplc="6B90CFA4">
      <w:start w:val="1"/>
      <w:numFmt w:val="bullet"/>
      <w:lvlText w:val="-"/>
      <w:lvlJc w:val="left"/>
      <w:pPr>
        <w:ind w:left="1068" w:hanging="360"/>
      </w:pPr>
      <w:rPr>
        <w:rFonts w:ascii="Cambria" w:eastAsia="SimSun" w:hAnsi="Cambria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E4763D"/>
    <w:multiLevelType w:val="hybridMultilevel"/>
    <w:tmpl w:val="496C1C60"/>
    <w:lvl w:ilvl="0" w:tplc="0864655E">
      <w:numFmt w:val="bullet"/>
      <w:lvlText w:val="-"/>
      <w:lvlJc w:val="left"/>
      <w:pPr>
        <w:ind w:left="1068" w:hanging="360"/>
      </w:pPr>
      <w:rPr>
        <w:rFonts w:ascii="Cambria" w:eastAsia="SimSu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807A37"/>
    <w:multiLevelType w:val="hybridMultilevel"/>
    <w:tmpl w:val="068476DE"/>
    <w:lvl w:ilvl="0" w:tplc="8C866574">
      <w:start w:val="1"/>
      <w:numFmt w:val="decimal"/>
      <w:lvlText w:val="%1."/>
      <w:lvlJc w:val="left"/>
      <w:pPr>
        <w:ind w:left="1158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" w15:restartNumberingAfterBreak="0">
    <w:nsid w:val="22C76FBC"/>
    <w:multiLevelType w:val="hybridMultilevel"/>
    <w:tmpl w:val="2828139E"/>
    <w:lvl w:ilvl="0" w:tplc="FFFFFFFF">
      <w:start w:val="1"/>
      <w:numFmt w:val="decimal"/>
      <w:lvlText w:val="%1."/>
      <w:lvlJc w:val="left"/>
      <w:pPr>
        <w:ind w:left="1158" w:hanging="360"/>
      </w:pPr>
      <w:rPr>
        <w:rFonts w:ascii="Verdana" w:hAnsi="Verdana" w:hint="default"/>
        <w:b/>
        <w:i w:val="0"/>
        <w:color w:val="000000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878" w:hanging="360"/>
      </w:pPr>
    </w:lvl>
    <w:lvl w:ilvl="2" w:tplc="FFFFFFFF" w:tentative="1">
      <w:start w:val="1"/>
      <w:numFmt w:val="lowerRoman"/>
      <w:lvlText w:val="%3."/>
      <w:lvlJc w:val="right"/>
      <w:pPr>
        <w:ind w:left="2598" w:hanging="180"/>
      </w:pPr>
    </w:lvl>
    <w:lvl w:ilvl="3" w:tplc="FFFFFFFF" w:tentative="1">
      <w:start w:val="1"/>
      <w:numFmt w:val="decimal"/>
      <w:lvlText w:val="%4."/>
      <w:lvlJc w:val="left"/>
      <w:pPr>
        <w:ind w:left="3318" w:hanging="360"/>
      </w:pPr>
    </w:lvl>
    <w:lvl w:ilvl="4" w:tplc="FFFFFFFF" w:tentative="1">
      <w:start w:val="1"/>
      <w:numFmt w:val="lowerLetter"/>
      <w:lvlText w:val="%5."/>
      <w:lvlJc w:val="left"/>
      <w:pPr>
        <w:ind w:left="4038" w:hanging="360"/>
      </w:pPr>
    </w:lvl>
    <w:lvl w:ilvl="5" w:tplc="FFFFFFFF" w:tentative="1">
      <w:start w:val="1"/>
      <w:numFmt w:val="lowerRoman"/>
      <w:lvlText w:val="%6."/>
      <w:lvlJc w:val="right"/>
      <w:pPr>
        <w:ind w:left="4758" w:hanging="180"/>
      </w:pPr>
    </w:lvl>
    <w:lvl w:ilvl="6" w:tplc="FFFFFFFF" w:tentative="1">
      <w:start w:val="1"/>
      <w:numFmt w:val="decimal"/>
      <w:lvlText w:val="%7."/>
      <w:lvlJc w:val="left"/>
      <w:pPr>
        <w:ind w:left="5478" w:hanging="360"/>
      </w:pPr>
    </w:lvl>
    <w:lvl w:ilvl="7" w:tplc="FFFFFFFF" w:tentative="1">
      <w:start w:val="1"/>
      <w:numFmt w:val="lowerLetter"/>
      <w:lvlText w:val="%8."/>
      <w:lvlJc w:val="left"/>
      <w:pPr>
        <w:ind w:left="6198" w:hanging="360"/>
      </w:pPr>
    </w:lvl>
    <w:lvl w:ilvl="8" w:tplc="FFFFFFFF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4" w15:restartNumberingAfterBreak="0">
    <w:nsid w:val="3CED1A52"/>
    <w:multiLevelType w:val="hybridMultilevel"/>
    <w:tmpl w:val="190E88AC"/>
    <w:lvl w:ilvl="0" w:tplc="5D96C848">
      <w:numFmt w:val="bullet"/>
      <w:lvlText w:val="-"/>
      <w:lvlJc w:val="left"/>
      <w:pPr>
        <w:ind w:left="1068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2FF3BB6"/>
    <w:multiLevelType w:val="hybridMultilevel"/>
    <w:tmpl w:val="3D3A67D2"/>
    <w:lvl w:ilvl="0" w:tplc="B0DC5E82">
      <w:numFmt w:val="bullet"/>
      <w:lvlText w:val="-"/>
      <w:lvlJc w:val="left"/>
      <w:pPr>
        <w:ind w:left="1065" w:hanging="360"/>
      </w:pPr>
      <w:rPr>
        <w:rFonts w:ascii="Cambria" w:eastAsiaTheme="minorHAnsi" w:hAnsi="Cambria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86608B0"/>
    <w:multiLevelType w:val="hybridMultilevel"/>
    <w:tmpl w:val="2828139E"/>
    <w:lvl w:ilvl="0" w:tplc="FFFFFFFF">
      <w:start w:val="1"/>
      <w:numFmt w:val="decimal"/>
      <w:lvlText w:val="%1."/>
      <w:lvlJc w:val="left"/>
      <w:pPr>
        <w:ind w:left="1158" w:hanging="360"/>
      </w:pPr>
      <w:rPr>
        <w:rFonts w:ascii="Verdana" w:hAnsi="Verdana" w:hint="default"/>
        <w:b/>
        <w:i w:val="0"/>
        <w:color w:val="000000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878" w:hanging="360"/>
      </w:pPr>
    </w:lvl>
    <w:lvl w:ilvl="2" w:tplc="FFFFFFFF" w:tentative="1">
      <w:start w:val="1"/>
      <w:numFmt w:val="lowerRoman"/>
      <w:lvlText w:val="%3."/>
      <w:lvlJc w:val="right"/>
      <w:pPr>
        <w:ind w:left="2598" w:hanging="180"/>
      </w:pPr>
    </w:lvl>
    <w:lvl w:ilvl="3" w:tplc="FFFFFFFF" w:tentative="1">
      <w:start w:val="1"/>
      <w:numFmt w:val="decimal"/>
      <w:lvlText w:val="%4."/>
      <w:lvlJc w:val="left"/>
      <w:pPr>
        <w:ind w:left="3318" w:hanging="360"/>
      </w:pPr>
    </w:lvl>
    <w:lvl w:ilvl="4" w:tplc="FFFFFFFF" w:tentative="1">
      <w:start w:val="1"/>
      <w:numFmt w:val="lowerLetter"/>
      <w:lvlText w:val="%5."/>
      <w:lvlJc w:val="left"/>
      <w:pPr>
        <w:ind w:left="4038" w:hanging="360"/>
      </w:pPr>
    </w:lvl>
    <w:lvl w:ilvl="5" w:tplc="FFFFFFFF" w:tentative="1">
      <w:start w:val="1"/>
      <w:numFmt w:val="lowerRoman"/>
      <w:lvlText w:val="%6."/>
      <w:lvlJc w:val="right"/>
      <w:pPr>
        <w:ind w:left="4758" w:hanging="180"/>
      </w:pPr>
    </w:lvl>
    <w:lvl w:ilvl="6" w:tplc="FFFFFFFF" w:tentative="1">
      <w:start w:val="1"/>
      <w:numFmt w:val="decimal"/>
      <w:lvlText w:val="%7."/>
      <w:lvlJc w:val="left"/>
      <w:pPr>
        <w:ind w:left="5478" w:hanging="360"/>
      </w:pPr>
    </w:lvl>
    <w:lvl w:ilvl="7" w:tplc="FFFFFFFF" w:tentative="1">
      <w:start w:val="1"/>
      <w:numFmt w:val="lowerLetter"/>
      <w:lvlText w:val="%8."/>
      <w:lvlJc w:val="left"/>
      <w:pPr>
        <w:ind w:left="6198" w:hanging="360"/>
      </w:pPr>
    </w:lvl>
    <w:lvl w:ilvl="8" w:tplc="FFFFFFFF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7" w15:restartNumberingAfterBreak="0">
    <w:nsid w:val="71AE6AFD"/>
    <w:multiLevelType w:val="hybridMultilevel"/>
    <w:tmpl w:val="698A657A"/>
    <w:lvl w:ilvl="0" w:tplc="43EC2038">
      <w:start w:val="19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6704043">
    <w:abstractNumId w:val="5"/>
  </w:num>
  <w:num w:numId="2" w16cid:durableId="257295519">
    <w:abstractNumId w:val="1"/>
  </w:num>
  <w:num w:numId="3" w16cid:durableId="2146502976">
    <w:abstractNumId w:val="4"/>
  </w:num>
  <w:num w:numId="4" w16cid:durableId="169376190">
    <w:abstractNumId w:val="2"/>
  </w:num>
  <w:num w:numId="5" w16cid:durableId="917790667">
    <w:abstractNumId w:val="0"/>
  </w:num>
  <w:num w:numId="6" w16cid:durableId="1127701826">
    <w:abstractNumId w:val="3"/>
  </w:num>
  <w:num w:numId="7" w16cid:durableId="487749076">
    <w:abstractNumId w:val="6"/>
  </w:num>
  <w:num w:numId="8" w16cid:durableId="18010712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50"/>
    <w:rsid w:val="00056AFA"/>
    <w:rsid w:val="00063059"/>
    <w:rsid w:val="000D6B9C"/>
    <w:rsid w:val="00142935"/>
    <w:rsid w:val="0019488D"/>
    <w:rsid w:val="001956E7"/>
    <w:rsid w:val="001D593B"/>
    <w:rsid w:val="00242881"/>
    <w:rsid w:val="00246379"/>
    <w:rsid w:val="00246B14"/>
    <w:rsid w:val="00270EB2"/>
    <w:rsid w:val="002F4907"/>
    <w:rsid w:val="002F621A"/>
    <w:rsid w:val="00382131"/>
    <w:rsid w:val="003A27D4"/>
    <w:rsid w:val="003E2470"/>
    <w:rsid w:val="003F14CB"/>
    <w:rsid w:val="00431527"/>
    <w:rsid w:val="00446B27"/>
    <w:rsid w:val="00454CCC"/>
    <w:rsid w:val="00500504"/>
    <w:rsid w:val="0057280E"/>
    <w:rsid w:val="00585FB2"/>
    <w:rsid w:val="005A11B9"/>
    <w:rsid w:val="005B2E7D"/>
    <w:rsid w:val="005B5187"/>
    <w:rsid w:val="005D2E59"/>
    <w:rsid w:val="005E27CB"/>
    <w:rsid w:val="00613E50"/>
    <w:rsid w:val="00643666"/>
    <w:rsid w:val="00682DE4"/>
    <w:rsid w:val="00730007"/>
    <w:rsid w:val="00765256"/>
    <w:rsid w:val="007B28D8"/>
    <w:rsid w:val="00807A39"/>
    <w:rsid w:val="00855DCD"/>
    <w:rsid w:val="008C4422"/>
    <w:rsid w:val="008C704F"/>
    <w:rsid w:val="008F3D38"/>
    <w:rsid w:val="00917CB5"/>
    <w:rsid w:val="00955797"/>
    <w:rsid w:val="009A2658"/>
    <w:rsid w:val="009A4D88"/>
    <w:rsid w:val="009E34F2"/>
    <w:rsid w:val="00A053AF"/>
    <w:rsid w:val="00A22531"/>
    <w:rsid w:val="00B24D6B"/>
    <w:rsid w:val="00B31D97"/>
    <w:rsid w:val="00B33CC9"/>
    <w:rsid w:val="00B36DAB"/>
    <w:rsid w:val="00B4168D"/>
    <w:rsid w:val="00B46EEB"/>
    <w:rsid w:val="00B60FA3"/>
    <w:rsid w:val="00B87C71"/>
    <w:rsid w:val="00C053B0"/>
    <w:rsid w:val="00CC076D"/>
    <w:rsid w:val="00D03600"/>
    <w:rsid w:val="00DA4A5D"/>
    <w:rsid w:val="00E93D85"/>
    <w:rsid w:val="00EA50EA"/>
    <w:rsid w:val="00EF180C"/>
    <w:rsid w:val="00F53AAF"/>
    <w:rsid w:val="00F63735"/>
    <w:rsid w:val="00F67CBE"/>
    <w:rsid w:val="00F937E1"/>
    <w:rsid w:val="00F96AE9"/>
    <w:rsid w:val="00FA7C13"/>
    <w:rsid w:val="00FD3947"/>
    <w:rsid w:val="00FF2E38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7E9721D"/>
  <w15:chartTrackingRefBased/>
  <w15:docId w15:val="{D42718F5-6105-49D3-9A45-5C796EBF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E5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0360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54CCC"/>
    <w:pPr>
      <w:ind w:left="720"/>
      <w:contextualSpacing/>
    </w:pPr>
  </w:style>
  <w:style w:type="character" w:customStyle="1" w:styleId="li">
    <w:name w:val="li"/>
    <w:basedOn w:val="DefaultParagraphFont"/>
    <w:rsid w:val="00454CCC"/>
  </w:style>
  <w:style w:type="character" w:customStyle="1" w:styleId="tli">
    <w:name w:val="tli"/>
    <w:basedOn w:val="DefaultParagraphFont"/>
    <w:rsid w:val="00454CCC"/>
  </w:style>
  <w:style w:type="paragraph" w:styleId="Header">
    <w:name w:val="header"/>
    <w:basedOn w:val="Normal"/>
    <w:link w:val="HeaderChar"/>
    <w:uiPriority w:val="99"/>
    <w:unhideWhenUsed/>
    <w:rsid w:val="00F637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73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63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735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harChar1CharCharChar">
    <w:name w:val="Char Char1 Char Char Char"/>
    <w:basedOn w:val="Normal"/>
    <w:rsid w:val="009A2658"/>
    <w:pPr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0630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643666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2D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2DE4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682DE4"/>
    <w:rPr>
      <w:vertAlign w:val="superscript"/>
    </w:rPr>
  </w:style>
  <w:style w:type="character" w:customStyle="1" w:styleId="tal">
    <w:name w:val="tal"/>
    <w:basedOn w:val="DefaultParagraphFont"/>
    <w:rsid w:val="0019488D"/>
  </w:style>
  <w:style w:type="character" w:customStyle="1" w:styleId="lego">
    <w:name w:val="lego"/>
    <w:basedOn w:val="DefaultParagraphFont"/>
    <w:rsid w:val="0019488D"/>
  </w:style>
  <w:style w:type="character" w:styleId="Hyperlink">
    <w:name w:val="Hyperlink"/>
    <w:basedOn w:val="DefaultParagraphFont"/>
    <w:uiPriority w:val="99"/>
    <w:semiHidden/>
    <w:unhideWhenUsed/>
    <w:rsid w:val="0019488D"/>
    <w:rPr>
      <w:color w:val="0000FF"/>
      <w:u w:val="single"/>
    </w:rPr>
  </w:style>
  <w:style w:type="character" w:customStyle="1" w:styleId="al">
    <w:name w:val="al"/>
    <w:basedOn w:val="DefaultParagraphFont"/>
    <w:rsid w:val="0019488D"/>
  </w:style>
  <w:style w:type="character" w:customStyle="1" w:styleId="tala">
    <w:name w:val="tal_a"/>
    <w:basedOn w:val="DefaultParagraphFont"/>
    <w:rsid w:val="0019488D"/>
  </w:style>
  <w:style w:type="character" w:customStyle="1" w:styleId="lia">
    <w:name w:val="li_a"/>
    <w:basedOn w:val="DefaultParagraphFont"/>
    <w:rsid w:val="0019488D"/>
  </w:style>
  <w:style w:type="character" w:customStyle="1" w:styleId="tlia">
    <w:name w:val="tli_a"/>
    <w:basedOn w:val="DefaultParagraphFont"/>
    <w:rsid w:val="0019488D"/>
  </w:style>
  <w:style w:type="character" w:customStyle="1" w:styleId="tpa">
    <w:name w:val="tpa"/>
    <w:basedOn w:val="DefaultParagraphFont"/>
    <w:rsid w:val="00194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678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7062198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52325381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52371369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75189542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4759285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073743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4829813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2488957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8776481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5968602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6755125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0848728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1260841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1143703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2757788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9057976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8250678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4585068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2819940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1971747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8352603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3841016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9365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719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6302979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3627823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3216989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6603702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902EE-6874-427F-BAE4-7EA23625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Donutiu</dc:creator>
  <cp:keywords/>
  <dc:description/>
  <cp:lastModifiedBy>Mirela Tatar-Sinca</cp:lastModifiedBy>
  <cp:revision>2</cp:revision>
  <cp:lastPrinted>2022-04-20T10:10:00Z</cp:lastPrinted>
  <dcterms:created xsi:type="dcterms:W3CDTF">2022-04-21T07:17:00Z</dcterms:created>
  <dcterms:modified xsi:type="dcterms:W3CDTF">2022-04-21T07:17:00Z</dcterms:modified>
</cp:coreProperties>
</file>