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6416" w14:textId="77777777" w:rsidR="00A73A74" w:rsidRPr="00A1087C" w:rsidRDefault="001D6D04" w:rsidP="003A56F0">
      <w:pPr>
        <w:pStyle w:val="PlainText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1087C">
        <w:rPr>
          <w:rFonts w:ascii="Times New Roman" w:hAnsi="Times New Roman" w:cs="Times New Roman"/>
          <w:sz w:val="28"/>
          <w:szCs w:val="28"/>
          <w:lang w:val="ro-RO"/>
        </w:rPr>
        <w:t>PRIMĂRIA MUNICIPIULUI SATU MARE</w:t>
      </w:r>
    </w:p>
    <w:p w14:paraId="3B3A6680" w14:textId="1ADF6087" w:rsidR="00A73A74" w:rsidRPr="00A1087C" w:rsidRDefault="003F50D1" w:rsidP="003A56F0">
      <w:pPr>
        <w:pStyle w:val="PlainText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1087C">
        <w:rPr>
          <w:rFonts w:ascii="Times New Roman" w:hAnsi="Times New Roman" w:cs="Times New Roman"/>
          <w:sz w:val="28"/>
          <w:szCs w:val="28"/>
          <w:lang w:val="ro-RO"/>
        </w:rPr>
        <w:t>BIROUL CONSULTANŢĂ TEHNICĂ ŞI SUPERVIZARE LUCRĂRI</w:t>
      </w:r>
    </w:p>
    <w:p w14:paraId="1C980107" w14:textId="77777777" w:rsidR="00EC2D84" w:rsidRPr="00A1087C" w:rsidRDefault="00EC2D84" w:rsidP="003A56F0">
      <w:pPr>
        <w:pStyle w:val="PlainText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1087C">
        <w:rPr>
          <w:rFonts w:ascii="Times New Roman" w:hAnsi="Times New Roman" w:cs="Times New Roman"/>
          <w:sz w:val="28"/>
          <w:szCs w:val="28"/>
          <w:lang w:val="ro-RO"/>
        </w:rPr>
        <w:t>DIRECŢIA ECONOMICĂ</w:t>
      </w:r>
    </w:p>
    <w:p w14:paraId="4A7B136B" w14:textId="41CE2D5C" w:rsidR="00A73A74" w:rsidRPr="002F6E1D" w:rsidRDefault="001D6D04" w:rsidP="003A56F0">
      <w:pPr>
        <w:pStyle w:val="PlainText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2F6E1D">
        <w:rPr>
          <w:rFonts w:ascii="Times New Roman" w:hAnsi="Times New Roman" w:cs="Times New Roman"/>
          <w:sz w:val="28"/>
          <w:szCs w:val="28"/>
          <w:lang w:val="ro-RO"/>
        </w:rPr>
        <w:t>NR.</w:t>
      </w:r>
      <w:r w:rsidR="00084DB2" w:rsidRPr="002F6E1D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0" w:name="_Hlk146703198"/>
      <w:r w:rsidR="002F6E1D" w:rsidRPr="002F6E1D">
        <w:rPr>
          <w:rFonts w:ascii="Times New Roman" w:hAnsi="Times New Roman" w:cs="Times New Roman"/>
          <w:sz w:val="28"/>
          <w:szCs w:val="28"/>
          <w:lang w:val="ro-RO"/>
        </w:rPr>
        <w:t>64</w:t>
      </w:r>
      <w:r w:rsidR="00BB6BE1" w:rsidRPr="002F6E1D">
        <w:rPr>
          <w:rFonts w:ascii="Times New Roman" w:hAnsi="Times New Roman" w:cs="Times New Roman"/>
          <w:sz w:val="28"/>
          <w:szCs w:val="28"/>
        </w:rPr>
        <w:t>.</w:t>
      </w:r>
      <w:r w:rsidR="002F6E1D" w:rsidRPr="002F6E1D">
        <w:rPr>
          <w:rFonts w:ascii="Times New Roman" w:hAnsi="Times New Roman" w:cs="Times New Roman"/>
          <w:sz w:val="28"/>
          <w:szCs w:val="28"/>
        </w:rPr>
        <w:t>396</w:t>
      </w:r>
      <w:r w:rsidR="009B0B7B" w:rsidRPr="002F6E1D">
        <w:rPr>
          <w:rFonts w:ascii="Times New Roman" w:hAnsi="Times New Roman" w:cs="Times New Roman"/>
          <w:sz w:val="28"/>
          <w:szCs w:val="28"/>
        </w:rPr>
        <w:t>/</w:t>
      </w:r>
      <w:r w:rsidR="002F6E1D" w:rsidRPr="002F6E1D">
        <w:rPr>
          <w:rFonts w:ascii="Times New Roman" w:hAnsi="Times New Roman" w:cs="Times New Roman"/>
          <w:sz w:val="28"/>
          <w:szCs w:val="28"/>
        </w:rPr>
        <w:t>03</w:t>
      </w:r>
      <w:r w:rsidR="009B0B7B" w:rsidRPr="002F6E1D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F6E1D" w:rsidRPr="002F6E1D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="009B0B7B" w:rsidRPr="002F6E1D">
        <w:rPr>
          <w:rFonts w:ascii="Times New Roman" w:hAnsi="Times New Roman" w:cs="Times New Roman"/>
          <w:sz w:val="28"/>
          <w:szCs w:val="28"/>
          <w:lang w:val="ro-RO"/>
        </w:rPr>
        <w:t>.2023</w:t>
      </w:r>
      <w:bookmarkEnd w:id="0"/>
    </w:p>
    <w:p w14:paraId="7F34ACAA" w14:textId="77777777" w:rsidR="00E3568C" w:rsidRPr="00A1087C" w:rsidRDefault="00E3568C" w:rsidP="003A56F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81E292" w14:textId="071847F8" w:rsidR="00E3568C" w:rsidRPr="00A1087C" w:rsidRDefault="00E3568C" w:rsidP="003A56F0">
      <w:pPr>
        <w:pStyle w:val="PlainText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A1087C">
        <w:rPr>
          <w:rFonts w:ascii="Times New Roman" w:hAnsi="Times New Roman" w:cs="Times New Roman"/>
          <w:bCs/>
          <w:sz w:val="28"/>
          <w:szCs w:val="28"/>
          <w:lang w:val="ro-RO"/>
        </w:rPr>
        <w:t>În temeiul prevederilor art.136 alin. (8) lit. b) din OUG nr. 57/2019 privind Codul Administrativ, cu modificările și completările ulterioare, Biroul Consultanţă Tehnică şi Supervizare Lucrări și Directorul executiv al Direcției Economice formulează următorul:</w:t>
      </w:r>
    </w:p>
    <w:p w14:paraId="63DB2FA4" w14:textId="77777777" w:rsidR="00E3568C" w:rsidRPr="00A1087C" w:rsidRDefault="00E3568C" w:rsidP="003A56F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3EFEF26E" w:rsidR="00A73A74" w:rsidRPr="00A1087C" w:rsidRDefault="001D6D04" w:rsidP="003A56F0">
      <w:pPr>
        <w:pStyle w:val="PlainTex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1087C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308F75B0" w14:textId="72066B05" w:rsidR="003A56F0" w:rsidRPr="00A1087C" w:rsidRDefault="00877A47" w:rsidP="003A56F0">
      <w:pPr>
        <w:spacing w:after="0" w:line="360" w:lineRule="auto"/>
        <w:ind w:right="74"/>
        <w:jc w:val="center"/>
        <w:rPr>
          <w:sz w:val="28"/>
          <w:szCs w:val="28"/>
          <w:lang w:val="ro-RO"/>
        </w:rPr>
      </w:pPr>
      <w:r w:rsidRPr="00A1087C">
        <w:rPr>
          <w:sz w:val="28"/>
          <w:szCs w:val="28"/>
          <w:lang w:val="ro-RO"/>
        </w:rPr>
        <w:t>l</w:t>
      </w:r>
      <w:r w:rsidR="00E3568C" w:rsidRPr="00A1087C">
        <w:rPr>
          <w:sz w:val="28"/>
          <w:szCs w:val="28"/>
          <w:lang w:val="ro-RO"/>
        </w:rPr>
        <w:t xml:space="preserve">a proiectul de hotărâre </w:t>
      </w:r>
      <w:r w:rsidR="003A56F0" w:rsidRPr="00A1087C">
        <w:rPr>
          <w:sz w:val="28"/>
          <w:szCs w:val="28"/>
          <w:lang w:val="ro-RO"/>
        </w:rPr>
        <w:t xml:space="preserve">privind completarea și modificarea Hotărârii Consiliului Local Satu Mare nr. 286/28.09.2023 </w:t>
      </w:r>
    </w:p>
    <w:p w14:paraId="0AA2B0D1" w14:textId="77777777" w:rsidR="003A56F0" w:rsidRPr="00A1087C" w:rsidRDefault="003A56F0" w:rsidP="003A56F0">
      <w:pPr>
        <w:spacing w:after="0" w:line="360" w:lineRule="auto"/>
        <w:ind w:right="74"/>
        <w:jc w:val="center"/>
        <w:rPr>
          <w:sz w:val="28"/>
          <w:szCs w:val="28"/>
          <w:lang w:val="ro-RO"/>
        </w:rPr>
      </w:pPr>
    </w:p>
    <w:p w14:paraId="222BF74E" w14:textId="2E37C1D5" w:rsidR="003A56F0" w:rsidRPr="00A1087C" w:rsidRDefault="003A56F0" w:rsidP="003A56F0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r w:rsidRPr="00A1087C">
        <w:rPr>
          <w:sz w:val="28"/>
          <w:szCs w:val="28"/>
          <w:lang w:val="ro-RO"/>
        </w:rPr>
        <w:t>Având în vedere faptul că în data de 09.10.2023 s-a transmis</w:t>
      </w:r>
      <w:r w:rsidR="00A1087C">
        <w:rPr>
          <w:sz w:val="28"/>
          <w:szCs w:val="28"/>
          <w:lang w:val="ro-RO"/>
        </w:rPr>
        <w:t>,</w:t>
      </w:r>
      <w:r w:rsidRPr="00A1087C">
        <w:rPr>
          <w:sz w:val="28"/>
          <w:szCs w:val="28"/>
          <w:lang w:val="ro-RO"/>
        </w:rPr>
        <w:t xml:space="preserve"> la </w:t>
      </w:r>
      <w:r w:rsidRPr="00A1087C">
        <w:rPr>
          <w:sz w:val="28"/>
          <w:szCs w:val="28"/>
          <w:lang w:val="ro-RO"/>
        </w:rPr>
        <w:t>Ministerul Finanțelor – Comisia de Autorizare a Împrumuturilor Locale</w:t>
      </w:r>
      <w:r w:rsidRPr="00A1087C">
        <w:rPr>
          <w:sz w:val="28"/>
          <w:szCs w:val="28"/>
          <w:lang w:val="ro-RO"/>
        </w:rPr>
        <w:t>,</w:t>
      </w:r>
      <w:r w:rsidRPr="00A1087C">
        <w:rPr>
          <w:sz w:val="28"/>
          <w:szCs w:val="28"/>
          <w:lang w:val="ro-RO"/>
        </w:rPr>
        <w:t xml:space="preserve"> </w:t>
      </w:r>
      <w:r w:rsidRPr="00A1087C">
        <w:rPr>
          <w:sz w:val="28"/>
          <w:szCs w:val="28"/>
          <w:lang w:val="ro-RO"/>
        </w:rPr>
        <w:t xml:space="preserve">dosarul </w:t>
      </w:r>
      <w:r w:rsidRPr="00A1087C">
        <w:rPr>
          <w:sz w:val="28"/>
          <w:szCs w:val="28"/>
          <w:lang w:val="ro-RO"/>
        </w:rPr>
        <w:t xml:space="preserve">pentru Notificarea privind contractarea autorizată de către C.A.I..L prin Hotărârea 6511/05.04.2021, </w:t>
      </w:r>
    </w:p>
    <w:p w14:paraId="0BE69CCC" w14:textId="0EAA21C7" w:rsidR="003A56F0" w:rsidRPr="00A1087C" w:rsidRDefault="003A56F0" w:rsidP="003A56F0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r w:rsidRPr="00A1087C">
        <w:rPr>
          <w:sz w:val="28"/>
          <w:szCs w:val="28"/>
          <w:lang w:val="ro-RO"/>
        </w:rPr>
        <w:t xml:space="preserve">Întrucât în urma analizării documentelor depuse ni se solicită  </w:t>
      </w:r>
      <w:r w:rsidRPr="00A1087C">
        <w:rPr>
          <w:sz w:val="28"/>
          <w:szCs w:val="28"/>
          <w:lang w:val="ro-RO"/>
        </w:rPr>
        <w:t>completarea și modificarea Hotărârii Consiliului Local Satu Mare nr. 286/28.09.2023</w:t>
      </w:r>
      <w:r w:rsidRPr="00A1087C">
        <w:rPr>
          <w:sz w:val="28"/>
          <w:szCs w:val="28"/>
          <w:lang w:val="ro-RO"/>
        </w:rPr>
        <w:t>,</w:t>
      </w:r>
    </w:p>
    <w:p w14:paraId="112F52AF" w14:textId="1113F8F1" w:rsidR="003A56F0" w:rsidRPr="00A1087C" w:rsidRDefault="003A56F0" w:rsidP="003A56F0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r w:rsidRPr="00A1087C">
        <w:rPr>
          <w:sz w:val="28"/>
          <w:szCs w:val="28"/>
          <w:lang w:val="ro-RO"/>
        </w:rPr>
        <w:t>În vederea completării documentelor la Ministerul Finanțelor–Comisia de Autorizare a Împrumuturilor Locale</w:t>
      </w:r>
      <w:r w:rsidRPr="00A1087C">
        <w:rPr>
          <w:sz w:val="28"/>
          <w:szCs w:val="28"/>
          <w:lang w:val="ro-RO"/>
        </w:rPr>
        <w:t>,</w:t>
      </w:r>
    </w:p>
    <w:p w14:paraId="1E65E72B" w14:textId="78198A76" w:rsidR="003A56F0" w:rsidRPr="00A1087C" w:rsidRDefault="003A56F0" w:rsidP="008947E0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r w:rsidRPr="00A1087C">
        <w:rPr>
          <w:sz w:val="28"/>
          <w:szCs w:val="28"/>
          <w:lang w:val="ro-RO"/>
        </w:rPr>
        <w:t>S</w:t>
      </w:r>
      <w:r w:rsidRPr="00A1087C">
        <w:rPr>
          <w:sz w:val="28"/>
          <w:szCs w:val="28"/>
          <w:lang w:val="ro-RO"/>
        </w:rPr>
        <w:t>e impune aducerea unor completări și modificări la Hotărârea Consiliului Local Satu Mare nr. 286/28.09.2023.</w:t>
      </w:r>
      <w:r w:rsidRPr="00A1087C">
        <w:rPr>
          <w:sz w:val="28"/>
          <w:szCs w:val="28"/>
          <w:lang w:val="ro-RO"/>
        </w:rPr>
        <w:t xml:space="preserve"> Aceste modificări se referă la denumirea proiectului de investiții. Prin H</w:t>
      </w:r>
      <w:r w:rsidR="008947E0" w:rsidRPr="00A1087C">
        <w:rPr>
          <w:sz w:val="28"/>
          <w:szCs w:val="28"/>
          <w:lang w:val="ro-RO"/>
        </w:rPr>
        <w:t>.</w:t>
      </w:r>
      <w:r w:rsidRPr="00A1087C">
        <w:rPr>
          <w:sz w:val="28"/>
          <w:szCs w:val="28"/>
          <w:lang w:val="ro-RO"/>
        </w:rPr>
        <w:t>C</w:t>
      </w:r>
      <w:r w:rsidR="008947E0" w:rsidRPr="00A1087C">
        <w:rPr>
          <w:sz w:val="28"/>
          <w:szCs w:val="28"/>
          <w:lang w:val="ro-RO"/>
        </w:rPr>
        <w:t>.</w:t>
      </w:r>
      <w:r w:rsidRPr="00A1087C">
        <w:rPr>
          <w:sz w:val="28"/>
          <w:szCs w:val="28"/>
          <w:lang w:val="ro-RO"/>
        </w:rPr>
        <w:t>L</w:t>
      </w:r>
      <w:r w:rsidR="008947E0" w:rsidRPr="00A1087C">
        <w:rPr>
          <w:sz w:val="28"/>
          <w:szCs w:val="28"/>
          <w:lang w:val="ro-RO"/>
        </w:rPr>
        <w:t>.</w:t>
      </w:r>
      <w:r w:rsidRPr="00A1087C">
        <w:rPr>
          <w:sz w:val="28"/>
          <w:szCs w:val="28"/>
          <w:lang w:val="ro-RO"/>
        </w:rPr>
        <w:t xml:space="preserve"> 98/2019</w:t>
      </w:r>
      <w:r w:rsidR="008947E0" w:rsidRPr="00A1087C">
        <w:rPr>
          <w:sz w:val="28"/>
          <w:szCs w:val="28"/>
          <w:lang w:val="ro-RO"/>
        </w:rPr>
        <w:t xml:space="preserve"> au fost a</w:t>
      </w:r>
      <w:r w:rsidR="0053092B">
        <w:rPr>
          <w:sz w:val="28"/>
          <w:szCs w:val="28"/>
          <w:lang w:val="ro-RO"/>
        </w:rPr>
        <w:t>p</w:t>
      </w:r>
      <w:r w:rsidR="008947E0" w:rsidRPr="00A1087C">
        <w:rPr>
          <w:sz w:val="28"/>
          <w:szCs w:val="28"/>
          <w:lang w:val="ro-RO"/>
        </w:rPr>
        <w:t>robați indicatorii tehnico</w:t>
      </w:r>
      <w:r w:rsidR="00A1087C">
        <w:rPr>
          <w:sz w:val="28"/>
          <w:szCs w:val="28"/>
          <w:lang w:val="ro-RO"/>
        </w:rPr>
        <w:t>-</w:t>
      </w:r>
      <w:r w:rsidR="008947E0" w:rsidRPr="00A1087C">
        <w:rPr>
          <w:sz w:val="28"/>
          <w:szCs w:val="28"/>
          <w:lang w:val="ro-RO"/>
        </w:rPr>
        <w:t xml:space="preserve">economici la obiectivul </w:t>
      </w:r>
      <w:r w:rsidR="008947E0" w:rsidRPr="00A1087C">
        <w:rPr>
          <w:sz w:val="28"/>
          <w:szCs w:val="28"/>
          <w:lang w:val="ro-RO"/>
        </w:rPr>
        <w:t>de investiţie: "Pasarel</w:t>
      </w:r>
      <w:r w:rsidR="0053092B">
        <w:rPr>
          <w:sz w:val="28"/>
          <w:szCs w:val="28"/>
          <w:lang w:val="ro-RO"/>
        </w:rPr>
        <w:t>ă</w:t>
      </w:r>
      <w:r w:rsidR="008947E0" w:rsidRPr="00A1087C">
        <w:rPr>
          <w:sz w:val="28"/>
          <w:szCs w:val="28"/>
          <w:lang w:val="ro-RO"/>
        </w:rPr>
        <w:t xml:space="preserve"> pietonal</w:t>
      </w:r>
      <w:r w:rsidR="0053092B">
        <w:rPr>
          <w:sz w:val="28"/>
          <w:szCs w:val="28"/>
          <w:lang w:val="ro-RO"/>
        </w:rPr>
        <w:t>ă</w:t>
      </w:r>
      <w:r w:rsidR="008947E0" w:rsidRPr="00A1087C">
        <w:rPr>
          <w:sz w:val="28"/>
          <w:szCs w:val="28"/>
          <w:lang w:val="ro-RO"/>
        </w:rPr>
        <w:t xml:space="preserve"> </w:t>
      </w:r>
      <w:r w:rsidR="0053092B">
        <w:rPr>
          <w:sz w:val="28"/>
          <w:szCs w:val="28"/>
          <w:lang w:val="ro-RO"/>
        </w:rPr>
        <w:t>ș</w:t>
      </w:r>
      <w:r w:rsidR="008947E0" w:rsidRPr="00A1087C">
        <w:rPr>
          <w:sz w:val="28"/>
          <w:szCs w:val="28"/>
          <w:lang w:val="ro-RO"/>
        </w:rPr>
        <w:t xml:space="preserve">i velo peste râul Someș </w:t>
      </w:r>
      <w:r w:rsidR="00A1087C">
        <w:rPr>
          <w:sz w:val="28"/>
          <w:szCs w:val="28"/>
          <w:lang w:val="ro-RO"/>
        </w:rPr>
        <w:t>î</w:t>
      </w:r>
      <w:r w:rsidR="008947E0" w:rsidRPr="00A1087C">
        <w:rPr>
          <w:sz w:val="28"/>
          <w:szCs w:val="28"/>
          <w:lang w:val="ro-RO"/>
        </w:rPr>
        <w:t>n municipiul Satu Mare, judeţul Satu Mare”</w:t>
      </w:r>
      <w:r w:rsidR="008947E0" w:rsidRPr="00A1087C">
        <w:rPr>
          <w:sz w:val="28"/>
          <w:szCs w:val="28"/>
          <w:lang w:val="ro-RO"/>
        </w:rPr>
        <w:t xml:space="preserve">, obiectiv ce reprezintă componenta 2 a </w:t>
      </w:r>
      <w:r w:rsidR="008947E0" w:rsidRPr="00A1087C">
        <w:rPr>
          <w:sz w:val="28"/>
          <w:szCs w:val="28"/>
          <w:lang w:val="ro-RO"/>
        </w:rPr>
        <w:lastRenderedPageBreak/>
        <w:t xml:space="preserve">proiectului </w:t>
      </w:r>
      <w:r w:rsidR="008947E0" w:rsidRPr="00A1087C">
        <w:rPr>
          <w:sz w:val="28"/>
          <w:szCs w:val="28"/>
          <w:lang w:val="ro-RO"/>
        </w:rPr>
        <w:t>„Modernizarea și extinderea traseului pietonal și velo Centrul Nou din municipiul Satu Mare”</w:t>
      </w:r>
      <w:r w:rsidR="008947E0" w:rsidRPr="00A1087C">
        <w:rPr>
          <w:sz w:val="28"/>
          <w:szCs w:val="28"/>
          <w:lang w:val="ro-RO"/>
        </w:rPr>
        <w:t xml:space="preserve">. Împrumutul autorizat de C.A.I.L. este pentru  </w:t>
      </w:r>
      <w:r w:rsidR="008947E0" w:rsidRPr="00A1087C">
        <w:rPr>
          <w:sz w:val="28"/>
          <w:szCs w:val="28"/>
          <w:lang w:val="ro-RO"/>
        </w:rPr>
        <w:t>proiectul „Modernizarea și extinderea traseului pietonal și velo Centrul Nou din municipiul Satu Mare”.</w:t>
      </w:r>
      <w:r w:rsidR="008947E0" w:rsidRPr="00A1087C">
        <w:rPr>
          <w:sz w:val="28"/>
          <w:szCs w:val="28"/>
          <w:lang w:val="ro-RO"/>
        </w:rPr>
        <w:t xml:space="preserve"> </w:t>
      </w:r>
      <w:r w:rsidR="00A1087C">
        <w:rPr>
          <w:sz w:val="28"/>
          <w:szCs w:val="28"/>
          <w:lang w:val="ro-RO"/>
        </w:rPr>
        <w:t xml:space="preserve">Denumirile din cele două documente trebuie să </w:t>
      </w:r>
      <w:r w:rsidR="00174D5F">
        <w:rPr>
          <w:sz w:val="28"/>
          <w:szCs w:val="28"/>
          <w:lang w:val="ro-RO"/>
        </w:rPr>
        <w:t>coincidă</w:t>
      </w:r>
      <w:r w:rsidR="00A1087C">
        <w:rPr>
          <w:sz w:val="28"/>
          <w:szCs w:val="28"/>
          <w:lang w:val="ro-RO"/>
        </w:rPr>
        <w:t xml:space="preserve">. </w:t>
      </w:r>
    </w:p>
    <w:p w14:paraId="109C3B79" w14:textId="7B4484DE" w:rsidR="00D85DAC" w:rsidRPr="00A1087C" w:rsidRDefault="003A56F0" w:rsidP="008947E0">
      <w:pPr>
        <w:spacing w:after="0" w:line="360" w:lineRule="auto"/>
        <w:ind w:right="74" w:firstLine="720"/>
        <w:jc w:val="both"/>
        <w:rPr>
          <w:sz w:val="28"/>
          <w:szCs w:val="28"/>
          <w:lang w:val="ro-RO"/>
        </w:rPr>
      </w:pPr>
      <w:r w:rsidRPr="00A1087C">
        <w:rPr>
          <w:sz w:val="28"/>
          <w:szCs w:val="28"/>
          <w:lang w:val="ro-RO"/>
        </w:rPr>
        <w:t>Faţă de cele prezentate mai sus, raportat la prevederile art. 129 alin. (2) lit. b) coroborat cu prevederile alin. (4) lit. d) din O.U.G. nr. 57/2019 privind Codul administrativ, cu modificările și completările ulterioare, Proiectul de hotărâre privind completarea și modificarea Hotărârii Consiliului Local Satu Mare nr. 286/28.09.2023</w:t>
      </w:r>
      <w:r w:rsidR="008947E0" w:rsidRPr="00A1087C">
        <w:rPr>
          <w:sz w:val="28"/>
          <w:szCs w:val="28"/>
          <w:lang w:val="ro-RO"/>
        </w:rPr>
        <w:t xml:space="preserve"> </w:t>
      </w:r>
      <w:r w:rsidR="00594897" w:rsidRPr="00A1087C">
        <w:rPr>
          <w:sz w:val="28"/>
          <w:szCs w:val="28"/>
          <w:lang w:val="ro-RO"/>
        </w:rPr>
        <w:t>se înaintează Consiliului Local al Municipiului Satu Mare cu propunere de aprobare</w:t>
      </w:r>
      <w:r w:rsidR="008947E0" w:rsidRPr="00A1087C">
        <w:rPr>
          <w:sz w:val="28"/>
          <w:szCs w:val="28"/>
          <w:lang w:val="ro-RO"/>
        </w:rPr>
        <w:t>.</w:t>
      </w:r>
    </w:p>
    <w:p w14:paraId="32A4365F" w14:textId="77777777" w:rsidR="00D85DAC" w:rsidRPr="00A1087C" w:rsidRDefault="00D85DAC" w:rsidP="003A56F0">
      <w:pPr>
        <w:spacing w:after="0" w:line="360" w:lineRule="auto"/>
        <w:ind w:right="74" w:firstLine="567"/>
        <w:jc w:val="both"/>
        <w:rPr>
          <w:sz w:val="28"/>
          <w:szCs w:val="28"/>
          <w:lang w:val="ro-RO"/>
        </w:rPr>
      </w:pPr>
    </w:p>
    <w:p w14:paraId="3CC482F5" w14:textId="346F31EC" w:rsidR="00072E2A" w:rsidRPr="00A1087C" w:rsidRDefault="00072E2A" w:rsidP="003A56F0">
      <w:pPr>
        <w:spacing w:after="0" w:line="360" w:lineRule="auto"/>
        <w:ind w:firstLine="567"/>
        <w:jc w:val="both"/>
        <w:rPr>
          <w:sz w:val="28"/>
          <w:szCs w:val="28"/>
          <w:lang w:val="ro-RO"/>
        </w:rPr>
      </w:pPr>
    </w:p>
    <w:p w14:paraId="1F067B53" w14:textId="77777777" w:rsidR="00072E2A" w:rsidRPr="00A1087C" w:rsidRDefault="00072E2A" w:rsidP="003A56F0">
      <w:pPr>
        <w:spacing w:after="0" w:line="360" w:lineRule="auto"/>
        <w:jc w:val="both"/>
        <w:rPr>
          <w:sz w:val="28"/>
          <w:szCs w:val="28"/>
          <w:lang w:val="ro-RO"/>
        </w:rPr>
      </w:pPr>
    </w:p>
    <w:p w14:paraId="7087199E" w14:textId="7C7A71D1" w:rsidR="00A73A74" w:rsidRPr="00A1087C" w:rsidRDefault="001D6D04" w:rsidP="003A56F0">
      <w:pPr>
        <w:pStyle w:val="PlainText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1087C">
        <w:rPr>
          <w:rFonts w:ascii="Times New Roman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354421" w:rsidRPr="00A1087C">
        <w:rPr>
          <w:rFonts w:ascii="Times New Roman" w:hAnsi="Times New Roman" w:cs="Times New Roman"/>
          <w:sz w:val="28"/>
          <w:szCs w:val="28"/>
          <w:lang w:val="ro-RO"/>
        </w:rPr>
        <w:t>Șef</w:t>
      </w:r>
      <w:r w:rsidRPr="00A1087C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F50D1" w:rsidRPr="00A1087C">
        <w:rPr>
          <w:rFonts w:ascii="Times New Roman" w:hAnsi="Times New Roman" w:cs="Times New Roman"/>
          <w:sz w:val="28"/>
          <w:szCs w:val="28"/>
          <w:lang w:val="ro-RO"/>
        </w:rPr>
        <w:t>birou</w:t>
      </w:r>
      <w:r w:rsidR="00354421" w:rsidRPr="00A1087C">
        <w:rPr>
          <w:rFonts w:ascii="Times New Roman" w:hAnsi="Times New Roman" w:cs="Times New Roman"/>
          <w:sz w:val="28"/>
          <w:szCs w:val="28"/>
          <w:lang w:val="ro-RO"/>
        </w:rPr>
        <w:t xml:space="preserve"> C.T.S.L.</w:t>
      </w:r>
    </w:p>
    <w:p w14:paraId="09EEC454" w14:textId="792E2D69" w:rsidR="00A73A74" w:rsidRPr="00A1087C" w:rsidRDefault="001D6D04" w:rsidP="003A56F0">
      <w:pPr>
        <w:pStyle w:val="PlainText"/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1087C">
        <w:rPr>
          <w:rFonts w:ascii="Times New Roman" w:hAnsi="Times New Roman" w:cs="Times New Roman"/>
          <w:sz w:val="28"/>
          <w:szCs w:val="28"/>
          <w:lang w:val="ro-RO"/>
        </w:rPr>
        <w:t xml:space="preserve">             </w:t>
      </w:r>
      <w:r w:rsidR="002C4987" w:rsidRPr="00A1087C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A1087C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354421" w:rsidRPr="00A1087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8947E0" w:rsidRPr="00A1087C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3F50D1" w:rsidRPr="00A1087C">
        <w:rPr>
          <w:rFonts w:ascii="Times New Roman" w:hAnsi="Times New Roman" w:cs="Times New Roman"/>
          <w:sz w:val="28"/>
          <w:szCs w:val="28"/>
          <w:lang w:val="ro-RO"/>
        </w:rPr>
        <w:t>Ing. Criste Florin</w:t>
      </w:r>
    </w:p>
    <w:p w14:paraId="27EE7CCB" w14:textId="03D2F987" w:rsidR="00A73A74" w:rsidRPr="00A1087C" w:rsidRDefault="00A73A74" w:rsidP="003A56F0">
      <w:pPr>
        <w:spacing w:line="360" w:lineRule="auto"/>
        <w:jc w:val="both"/>
        <w:rPr>
          <w:rFonts w:ascii="Times New Roman CE" w:hAnsi="Times New Roman CE"/>
          <w:sz w:val="28"/>
          <w:szCs w:val="28"/>
          <w:lang w:val="ro-RO"/>
        </w:rPr>
      </w:pPr>
    </w:p>
    <w:p w14:paraId="4FBB6B89" w14:textId="64194926" w:rsidR="003F50D1" w:rsidRPr="00A1087C" w:rsidRDefault="003F50D1" w:rsidP="003A56F0">
      <w:pPr>
        <w:spacing w:line="360" w:lineRule="auto"/>
        <w:rPr>
          <w:rFonts w:ascii="Times New Roman CE" w:hAnsi="Times New Roman CE"/>
          <w:sz w:val="28"/>
          <w:szCs w:val="28"/>
          <w:lang w:val="ro-RO"/>
        </w:rPr>
      </w:pPr>
    </w:p>
    <w:p w14:paraId="3918239A" w14:textId="77777777" w:rsidR="003F50D1" w:rsidRPr="00A1087C" w:rsidRDefault="003F50D1" w:rsidP="003A56F0">
      <w:pPr>
        <w:spacing w:line="360" w:lineRule="auto"/>
        <w:ind w:firstLine="720"/>
        <w:rPr>
          <w:rFonts w:ascii="Times New Roman CE" w:hAnsi="Times New Roman CE"/>
          <w:sz w:val="28"/>
          <w:szCs w:val="28"/>
          <w:lang w:val="ro-RO"/>
        </w:rPr>
      </w:pPr>
    </w:p>
    <w:sectPr w:rsidR="003F50D1" w:rsidRPr="00A1087C" w:rsidSect="00F52484">
      <w:footerReference w:type="default" r:id="rId9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5AA8" w14:textId="77777777" w:rsidR="002C2FA4" w:rsidRDefault="002C2FA4" w:rsidP="0011506A">
      <w:pPr>
        <w:spacing w:after="0" w:line="240" w:lineRule="auto"/>
      </w:pPr>
      <w:r>
        <w:separator/>
      </w:r>
    </w:p>
  </w:endnote>
  <w:endnote w:type="continuationSeparator" w:id="0">
    <w:p w14:paraId="15EEA7D4" w14:textId="77777777" w:rsidR="002C2FA4" w:rsidRDefault="002C2FA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ED72F02" w:rsidR="0011506A" w:rsidRPr="006D7809" w:rsidRDefault="003F50D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D0A9A" w14:textId="77777777" w:rsidR="002C2FA4" w:rsidRDefault="002C2FA4" w:rsidP="0011506A">
      <w:pPr>
        <w:spacing w:after="0" w:line="240" w:lineRule="auto"/>
      </w:pPr>
      <w:r>
        <w:separator/>
      </w:r>
    </w:p>
  </w:footnote>
  <w:footnote w:type="continuationSeparator" w:id="0">
    <w:p w14:paraId="3F7AF44D" w14:textId="77777777" w:rsidR="002C2FA4" w:rsidRDefault="002C2FA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9"/>
  </w:num>
  <w:num w:numId="2" w16cid:durableId="1842961487">
    <w:abstractNumId w:val="11"/>
  </w:num>
  <w:num w:numId="3" w16cid:durableId="1286043825">
    <w:abstractNumId w:val="7"/>
  </w:num>
  <w:num w:numId="4" w16cid:durableId="1769887004">
    <w:abstractNumId w:val="3"/>
  </w:num>
  <w:num w:numId="5" w16cid:durableId="1040318559">
    <w:abstractNumId w:val="6"/>
  </w:num>
  <w:num w:numId="6" w16cid:durableId="1485393360">
    <w:abstractNumId w:val="8"/>
  </w:num>
  <w:num w:numId="7" w16cid:durableId="9648734">
    <w:abstractNumId w:val="12"/>
  </w:num>
  <w:num w:numId="8" w16cid:durableId="1390618716">
    <w:abstractNumId w:val="5"/>
  </w:num>
  <w:num w:numId="9" w16cid:durableId="1656031788">
    <w:abstractNumId w:val="0"/>
  </w:num>
  <w:num w:numId="10" w16cid:durableId="1639990241">
    <w:abstractNumId w:val="2"/>
  </w:num>
  <w:num w:numId="11" w16cid:durableId="1286621307">
    <w:abstractNumId w:val="10"/>
  </w:num>
  <w:num w:numId="12" w16cid:durableId="1618829957">
    <w:abstractNumId w:val="4"/>
  </w:num>
  <w:num w:numId="13" w16cid:durableId="54305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35467"/>
    <w:rsid w:val="000466E9"/>
    <w:rsid w:val="00052AF4"/>
    <w:rsid w:val="00072E2A"/>
    <w:rsid w:val="00077F9E"/>
    <w:rsid w:val="00084DB2"/>
    <w:rsid w:val="00084E40"/>
    <w:rsid w:val="000A3508"/>
    <w:rsid w:val="000B1C6A"/>
    <w:rsid w:val="000E00C1"/>
    <w:rsid w:val="000E391A"/>
    <w:rsid w:val="000F3B57"/>
    <w:rsid w:val="0011260D"/>
    <w:rsid w:val="0011506A"/>
    <w:rsid w:val="00121F18"/>
    <w:rsid w:val="0012469E"/>
    <w:rsid w:val="00130A9C"/>
    <w:rsid w:val="0013525A"/>
    <w:rsid w:val="001445F6"/>
    <w:rsid w:val="001537C2"/>
    <w:rsid w:val="00165CF5"/>
    <w:rsid w:val="00174D5F"/>
    <w:rsid w:val="001867A8"/>
    <w:rsid w:val="001937DC"/>
    <w:rsid w:val="00193A36"/>
    <w:rsid w:val="00197734"/>
    <w:rsid w:val="001D1EF5"/>
    <w:rsid w:val="001D6D04"/>
    <w:rsid w:val="001E7F66"/>
    <w:rsid w:val="00206597"/>
    <w:rsid w:val="00211B62"/>
    <w:rsid w:val="00261FDB"/>
    <w:rsid w:val="002831E4"/>
    <w:rsid w:val="00287A86"/>
    <w:rsid w:val="0029288D"/>
    <w:rsid w:val="002A13CC"/>
    <w:rsid w:val="002C04E4"/>
    <w:rsid w:val="002C2FA4"/>
    <w:rsid w:val="002C4987"/>
    <w:rsid w:val="002D42EB"/>
    <w:rsid w:val="002F6E1D"/>
    <w:rsid w:val="00335986"/>
    <w:rsid w:val="00347E2B"/>
    <w:rsid w:val="00354421"/>
    <w:rsid w:val="0035474F"/>
    <w:rsid w:val="0036061F"/>
    <w:rsid w:val="00360E68"/>
    <w:rsid w:val="00384FAB"/>
    <w:rsid w:val="003A56F0"/>
    <w:rsid w:val="003C6D03"/>
    <w:rsid w:val="003F50D1"/>
    <w:rsid w:val="0041269B"/>
    <w:rsid w:val="00432A77"/>
    <w:rsid w:val="00434CBD"/>
    <w:rsid w:val="004456A1"/>
    <w:rsid w:val="004546D9"/>
    <w:rsid w:val="004A092C"/>
    <w:rsid w:val="004C29AD"/>
    <w:rsid w:val="004D5736"/>
    <w:rsid w:val="004F495F"/>
    <w:rsid w:val="00504688"/>
    <w:rsid w:val="00505082"/>
    <w:rsid w:val="00527EF2"/>
    <w:rsid w:val="0053092B"/>
    <w:rsid w:val="005330D7"/>
    <w:rsid w:val="005353C2"/>
    <w:rsid w:val="00541D1D"/>
    <w:rsid w:val="005460E0"/>
    <w:rsid w:val="00564BA3"/>
    <w:rsid w:val="00594897"/>
    <w:rsid w:val="005C42E4"/>
    <w:rsid w:val="005D7D45"/>
    <w:rsid w:val="005E4927"/>
    <w:rsid w:val="005F29DB"/>
    <w:rsid w:val="0062657C"/>
    <w:rsid w:val="006559B4"/>
    <w:rsid w:val="00681BC6"/>
    <w:rsid w:val="006901DF"/>
    <w:rsid w:val="006A6C93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70400"/>
    <w:rsid w:val="00780DA8"/>
    <w:rsid w:val="007C1D3B"/>
    <w:rsid w:val="007C23BA"/>
    <w:rsid w:val="007D28D6"/>
    <w:rsid w:val="007E0264"/>
    <w:rsid w:val="00812A7D"/>
    <w:rsid w:val="0083133C"/>
    <w:rsid w:val="00835298"/>
    <w:rsid w:val="00837AE1"/>
    <w:rsid w:val="0084156D"/>
    <w:rsid w:val="00841C6F"/>
    <w:rsid w:val="00877A47"/>
    <w:rsid w:val="008947E0"/>
    <w:rsid w:val="008E13B6"/>
    <w:rsid w:val="00912EB6"/>
    <w:rsid w:val="00915F1B"/>
    <w:rsid w:val="00927ED0"/>
    <w:rsid w:val="0095797C"/>
    <w:rsid w:val="00984001"/>
    <w:rsid w:val="00986DD2"/>
    <w:rsid w:val="009B0B7B"/>
    <w:rsid w:val="009B0F4D"/>
    <w:rsid w:val="009E4A9F"/>
    <w:rsid w:val="00A05DF9"/>
    <w:rsid w:val="00A1087C"/>
    <w:rsid w:val="00A14E0D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AA79EA"/>
    <w:rsid w:val="00AE453A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940D8"/>
    <w:rsid w:val="00BB6BE1"/>
    <w:rsid w:val="00BC38D0"/>
    <w:rsid w:val="00BC632C"/>
    <w:rsid w:val="00BE1541"/>
    <w:rsid w:val="00C35937"/>
    <w:rsid w:val="00C55522"/>
    <w:rsid w:val="00C840A4"/>
    <w:rsid w:val="00C928B1"/>
    <w:rsid w:val="00CC25C4"/>
    <w:rsid w:val="00CC59BA"/>
    <w:rsid w:val="00CF09FA"/>
    <w:rsid w:val="00D23F5B"/>
    <w:rsid w:val="00D31F49"/>
    <w:rsid w:val="00D85DAC"/>
    <w:rsid w:val="00D87AA2"/>
    <w:rsid w:val="00D93E45"/>
    <w:rsid w:val="00DB5ED5"/>
    <w:rsid w:val="00DE6681"/>
    <w:rsid w:val="00E0509D"/>
    <w:rsid w:val="00E24F5B"/>
    <w:rsid w:val="00E3290A"/>
    <w:rsid w:val="00E3568C"/>
    <w:rsid w:val="00E526D2"/>
    <w:rsid w:val="00E53382"/>
    <w:rsid w:val="00E7792A"/>
    <w:rsid w:val="00E96FBB"/>
    <w:rsid w:val="00EC2D84"/>
    <w:rsid w:val="00F0044C"/>
    <w:rsid w:val="00F14A2A"/>
    <w:rsid w:val="00F20BA7"/>
    <w:rsid w:val="00F52484"/>
    <w:rsid w:val="00F66A49"/>
    <w:rsid w:val="00FA590D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Lucia Ursu</cp:lastModifiedBy>
  <cp:revision>79</cp:revision>
  <cp:lastPrinted>2023-09-27T07:36:00Z</cp:lastPrinted>
  <dcterms:created xsi:type="dcterms:W3CDTF">2019-02-20T11:01:00Z</dcterms:created>
  <dcterms:modified xsi:type="dcterms:W3CDTF">2023-11-03T10:11:00Z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