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5054" w14:textId="15E28F44" w:rsidR="0004467C" w:rsidRPr="003C46F2" w:rsidRDefault="0004467C" w:rsidP="0004467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eastAsia="Times New Roman"/>
          <w:b/>
          <w:sz w:val="20"/>
          <w:szCs w:val="20"/>
          <w:lang w:val="ro-RO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90B6A9" wp14:editId="215A079B">
            <wp:simplePos x="0" y="0"/>
            <wp:positionH relativeFrom="column">
              <wp:posOffset>-314325</wp:posOffset>
            </wp:positionH>
            <wp:positionV relativeFrom="paragraph">
              <wp:posOffset>30480</wp:posOffset>
            </wp:positionV>
            <wp:extent cx="662940" cy="742950"/>
            <wp:effectExtent l="0" t="0" r="3810" b="0"/>
            <wp:wrapTight wrapText="bothSides">
              <wp:wrapPolygon edited="0">
                <wp:start x="0" y="0"/>
                <wp:lineTo x="0" y="21046"/>
                <wp:lineTo x="21103" y="21046"/>
                <wp:lineTo x="21103" y="0"/>
                <wp:lineTo x="0" y="0"/>
              </wp:wrapPolygon>
            </wp:wrapTight>
            <wp:docPr id="949513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6F2">
        <w:rPr>
          <w:rFonts w:eastAsia="Times New Roman"/>
          <w:b/>
          <w:sz w:val="20"/>
          <w:szCs w:val="20"/>
          <w:lang w:val="ro-RO"/>
        </w:rPr>
        <w:t>MUNICIPIUL  SATU MARE</w:t>
      </w:r>
    </w:p>
    <w:p w14:paraId="056285AE" w14:textId="77777777" w:rsidR="0004467C" w:rsidRPr="003C46F2" w:rsidRDefault="0004467C" w:rsidP="0004467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eastAsia="Times New Roman"/>
          <w:b/>
          <w:sz w:val="20"/>
          <w:szCs w:val="20"/>
          <w:lang w:val="ro-RO"/>
        </w:rPr>
      </w:pPr>
      <w:r w:rsidRPr="003C46F2">
        <w:rPr>
          <w:rFonts w:eastAsia="Times New Roman"/>
          <w:b/>
          <w:sz w:val="20"/>
          <w:szCs w:val="20"/>
          <w:lang w:val="ro-RO"/>
        </w:rPr>
        <w:t>APARATUL DE SPECIALITATE AL PRIMARULUI</w:t>
      </w:r>
    </w:p>
    <w:p w14:paraId="75080AC8" w14:textId="77777777" w:rsidR="0004467C" w:rsidRPr="0004467C" w:rsidRDefault="0004467C" w:rsidP="0004467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eastAsia="Times New Roman"/>
          <w:b/>
          <w:sz w:val="20"/>
          <w:szCs w:val="20"/>
          <w:lang w:val="ro-RO"/>
        </w:rPr>
      </w:pPr>
      <w:r w:rsidRPr="0004467C">
        <w:rPr>
          <w:rFonts w:eastAsia="Times New Roman"/>
          <w:b/>
          <w:sz w:val="20"/>
          <w:szCs w:val="20"/>
          <w:lang w:val="ro-RO"/>
        </w:rPr>
        <w:t>SERVICIUL SCRIERE, IMPLEMENTARE ŞI MONITORIZARE PROIECTE</w:t>
      </w:r>
    </w:p>
    <w:p w14:paraId="5092A3C6" w14:textId="77777777" w:rsidR="0004467C" w:rsidRPr="0004467C" w:rsidRDefault="0004467C" w:rsidP="0004467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eastAsia="Times New Roman"/>
          <w:b/>
          <w:sz w:val="20"/>
          <w:szCs w:val="20"/>
          <w:lang w:val="ro-RO"/>
        </w:rPr>
      </w:pPr>
      <w:r w:rsidRPr="0004467C">
        <w:rPr>
          <w:rFonts w:eastAsia="Times New Roman"/>
          <w:b/>
          <w:sz w:val="20"/>
          <w:szCs w:val="20"/>
          <w:lang w:val="ro-RO"/>
        </w:rPr>
        <w:t>DIRECŢIA ECONOMICĂ</w:t>
      </w:r>
    </w:p>
    <w:p w14:paraId="7A6D688C" w14:textId="543E988C" w:rsidR="0004467C" w:rsidRPr="0004467C" w:rsidRDefault="0004467C" w:rsidP="0004467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eastAsia="Times New Roman"/>
          <w:b/>
          <w:sz w:val="20"/>
          <w:szCs w:val="20"/>
          <w:lang w:val="ro-RO"/>
        </w:rPr>
      </w:pPr>
      <w:r w:rsidRPr="0004467C">
        <w:rPr>
          <w:rFonts w:eastAsia="Times New Roman"/>
          <w:b/>
          <w:sz w:val="20"/>
          <w:szCs w:val="20"/>
          <w:lang w:val="ro-RO"/>
        </w:rPr>
        <w:t xml:space="preserve">NR. </w:t>
      </w:r>
      <w:bookmarkStart w:id="0" w:name="_Hlk146109472"/>
      <w:r w:rsidR="00134BDB" w:rsidRPr="00134BDB">
        <w:rPr>
          <w:b/>
          <w:bCs/>
          <w:color w:val="000000" w:themeColor="text1"/>
          <w:sz w:val="22"/>
          <w:shd w:val="clear" w:color="auto" w:fill="FFFFFF"/>
        </w:rPr>
        <w:t>54978/20.09.2023</w:t>
      </w:r>
      <w:bookmarkEnd w:id="0"/>
    </w:p>
    <w:p w14:paraId="7CF0EA3B" w14:textId="77777777" w:rsidR="0004467C" w:rsidRDefault="0004467C" w:rsidP="00FB480E">
      <w:pPr>
        <w:pStyle w:val="PlainText"/>
        <w:contextualSpacing/>
        <w:rPr>
          <w:rFonts w:ascii="Times New Roman" w:hAnsi="Times New Roman" w:cs="Times New Roman"/>
          <w:sz w:val="24"/>
          <w:szCs w:val="24"/>
        </w:rPr>
      </w:pPr>
    </w:p>
    <w:p w14:paraId="2A35503D" w14:textId="7FA4D3DA" w:rsidR="004A744A" w:rsidRPr="004A744A" w:rsidRDefault="004A744A" w:rsidP="00FB480E">
      <w:pPr>
        <w:pStyle w:val="PlainTex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>În temeiul prevederilor art.</w:t>
      </w:r>
      <w:r w:rsidR="00C550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136 alin. (8) lit. b) din OUG nr. 57/2019 privind Codul Administrativ, cu modificările și completările ulterioare,  </w:t>
      </w:r>
    </w:p>
    <w:p w14:paraId="63CCBD23" w14:textId="7366D268" w:rsidR="004A744A" w:rsidRPr="004A744A" w:rsidRDefault="004A744A" w:rsidP="00FB480E">
      <w:pPr>
        <w:pStyle w:val="PlainText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           Serviciul Scriere, Implementare și Monitorizare Proiecte și Directorul executiv al Direcției Economice formulează următorul:</w:t>
      </w:r>
    </w:p>
    <w:p w14:paraId="1FFB8E25" w14:textId="77777777" w:rsidR="004A744A" w:rsidRDefault="004A744A" w:rsidP="00FB480E">
      <w:pPr>
        <w:pStyle w:val="PlainTex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B1E43A" w14:textId="77777777" w:rsidR="00AC4638" w:rsidRPr="004A744A" w:rsidRDefault="00AC4638" w:rsidP="00FB480E">
      <w:pPr>
        <w:pStyle w:val="PlainTex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A8616E" w14:textId="77777777" w:rsidR="00A06BA1" w:rsidRDefault="00A06BA1" w:rsidP="00FB480E">
      <w:pPr>
        <w:spacing w:after="0" w:line="240" w:lineRule="auto"/>
        <w:contextualSpacing/>
        <w:jc w:val="center"/>
        <w:rPr>
          <w:rFonts w:eastAsia="Times New Roman"/>
          <w:b/>
          <w:szCs w:val="24"/>
          <w:lang w:val="ro-RO"/>
        </w:rPr>
      </w:pPr>
      <w:r w:rsidRPr="004A744A">
        <w:rPr>
          <w:rFonts w:eastAsia="Times New Roman"/>
          <w:b/>
          <w:szCs w:val="24"/>
          <w:lang w:val="ro-RO"/>
        </w:rPr>
        <w:t>RAPORT DE SPECIALITATE</w:t>
      </w:r>
    </w:p>
    <w:p w14:paraId="66A96F93" w14:textId="77777777" w:rsidR="00CD6509" w:rsidRPr="004A744A" w:rsidRDefault="00CD6509" w:rsidP="00FB480E">
      <w:pPr>
        <w:spacing w:after="0" w:line="240" w:lineRule="auto"/>
        <w:contextualSpacing/>
        <w:jc w:val="center"/>
        <w:rPr>
          <w:rFonts w:eastAsia="Times New Roman"/>
          <w:b/>
          <w:szCs w:val="24"/>
          <w:lang w:val="ro-RO"/>
        </w:rPr>
      </w:pPr>
    </w:p>
    <w:p w14:paraId="0E08BFB7" w14:textId="3383FA46" w:rsidR="00A06BA1" w:rsidRPr="004A744A" w:rsidRDefault="00CD6509" w:rsidP="00FB480E">
      <w:pPr>
        <w:spacing w:after="0"/>
        <w:contextualSpacing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privind </w:t>
      </w:r>
      <w:r w:rsidR="00D22AB4" w:rsidRPr="00D22AB4">
        <w:rPr>
          <w:szCs w:val="24"/>
          <w:lang w:val="ro-RO"/>
        </w:rPr>
        <w:t>aprobarea depunerii proiectului „</w:t>
      </w:r>
      <w:r w:rsidR="00A8642C" w:rsidRPr="00A8642C">
        <w:rPr>
          <w:szCs w:val="24"/>
          <w:lang w:val="ro-RO"/>
        </w:rPr>
        <w:t>Laying the foundation for green infrastructure development by creating and expanding a green property cadastre, using innovative GIS methods” şi asigurarea contribuţiei proprii în perioada de implementare a proiectului</w:t>
      </w:r>
    </w:p>
    <w:p w14:paraId="00AF838F" w14:textId="77777777" w:rsidR="00A06BA1" w:rsidRDefault="00A06BA1" w:rsidP="00FB480E">
      <w:pPr>
        <w:spacing w:after="0"/>
        <w:contextualSpacing/>
        <w:jc w:val="center"/>
        <w:rPr>
          <w:bCs/>
          <w:szCs w:val="24"/>
          <w:lang w:val="ro-RO"/>
        </w:rPr>
      </w:pPr>
    </w:p>
    <w:p w14:paraId="0CA900E2" w14:textId="2A1A67E7" w:rsidR="00ED105A" w:rsidRPr="00ED105A" w:rsidRDefault="00D22AB4" w:rsidP="00ED105A">
      <w:pPr>
        <w:spacing w:after="0"/>
        <w:ind w:firstLine="720"/>
        <w:contextualSpacing/>
        <w:jc w:val="both"/>
        <w:rPr>
          <w:rFonts w:eastAsia="Times New Roman"/>
          <w:szCs w:val="24"/>
          <w:lang w:val="ro-RO"/>
        </w:rPr>
      </w:pPr>
      <w:r w:rsidRPr="00D22AB4">
        <w:rPr>
          <w:rFonts w:eastAsia="Times New Roman"/>
          <w:szCs w:val="24"/>
          <w:lang w:val="ro-RO"/>
        </w:rPr>
        <w:t>UAT Municipiul Satu Mare intenţionează depunerea proiectului „</w:t>
      </w:r>
      <w:r w:rsidR="00416645" w:rsidRPr="00A8642C">
        <w:rPr>
          <w:szCs w:val="24"/>
          <w:lang w:val="ro-RO"/>
        </w:rPr>
        <w:t>Laying the foundation for green infrastructure development by creating and expanding a green property cadastre, using innovative GIS methods</w:t>
      </w:r>
      <w:r w:rsidRPr="00D22AB4">
        <w:rPr>
          <w:rFonts w:eastAsia="Times New Roman"/>
          <w:szCs w:val="24"/>
          <w:lang w:val="ro-RO"/>
        </w:rPr>
        <w:t>” cu finanţare din fonduri externe nerambursabile prin Programul de Cooperare Transfrontalieră Interreg VI-A România – Ungaria 2021-2027. Proiectul va fi depus în cadrul primului apel deschis de proiecte SOFT şi se încadrează Obiectivului Strategic 2.4 Schimbări climatice.</w:t>
      </w:r>
      <w:bookmarkStart w:id="1" w:name="_Hlk145680277"/>
      <w:r w:rsidR="00ED105A">
        <w:rPr>
          <w:rFonts w:eastAsia="Times New Roman"/>
          <w:szCs w:val="24"/>
          <w:lang w:val="ro-RO"/>
        </w:rPr>
        <w:t xml:space="preserve"> </w:t>
      </w:r>
      <w:r w:rsidR="00ED105A" w:rsidRPr="00ED105A">
        <w:rPr>
          <w:szCs w:val="24"/>
          <w:lang w:val="ro-RO"/>
        </w:rPr>
        <w:t>Proiectul vizează îmbunătățirea și actualizarea sistemului RLSV existent a</w:t>
      </w:r>
      <w:r w:rsidR="003124C3">
        <w:rPr>
          <w:szCs w:val="24"/>
          <w:lang w:val="ro-RO"/>
        </w:rPr>
        <w:t>l</w:t>
      </w:r>
      <w:r w:rsidR="00ED105A" w:rsidRPr="00ED105A">
        <w:rPr>
          <w:szCs w:val="24"/>
          <w:lang w:val="ro-RO"/>
        </w:rPr>
        <w:t xml:space="preserve"> municipiului Satu Mare, dotarea cu ec</w:t>
      </w:r>
      <w:r w:rsidR="003124C3">
        <w:rPr>
          <w:szCs w:val="24"/>
          <w:lang w:val="ro-RO"/>
        </w:rPr>
        <w:t>h</w:t>
      </w:r>
      <w:r w:rsidR="00ED105A" w:rsidRPr="00ED105A">
        <w:rPr>
          <w:szCs w:val="24"/>
          <w:lang w:val="ro-RO"/>
        </w:rPr>
        <w:t>ipamente de monitorizare și de urmărire a stării fiziologice a arborilor de pe domeniul public a</w:t>
      </w:r>
      <w:r w:rsidR="003124C3">
        <w:rPr>
          <w:szCs w:val="24"/>
          <w:lang w:val="ro-RO"/>
        </w:rPr>
        <w:t>l</w:t>
      </w:r>
      <w:r w:rsidR="00ED105A" w:rsidRPr="00ED105A">
        <w:rPr>
          <w:szCs w:val="24"/>
          <w:lang w:val="ro-RO"/>
        </w:rPr>
        <w:t xml:space="preserve"> Municipiului Satu Mare.</w:t>
      </w:r>
    </w:p>
    <w:p w14:paraId="701152D1" w14:textId="057A646C" w:rsidR="00AC4638" w:rsidRDefault="00D22AB4" w:rsidP="00D22AB4">
      <w:pPr>
        <w:spacing w:after="0"/>
        <w:ind w:firstLine="720"/>
        <w:contextualSpacing/>
        <w:jc w:val="both"/>
        <w:rPr>
          <w:rFonts w:eastAsia="Times New Roman"/>
          <w:szCs w:val="24"/>
          <w:lang w:val="ro-RO"/>
        </w:rPr>
      </w:pPr>
      <w:r w:rsidRPr="00D22AB4">
        <w:rPr>
          <w:rFonts w:eastAsia="Times New Roman"/>
          <w:szCs w:val="24"/>
          <w:lang w:val="ro-RO"/>
        </w:rPr>
        <w:t xml:space="preserve">Relevanţa proiectului </w:t>
      </w:r>
      <w:r w:rsidR="009D61D2">
        <w:rPr>
          <w:rFonts w:eastAsia="Times New Roman"/>
          <w:szCs w:val="24"/>
          <w:lang w:val="ro-RO"/>
        </w:rPr>
        <w:t xml:space="preserve">se leagă de incidenţa crescută, </w:t>
      </w:r>
      <w:r w:rsidRPr="00D22AB4">
        <w:rPr>
          <w:rFonts w:eastAsia="Times New Roman"/>
          <w:szCs w:val="24"/>
          <w:lang w:val="ro-RO"/>
        </w:rPr>
        <w:t>în ultimul deceniu</w:t>
      </w:r>
      <w:r w:rsidR="005573D1">
        <w:rPr>
          <w:rFonts w:eastAsia="Times New Roman"/>
          <w:szCs w:val="24"/>
          <w:lang w:val="ro-RO"/>
        </w:rPr>
        <w:t xml:space="preserve">, al </w:t>
      </w:r>
      <w:r w:rsidRPr="00D22AB4">
        <w:rPr>
          <w:rFonts w:eastAsia="Times New Roman"/>
          <w:szCs w:val="24"/>
          <w:lang w:val="ro-RO"/>
        </w:rPr>
        <w:t>dezastrelor naturale care amenință populația, bunurile materiale și mediul înconjurător</w:t>
      </w:r>
      <w:r w:rsidR="005573D1">
        <w:rPr>
          <w:rFonts w:eastAsia="Times New Roman"/>
          <w:szCs w:val="24"/>
          <w:lang w:val="ro-RO"/>
        </w:rPr>
        <w:t>, care</w:t>
      </w:r>
      <w:r w:rsidRPr="00D22AB4">
        <w:rPr>
          <w:rFonts w:eastAsia="Times New Roman"/>
          <w:szCs w:val="24"/>
          <w:lang w:val="ro-RO"/>
        </w:rPr>
        <w:t xml:space="preserve"> a stârnit multe preocupări la nivelul populației locale. În acest sens, autoritățile locale sunt responsabile pentru îmbunătățirea rezistenței la dezastre și creșterea eficienței prevenirii daunelor.</w:t>
      </w:r>
    </w:p>
    <w:bookmarkEnd w:id="1"/>
    <w:p w14:paraId="7B8AD9C6" w14:textId="52609A3C" w:rsidR="0067389E" w:rsidRPr="0067389E" w:rsidRDefault="0067389E" w:rsidP="0067389E">
      <w:pPr>
        <w:spacing w:after="0"/>
        <w:ind w:firstLine="720"/>
        <w:contextualSpacing/>
        <w:jc w:val="both"/>
        <w:rPr>
          <w:szCs w:val="24"/>
          <w:lang w:val="ro-RO"/>
        </w:rPr>
      </w:pPr>
      <w:r w:rsidRPr="0067389E">
        <w:rPr>
          <w:szCs w:val="24"/>
          <w:lang w:val="ro-RO"/>
        </w:rPr>
        <w:t xml:space="preserve">Valoarea maximă eligibilă a </w:t>
      </w:r>
      <w:r w:rsidRPr="007E68C4">
        <w:rPr>
          <w:szCs w:val="24"/>
          <w:lang w:val="ro-RO"/>
        </w:rPr>
        <w:t xml:space="preserve">proiectului este de </w:t>
      </w:r>
      <w:r w:rsidR="007E68C4" w:rsidRPr="007E68C4">
        <w:rPr>
          <w:szCs w:val="24"/>
          <w:lang w:val="ro-RO"/>
        </w:rPr>
        <w:t>118.540,8</w:t>
      </w:r>
      <w:r w:rsidR="00FC6019" w:rsidRPr="007E68C4">
        <w:rPr>
          <w:szCs w:val="24"/>
          <w:lang w:val="ro-RO"/>
        </w:rPr>
        <w:t>0</w:t>
      </w:r>
      <w:r w:rsidRPr="007E68C4">
        <w:rPr>
          <w:szCs w:val="24"/>
          <w:lang w:val="ro-RO"/>
        </w:rPr>
        <w:t xml:space="preserve"> EUR cu TVA inclus, </w:t>
      </w:r>
      <w:r w:rsidR="004752DA" w:rsidRPr="007E68C4">
        <w:rPr>
          <w:szCs w:val="24"/>
          <w:lang w:val="ro-RO"/>
        </w:rPr>
        <w:t xml:space="preserve">iar valoarea aferentă contribuţiei proprii este de </w:t>
      </w:r>
      <w:r w:rsidR="007E68C4" w:rsidRPr="007E68C4">
        <w:rPr>
          <w:szCs w:val="24"/>
          <w:lang w:val="ro-RO"/>
        </w:rPr>
        <w:t>2.419,20</w:t>
      </w:r>
      <w:r w:rsidR="00FC6019" w:rsidRPr="007E68C4">
        <w:rPr>
          <w:szCs w:val="24"/>
          <w:lang w:val="ro-RO"/>
        </w:rPr>
        <w:t xml:space="preserve"> </w:t>
      </w:r>
      <w:r w:rsidR="001E7F06" w:rsidRPr="007E68C4">
        <w:rPr>
          <w:szCs w:val="24"/>
          <w:lang w:val="ro-RO"/>
        </w:rPr>
        <w:t>EUR cu TVA inclus</w:t>
      </w:r>
      <w:r w:rsidR="004752DA" w:rsidRPr="007E68C4">
        <w:rPr>
          <w:szCs w:val="24"/>
          <w:lang w:val="ro-RO"/>
        </w:rPr>
        <w:t xml:space="preserve">, </w:t>
      </w:r>
      <w:r w:rsidR="00084EA6" w:rsidRPr="007E68C4">
        <w:rPr>
          <w:szCs w:val="24"/>
          <w:lang w:val="ro-RO"/>
        </w:rPr>
        <w:t>conform</w:t>
      </w:r>
      <w:r w:rsidR="007414E5" w:rsidRPr="007E68C4">
        <w:rPr>
          <w:szCs w:val="24"/>
          <w:lang w:val="ro-RO"/>
        </w:rPr>
        <w:t xml:space="preserve"> bugetul</w:t>
      </w:r>
      <w:r w:rsidR="00084EA6" w:rsidRPr="007E68C4">
        <w:rPr>
          <w:szCs w:val="24"/>
          <w:lang w:val="ro-RO"/>
        </w:rPr>
        <w:t>ui</w:t>
      </w:r>
      <w:r w:rsidR="007414E5" w:rsidRPr="007E68C4">
        <w:rPr>
          <w:szCs w:val="24"/>
          <w:lang w:val="ro-RO"/>
        </w:rPr>
        <w:t xml:space="preserve"> proiectului calculat în conformitate cu prevederile Ghidului Aplicantului. </w:t>
      </w:r>
      <w:r w:rsidRPr="007E68C4">
        <w:rPr>
          <w:szCs w:val="24"/>
          <w:lang w:val="ro-RO"/>
        </w:rPr>
        <w:t>Municipiul Satu</w:t>
      </w:r>
      <w:r w:rsidRPr="0067389E">
        <w:rPr>
          <w:szCs w:val="24"/>
          <w:lang w:val="ro-RO"/>
        </w:rPr>
        <w:t xml:space="preserve"> Mare se angajează să finanţeze toate cheltuielile neeligibile necesare implementării proiectului.  </w:t>
      </w:r>
    </w:p>
    <w:p w14:paraId="1B48D9A3" w14:textId="7BA48892" w:rsidR="00D22AB4" w:rsidRDefault="0067389E" w:rsidP="0067389E">
      <w:pPr>
        <w:spacing w:after="0"/>
        <w:ind w:firstLine="720"/>
        <w:contextualSpacing/>
        <w:jc w:val="both"/>
        <w:rPr>
          <w:szCs w:val="24"/>
          <w:lang w:val="ro-RO"/>
        </w:rPr>
      </w:pPr>
      <w:r w:rsidRPr="0067389E">
        <w:rPr>
          <w:szCs w:val="24"/>
          <w:lang w:val="ro-RO"/>
        </w:rPr>
        <w:t xml:space="preserve">Sumele vor fi </w:t>
      </w:r>
      <w:r w:rsidRPr="0047683A">
        <w:rPr>
          <w:szCs w:val="24"/>
          <w:lang w:val="ro-RO"/>
        </w:rPr>
        <w:t xml:space="preserve">asigurate în Secţiunea de dezvoltare a bugetului local la Capitolul </w:t>
      </w:r>
      <w:r w:rsidR="009B58CC" w:rsidRPr="0047683A">
        <w:rPr>
          <w:szCs w:val="24"/>
          <w:lang w:val="ro-RO"/>
        </w:rPr>
        <w:t>6</w:t>
      </w:r>
      <w:r w:rsidR="00386B8B">
        <w:rPr>
          <w:szCs w:val="24"/>
          <w:lang w:val="ro-RO"/>
        </w:rPr>
        <w:t>7</w:t>
      </w:r>
      <w:r w:rsidRPr="0047683A">
        <w:rPr>
          <w:szCs w:val="24"/>
          <w:lang w:val="ro-RO"/>
        </w:rPr>
        <w:t>.02 “</w:t>
      </w:r>
      <w:r w:rsidR="00C00A50">
        <w:rPr>
          <w:szCs w:val="24"/>
          <w:lang w:val="ro-RO"/>
        </w:rPr>
        <w:t>Cultură recreere</w:t>
      </w:r>
      <w:r w:rsidR="0022068E">
        <w:rPr>
          <w:szCs w:val="24"/>
          <w:lang w:val="ro-RO"/>
        </w:rPr>
        <w:t xml:space="preserve"> și</w:t>
      </w:r>
      <w:r w:rsidR="00C00A50">
        <w:rPr>
          <w:szCs w:val="24"/>
          <w:lang w:val="ro-RO"/>
        </w:rPr>
        <w:t xml:space="preserve"> religie</w:t>
      </w:r>
      <w:r w:rsidRPr="0047683A">
        <w:rPr>
          <w:szCs w:val="24"/>
          <w:lang w:val="ro-RO"/>
        </w:rPr>
        <w:t xml:space="preserve">”, Titlul XII “Proiecte cu finanţare </w:t>
      </w:r>
      <w:r w:rsidR="009B58CC" w:rsidRPr="0047683A">
        <w:rPr>
          <w:szCs w:val="24"/>
          <w:lang w:val="ro-RO"/>
        </w:rPr>
        <w:t>externă</w:t>
      </w:r>
      <w:r w:rsidRPr="0047683A">
        <w:rPr>
          <w:szCs w:val="24"/>
          <w:lang w:val="ro-RO"/>
        </w:rPr>
        <w:t xml:space="preserve"> nerambursabilă”, urmând a fi</w:t>
      </w:r>
      <w:r w:rsidRPr="0067389E">
        <w:rPr>
          <w:szCs w:val="24"/>
          <w:lang w:val="ro-RO"/>
        </w:rPr>
        <w:t xml:space="preserve"> recuperate în baza cererilor de rambursare</w:t>
      </w:r>
      <w:r w:rsidR="005431BB">
        <w:rPr>
          <w:szCs w:val="24"/>
          <w:lang w:val="ro-RO"/>
        </w:rPr>
        <w:t>/plată</w:t>
      </w:r>
      <w:r w:rsidRPr="0067389E">
        <w:rPr>
          <w:szCs w:val="24"/>
          <w:lang w:val="ro-RO"/>
        </w:rPr>
        <w:t xml:space="preserve"> întocmite de către Primăria Municipiului Satu Mare.</w:t>
      </w:r>
    </w:p>
    <w:p w14:paraId="4BBCE42F" w14:textId="5960B568" w:rsidR="00AF6676" w:rsidRPr="00875D1A" w:rsidRDefault="00AF6676" w:rsidP="00AF6676">
      <w:pPr>
        <w:tabs>
          <w:tab w:val="left" w:pos="567"/>
        </w:tabs>
        <w:spacing w:after="0"/>
        <w:jc w:val="both"/>
        <w:rPr>
          <w:rFonts w:eastAsia="Times New Roman"/>
          <w:kern w:val="20"/>
          <w:szCs w:val="24"/>
          <w:lang w:val="ro-RO"/>
        </w:rPr>
      </w:pPr>
      <w:r>
        <w:rPr>
          <w:szCs w:val="24"/>
          <w:lang w:val="ro-RO"/>
        </w:rPr>
        <w:tab/>
        <w:t>P</w:t>
      </w:r>
      <w:r w:rsidRPr="00875D1A">
        <w:rPr>
          <w:rFonts w:eastAsia="Times New Roman"/>
          <w:kern w:val="20"/>
          <w:szCs w:val="24"/>
          <w:lang w:val="ro-RO"/>
        </w:rPr>
        <w:t xml:space="preserve">entru considerentele mai sus menţionate, </w:t>
      </w:r>
      <w:r w:rsidRPr="00875D1A">
        <w:rPr>
          <w:rFonts w:eastAsia="Times New Roman"/>
          <w:b/>
          <w:kern w:val="20"/>
          <w:szCs w:val="24"/>
          <w:lang w:val="ro-RO"/>
        </w:rPr>
        <w:t xml:space="preserve">considerăm oportun şi pe cale de consecinţă se înaintează spre analiză </w:t>
      </w:r>
      <w:r w:rsidRPr="00875D1A">
        <w:rPr>
          <w:rFonts w:eastAsia="Times New Roman"/>
          <w:kern w:val="20"/>
          <w:szCs w:val="24"/>
          <w:lang w:val="ro-RO"/>
        </w:rPr>
        <w:t xml:space="preserve">Consiliului local al municipiului Satu Mare proiectul de hotărâre cu numărul de înregistrare </w:t>
      </w:r>
      <w:r w:rsidR="00134BDB">
        <w:rPr>
          <w:rFonts w:eastAsia="Times New Roman"/>
          <w:kern w:val="20"/>
          <w:szCs w:val="24"/>
          <w:lang w:val="ro-RO"/>
        </w:rPr>
        <w:t>54974</w:t>
      </w:r>
      <w:r w:rsidRPr="0082165E">
        <w:rPr>
          <w:rFonts w:eastAsia="Times New Roman"/>
          <w:kern w:val="20"/>
          <w:szCs w:val="24"/>
          <w:lang w:val="ro-RO"/>
        </w:rPr>
        <w:t>/</w:t>
      </w:r>
      <w:r>
        <w:rPr>
          <w:rFonts w:eastAsia="Times New Roman"/>
          <w:kern w:val="20"/>
          <w:szCs w:val="24"/>
          <w:lang w:val="ro-RO"/>
        </w:rPr>
        <w:t>20</w:t>
      </w:r>
      <w:r w:rsidRPr="0082165E">
        <w:rPr>
          <w:rFonts w:eastAsia="Times New Roman"/>
          <w:kern w:val="20"/>
          <w:szCs w:val="24"/>
          <w:lang w:val="ro-RO"/>
        </w:rPr>
        <w:t>.09.2023</w:t>
      </w:r>
      <w:r w:rsidRPr="00875D1A">
        <w:rPr>
          <w:rFonts w:eastAsia="Times New Roman"/>
          <w:kern w:val="20"/>
          <w:szCs w:val="24"/>
          <w:lang w:val="ro-RO"/>
        </w:rPr>
        <w:t xml:space="preserve">, </w:t>
      </w:r>
      <w:r w:rsidRPr="00875D1A">
        <w:rPr>
          <w:rFonts w:eastAsia="Times New Roman"/>
          <w:b/>
          <w:kern w:val="20"/>
          <w:szCs w:val="24"/>
          <w:lang w:val="ro-RO"/>
        </w:rPr>
        <w:t>cu propunere de aprobare</w:t>
      </w:r>
      <w:r w:rsidRPr="00875D1A">
        <w:rPr>
          <w:rFonts w:eastAsia="Times New Roman"/>
          <w:kern w:val="20"/>
          <w:szCs w:val="24"/>
          <w:lang w:val="ro-RO"/>
        </w:rPr>
        <w:t>.</w:t>
      </w:r>
    </w:p>
    <w:p w14:paraId="3C8555B0" w14:textId="6E1C448C" w:rsidR="00464740" w:rsidRPr="004A744A" w:rsidRDefault="00134BDB" w:rsidP="00FB480E">
      <w:pPr>
        <w:spacing w:after="0"/>
        <w:contextualSpacing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6AA4F3D9" w14:textId="72E596D8" w:rsidR="00A06BA1" w:rsidRPr="004A744A" w:rsidRDefault="00A06BA1" w:rsidP="00FB480E">
      <w:pPr>
        <w:spacing w:after="0" w:line="240" w:lineRule="auto"/>
        <w:contextualSpacing/>
        <w:rPr>
          <w:szCs w:val="24"/>
          <w:lang w:val="it-IT"/>
        </w:rPr>
      </w:pPr>
      <w:r w:rsidRPr="004A744A">
        <w:rPr>
          <w:rFonts w:eastAsia="Times New Roman"/>
          <w:szCs w:val="24"/>
          <w:lang w:val="ro-RO"/>
        </w:rPr>
        <w:t xml:space="preserve">            </w:t>
      </w:r>
      <w:r w:rsidRPr="004A744A">
        <w:rPr>
          <w:szCs w:val="24"/>
          <w:lang w:val="it-IT"/>
        </w:rPr>
        <w:t xml:space="preserve">   </w:t>
      </w:r>
      <w:r w:rsidR="004A744A">
        <w:rPr>
          <w:szCs w:val="24"/>
          <w:lang w:val="it-IT"/>
        </w:rPr>
        <w:t>Director executiv</w:t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="004A744A">
        <w:rPr>
          <w:szCs w:val="24"/>
          <w:lang w:val="it-IT"/>
        </w:rPr>
        <w:t xml:space="preserve"> </w:t>
      </w:r>
      <w:r w:rsidR="00134BDB">
        <w:rPr>
          <w:szCs w:val="24"/>
          <w:lang w:val="it-IT"/>
        </w:rPr>
        <w:t xml:space="preserve">        </w:t>
      </w:r>
      <w:r w:rsidR="004A744A">
        <w:rPr>
          <w:szCs w:val="24"/>
          <w:lang w:val="it-IT"/>
        </w:rPr>
        <w:t xml:space="preserve"> Şef Serviciu</w:t>
      </w:r>
    </w:p>
    <w:p w14:paraId="552BAD76" w14:textId="028749A6" w:rsidR="00A06BA1" w:rsidRPr="004A744A" w:rsidRDefault="00A06BA1" w:rsidP="00FB480E">
      <w:pPr>
        <w:spacing w:after="0" w:line="240" w:lineRule="auto"/>
        <w:contextualSpacing/>
        <w:rPr>
          <w:szCs w:val="24"/>
          <w:lang w:val="it-IT"/>
        </w:rPr>
      </w:pPr>
      <w:r w:rsidRPr="004A744A">
        <w:rPr>
          <w:szCs w:val="24"/>
          <w:lang w:val="it-IT"/>
        </w:rPr>
        <w:t xml:space="preserve">             </w:t>
      </w:r>
      <w:r w:rsidR="004A744A">
        <w:rPr>
          <w:szCs w:val="24"/>
          <w:lang w:val="it-IT"/>
        </w:rPr>
        <w:t xml:space="preserve">    Ec. Ursu Lucia</w:t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="004A744A">
        <w:rPr>
          <w:szCs w:val="24"/>
          <w:lang w:val="it-IT"/>
        </w:rPr>
        <w:t xml:space="preserve">        </w:t>
      </w:r>
      <w:r w:rsidR="00134BDB">
        <w:rPr>
          <w:szCs w:val="24"/>
          <w:lang w:val="it-IT"/>
        </w:rPr>
        <w:t xml:space="preserve">        </w:t>
      </w:r>
      <w:r w:rsidR="004A744A">
        <w:rPr>
          <w:szCs w:val="24"/>
          <w:lang w:val="it-IT"/>
        </w:rPr>
        <w:t xml:space="preserve">   Dr. Sveda Andrea</w:t>
      </w:r>
    </w:p>
    <w:p w14:paraId="7801D1F8" w14:textId="795ED62D" w:rsidR="003A0AAB" w:rsidRDefault="003A0AAB" w:rsidP="00FB480E">
      <w:pPr>
        <w:spacing w:after="0" w:line="240" w:lineRule="auto"/>
        <w:contextualSpacing/>
        <w:jc w:val="center"/>
        <w:rPr>
          <w:rFonts w:ascii="Times New Roman CE" w:hAnsi="Times New Roman CE"/>
          <w:szCs w:val="24"/>
        </w:rPr>
      </w:pPr>
    </w:p>
    <w:p w14:paraId="5D607694" w14:textId="77777777" w:rsidR="00A01E47" w:rsidRPr="00A01E47" w:rsidRDefault="00A01E47" w:rsidP="00A01E47">
      <w:pPr>
        <w:rPr>
          <w:rFonts w:ascii="Times New Roman CE" w:hAnsi="Times New Roman CE"/>
          <w:szCs w:val="24"/>
        </w:rPr>
      </w:pPr>
    </w:p>
    <w:sectPr w:rsidR="00A01E47" w:rsidRPr="00A01E47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C2E5" w14:textId="77777777" w:rsidR="00046F44" w:rsidRDefault="00046F44" w:rsidP="0011506A">
      <w:pPr>
        <w:spacing w:after="0" w:line="240" w:lineRule="auto"/>
      </w:pPr>
      <w:r>
        <w:separator/>
      </w:r>
    </w:p>
  </w:endnote>
  <w:endnote w:type="continuationSeparator" w:id="0">
    <w:p w14:paraId="6316FFEC" w14:textId="77777777" w:rsidR="00046F44" w:rsidRDefault="00046F4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7C0A1936" w:rsidR="0011506A" w:rsidRPr="00571688" w:rsidRDefault="00ED105A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Erdei Imola</w:t>
    </w:r>
    <w:r w:rsidR="0011506A" w:rsidRPr="00571688">
      <w:rPr>
        <w:sz w:val="18"/>
        <w:szCs w:val="18"/>
        <w:lang w:val="ro-RO"/>
      </w:rPr>
      <w:t>, 2</w:t>
    </w:r>
    <w:r w:rsidR="00A01E47">
      <w:rPr>
        <w:sz w:val="18"/>
        <w:szCs w:val="18"/>
        <w:lang w:val="ro-RO"/>
      </w:rPr>
      <w:t xml:space="preserve"> e</w:t>
    </w:r>
    <w:r w:rsidR="0011506A" w:rsidRPr="00571688">
      <w:rPr>
        <w:sz w:val="18"/>
        <w:szCs w:val="18"/>
        <w:lang w:val="ro-RO"/>
      </w:rPr>
      <w:t>x</w:t>
    </w:r>
    <w:r w:rsidR="00A01E47">
      <w:rPr>
        <w:sz w:val="18"/>
        <w:szCs w:val="18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3DB8" w14:textId="77777777" w:rsidR="00046F44" w:rsidRDefault="00046F44" w:rsidP="0011506A">
      <w:pPr>
        <w:spacing w:after="0" w:line="240" w:lineRule="auto"/>
      </w:pPr>
      <w:r>
        <w:separator/>
      </w:r>
    </w:p>
  </w:footnote>
  <w:footnote w:type="continuationSeparator" w:id="0">
    <w:p w14:paraId="64769600" w14:textId="77777777" w:rsidR="00046F44" w:rsidRDefault="00046F4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5E5"/>
    <w:multiLevelType w:val="hybridMultilevel"/>
    <w:tmpl w:val="3C0E3A2A"/>
    <w:lvl w:ilvl="0" w:tplc="10B080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1893">
    <w:abstractNumId w:val="3"/>
  </w:num>
  <w:num w:numId="2" w16cid:durableId="1857697639">
    <w:abstractNumId w:val="5"/>
  </w:num>
  <w:num w:numId="3" w16cid:durableId="562059127">
    <w:abstractNumId w:val="0"/>
  </w:num>
  <w:num w:numId="4" w16cid:durableId="24791246">
    <w:abstractNumId w:val="2"/>
  </w:num>
  <w:num w:numId="5" w16cid:durableId="1662270350">
    <w:abstractNumId w:val="1"/>
  </w:num>
  <w:num w:numId="6" w16cid:durableId="954797632">
    <w:abstractNumId w:val="4"/>
  </w:num>
  <w:num w:numId="7" w16cid:durableId="190698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41F27"/>
    <w:rsid w:val="0004467C"/>
    <w:rsid w:val="00046F44"/>
    <w:rsid w:val="00084EA6"/>
    <w:rsid w:val="000B2A5A"/>
    <w:rsid w:val="000E00C1"/>
    <w:rsid w:val="00100D79"/>
    <w:rsid w:val="0011506A"/>
    <w:rsid w:val="00121F18"/>
    <w:rsid w:val="0012469E"/>
    <w:rsid w:val="001255D2"/>
    <w:rsid w:val="00134BDB"/>
    <w:rsid w:val="00145838"/>
    <w:rsid w:val="00162CCD"/>
    <w:rsid w:val="00165CF5"/>
    <w:rsid w:val="00197734"/>
    <w:rsid w:val="001B16F7"/>
    <w:rsid w:val="001D6D04"/>
    <w:rsid w:val="001E7F06"/>
    <w:rsid w:val="0022068E"/>
    <w:rsid w:val="0023220D"/>
    <w:rsid w:val="00234A15"/>
    <w:rsid w:val="00253F20"/>
    <w:rsid w:val="0029180E"/>
    <w:rsid w:val="002C2E3A"/>
    <w:rsid w:val="002C72BA"/>
    <w:rsid w:val="002D2A09"/>
    <w:rsid w:val="002E1760"/>
    <w:rsid w:val="003124C3"/>
    <w:rsid w:val="0032769B"/>
    <w:rsid w:val="003323AD"/>
    <w:rsid w:val="00342196"/>
    <w:rsid w:val="00347E2B"/>
    <w:rsid w:val="00354014"/>
    <w:rsid w:val="003728E0"/>
    <w:rsid w:val="00374884"/>
    <w:rsid w:val="00381BE2"/>
    <w:rsid w:val="00385F3F"/>
    <w:rsid w:val="00386B8B"/>
    <w:rsid w:val="00394011"/>
    <w:rsid w:val="003A0AAB"/>
    <w:rsid w:val="003B45BF"/>
    <w:rsid w:val="003B5B29"/>
    <w:rsid w:val="003B604D"/>
    <w:rsid w:val="003B6AB4"/>
    <w:rsid w:val="003C0545"/>
    <w:rsid w:val="003F4570"/>
    <w:rsid w:val="0041269B"/>
    <w:rsid w:val="00416645"/>
    <w:rsid w:val="004456F5"/>
    <w:rsid w:val="004548B9"/>
    <w:rsid w:val="00455A5A"/>
    <w:rsid w:val="00457625"/>
    <w:rsid w:val="00464740"/>
    <w:rsid w:val="004752DA"/>
    <w:rsid w:val="0047683A"/>
    <w:rsid w:val="004A744A"/>
    <w:rsid w:val="004C29AD"/>
    <w:rsid w:val="004E5EFF"/>
    <w:rsid w:val="004F495F"/>
    <w:rsid w:val="00510624"/>
    <w:rsid w:val="005265DB"/>
    <w:rsid w:val="00527EF2"/>
    <w:rsid w:val="005309BE"/>
    <w:rsid w:val="005430E2"/>
    <w:rsid w:val="005431BB"/>
    <w:rsid w:val="005460E0"/>
    <w:rsid w:val="005573D1"/>
    <w:rsid w:val="0056264A"/>
    <w:rsid w:val="00564BA3"/>
    <w:rsid w:val="00571688"/>
    <w:rsid w:val="005C1A09"/>
    <w:rsid w:val="005C694A"/>
    <w:rsid w:val="005D4CF4"/>
    <w:rsid w:val="005E4927"/>
    <w:rsid w:val="005E521B"/>
    <w:rsid w:val="005F0262"/>
    <w:rsid w:val="005F29DB"/>
    <w:rsid w:val="006028EF"/>
    <w:rsid w:val="006312CA"/>
    <w:rsid w:val="0063633B"/>
    <w:rsid w:val="00652C29"/>
    <w:rsid w:val="0066682E"/>
    <w:rsid w:val="0067389E"/>
    <w:rsid w:val="00680548"/>
    <w:rsid w:val="00690489"/>
    <w:rsid w:val="006A4013"/>
    <w:rsid w:val="006C08E0"/>
    <w:rsid w:val="006D7D47"/>
    <w:rsid w:val="007018DE"/>
    <w:rsid w:val="0070265C"/>
    <w:rsid w:val="007414E5"/>
    <w:rsid w:val="0076530D"/>
    <w:rsid w:val="00780DA8"/>
    <w:rsid w:val="00787EE9"/>
    <w:rsid w:val="00793E3A"/>
    <w:rsid w:val="007C23BA"/>
    <w:rsid w:val="007E19F9"/>
    <w:rsid w:val="007E68C4"/>
    <w:rsid w:val="007F5953"/>
    <w:rsid w:val="007F693F"/>
    <w:rsid w:val="008025AD"/>
    <w:rsid w:val="008071A3"/>
    <w:rsid w:val="00817751"/>
    <w:rsid w:val="0083133C"/>
    <w:rsid w:val="00837AE1"/>
    <w:rsid w:val="008508EC"/>
    <w:rsid w:val="008A1469"/>
    <w:rsid w:val="008E13B6"/>
    <w:rsid w:val="008F1DE3"/>
    <w:rsid w:val="009035DD"/>
    <w:rsid w:val="00907F5D"/>
    <w:rsid w:val="0091315E"/>
    <w:rsid w:val="009344C4"/>
    <w:rsid w:val="009349AD"/>
    <w:rsid w:val="00937C4F"/>
    <w:rsid w:val="00977C08"/>
    <w:rsid w:val="00984001"/>
    <w:rsid w:val="009B3749"/>
    <w:rsid w:val="009B58CC"/>
    <w:rsid w:val="009C0A99"/>
    <w:rsid w:val="009D61D2"/>
    <w:rsid w:val="00A01E47"/>
    <w:rsid w:val="00A05DF9"/>
    <w:rsid w:val="00A0690F"/>
    <w:rsid w:val="00A06BA1"/>
    <w:rsid w:val="00A21C9E"/>
    <w:rsid w:val="00A46881"/>
    <w:rsid w:val="00A65AB4"/>
    <w:rsid w:val="00A67504"/>
    <w:rsid w:val="00A73A74"/>
    <w:rsid w:val="00A73B0E"/>
    <w:rsid w:val="00A77EE3"/>
    <w:rsid w:val="00A809ED"/>
    <w:rsid w:val="00A8642C"/>
    <w:rsid w:val="00A9143A"/>
    <w:rsid w:val="00AA3864"/>
    <w:rsid w:val="00AB3E46"/>
    <w:rsid w:val="00AB3F4E"/>
    <w:rsid w:val="00AC2332"/>
    <w:rsid w:val="00AC4638"/>
    <w:rsid w:val="00AF6676"/>
    <w:rsid w:val="00B03F4B"/>
    <w:rsid w:val="00B04C59"/>
    <w:rsid w:val="00B34B73"/>
    <w:rsid w:val="00B67C3F"/>
    <w:rsid w:val="00B7276D"/>
    <w:rsid w:val="00B842C4"/>
    <w:rsid w:val="00BE1AC6"/>
    <w:rsid w:val="00BF6460"/>
    <w:rsid w:val="00BF709A"/>
    <w:rsid w:val="00C00A50"/>
    <w:rsid w:val="00C5500C"/>
    <w:rsid w:val="00C76948"/>
    <w:rsid w:val="00C928B1"/>
    <w:rsid w:val="00CA126B"/>
    <w:rsid w:val="00CA4C71"/>
    <w:rsid w:val="00CC0859"/>
    <w:rsid w:val="00CC0F11"/>
    <w:rsid w:val="00CC3D47"/>
    <w:rsid w:val="00CD6509"/>
    <w:rsid w:val="00CE7579"/>
    <w:rsid w:val="00CF2204"/>
    <w:rsid w:val="00D10187"/>
    <w:rsid w:val="00D22AB4"/>
    <w:rsid w:val="00D23AFF"/>
    <w:rsid w:val="00D32B8B"/>
    <w:rsid w:val="00D33D62"/>
    <w:rsid w:val="00D35BD1"/>
    <w:rsid w:val="00D4359A"/>
    <w:rsid w:val="00D47905"/>
    <w:rsid w:val="00D92CA5"/>
    <w:rsid w:val="00D93E45"/>
    <w:rsid w:val="00DA15FA"/>
    <w:rsid w:val="00DB17C6"/>
    <w:rsid w:val="00DC2909"/>
    <w:rsid w:val="00DD7600"/>
    <w:rsid w:val="00DE1CE2"/>
    <w:rsid w:val="00DF0A7B"/>
    <w:rsid w:val="00DF2E97"/>
    <w:rsid w:val="00E0509D"/>
    <w:rsid w:val="00E24F5B"/>
    <w:rsid w:val="00E3290A"/>
    <w:rsid w:val="00E65F93"/>
    <w:rsid w:val="00E76087"/>
    <w:rsid w:val="00E8731C"/>
    <w:rsid w:val="00ED105A"/>
    <w:rsid w:val="00F13E56"/>
    <w:rsid w:val="00F231C9"/>
    <w:rsid w:val="00F4029F"/>
    <w:rsid w:val="00F43958"/>
    <w:rsid w:val="00F508E7"/>
    <w:rsid w:val="00F66A49"/>
    <w:rsid w:val="00F9296D"/>
    <w:rsid w:val="00FB480E"/>
    <w:rsid w:val="00FC6019"/>
    <w:rsid w:val="00FC69E0"/>
    <w:rsid w:val="00FF2462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8A398-09F0-4820-BE81-79009370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Imola Erdei</cp:lastModifiedBy>
  <cp:revision>28</cp:revision>
  <cp:lastPrinted>2023-09-20T11:26:00Z</cp:lastPrinted>
  <dcterms:created xsi:type="dcterms:W3CDTF">2023-09-20T06:32:00Z</dcterms:created>
  <dcterms:modified xsi:type="dcterms:W3CDTF">2023-09-20T11:38:00Z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