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5E25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MUNICIPIUL SATU MARE</w:t>
      </w:r>
    </w:p>
    <w:p w14:paraId="2EE58882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PRIMARUL MUNICIPIULUI </w:t>
      </w:r>
    </w:p>
    <w:p w14:paraId="36B2BF9D" w14:textId="356B22CF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Nr. </w:t>
      </w:r>
      <w:bookmarkStart w:id="0" w:name="_Hlk127452362"/>
      <w:r w:rsidR="009455A5"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11.109</w:t>
      </w:r>
      <w:bookmarkEnd w:id="0"/>
      <w:r w:rsidR="009455A5"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/ 16.02.2023</w:t>
      </w:r>
    </w:p>
    <w:p w14:paraId="026DC274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99C81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C85DBD5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4F3220" w14:textId="77777777" w:rsidR="00CE7B52" w:rsidRPr="003078FE" w:rsidRDefault="00CE7B52" w:rsidP="00CE7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>Kereskényi Gábor, primar al municipiului Satu Mare,</w:t>
      </w:r>
    </w:p>
    <w:p w14:paraId="3742D4DC" w14:textId="13A5A9AF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Planului de lucrări de </w:t>
      </w:r>
      <w:r w:rsidR="003078FE" w:rsidRPr="003078FE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3078FE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dezvoltare a activelor concesionate la  Apaserv Satu Mare S.A. </w:t>
      </w:r>
      <w:r w:rsidR="003078FE" w:rsidRPr="003078FE">
        <w:rPr>
          <w:rFonts w:ascii="Times New Roman" w:eastAsia="Times New Roman" w:hAnsi="Times New Roman" w:cs="Times New Roman"/>
          <w:sz w:val="28"/>
          <w:szCs w:val="28"/>
        </w:rPr>
        <w:t>finanțat</w:t>
      </w: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din Fondul de  </w:t>
      </w:r>
      <w:r w:rsidR="003078FE" w:rsidRPr="003078FE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3078FE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dezvoltare (IID) pentru anul 2023, proiect  în susținerea căruia formulez următorul:</w:t>
      </w:r>
    </w:p>
    <w:p w14:paraId="19ECD098" w14:textId="77777777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B1470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BCF87" w14:textId="77777777" w:rsidR="00CE7B52" w:rsidRPr="003078FE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sz w:val="28"/>
          <w:szCs w:val="28"/>
        </w:rPr>
        <w:t xml:space="preserve">REFERAT DE APROBARE </w:t>
      </w:r>
    </w:p>
    <w:p w14:paraId="4EF5226B" w14:textId="77777777" w:rsidR="00CE7B52" w:rsidRPr="003078FE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363B70" w14:textId="07D6AAC4" w:rsidR="00CE7B52" w:rsidRPr="00F23D48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Potrivit prevederilor art. 10 ale Anexei nr.1 la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Ordonanța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de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Urgență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a Guvernului nr.198/22.12.2005 privind constituirea, alimentarea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utilizarea Fondului de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întreținere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, înlocuire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dezvoltare pentru proiectele de dezvoltare a infrastructurii serviciilor publice care beneficiază de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asistență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financiară nerambursabilă din partea Uniunii Europene, cu modificările și completările ulterioare,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operatorul/unitatea administrativ-teritorială prezintă pentru aprobare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autorității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administrației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publice locale planul de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investiții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aferent activelor date în administrare sau în concesiune care se </w:t>
      </w:r>
      <w:r w:rsidR="003078FE" w:rsidRPr="00F23D48">
        <w:rPr>
          <w:rFonts w:ascii="Times New Roman" w:eastAsia="Times New Roman" w:hAnsi="Times New Roman" w:cs="Times New Roman"/>
          <w:iCs/>
          <w:sz w:val="28"/>
          <w:szCs w:val="28"/>
        </w:rPr>
        <w:t>finanțează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 din Fondul IID</w:t>
      </w:r>
      <w:r w:rsidR="00A760BE" w:rsidRPr="00F23D4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49305FE" w14:textId="77777777" w:rsidR="00CE7B52" w:rsidRPr="00F23D48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Raportat la cele expuse mai sus, având la bază raportul cu </w:t>
      </w:r>
      <w:r w:rsidRPr="00F23D48">
        <w:rPr>
          <w:rFonts w:ascii="Times New Roman" w:eastAsia="Times New Roman" w:hAnsi="Times New Roman" w:cs="Times New Roman"/>
          <w:sz w:val="28"/>
          <w:szCs w:val="28"/>
        </w:rPr>
        <w:t xml:space="preserve"> nr. 2420/14.02.2023 întocmit de Apaserv Satu Mare S.A, în urma analizei și cu raportare și la prioritățile de utilizare a </w:t>
      </w: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>Fondului IID stabilite prin OUG nr. 198/2005,</w:t>
      </w:r>
    </w:p>
    <w:p w14:paraId="67598DA1" w14:textId="77777777" w:rsidR="00CE7B52" w:rsidRPr="00F23D48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48">
        <w:rPr>
          <w:rFonts w:ascii="Times New Roman" w:eastAsia="Times New Roman" w:hAnsi="Times New Roman" w:cs="Times New Roman"/>
          <w:iCs/>
          <w:sz w:val="28"/>
          <w:szCs w:val="28"/>
        </w:rPr>
        <w:t xml:space="preserve">Văzând prevederile din OUG nr. 57/2019 privind Codul administrativ, cu modificările și completările ulterioare, potrivit cărora consiliul local are printre atribuții gestionarea serviciilor de interes local, </w:t>
      </w:r>
    </w:p>
    <w:p w14:paraId="719B47B5" w14:textId="77777777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Propun spre dezbatere şi aprobare Consiliului Local al municipiului Satu Mare Proiectul de hotărâre în forma prezentată de executiv. </w:t>
      </w:r>
    </w:p>
    <w:p w14:paraId="6D1ACC02" w14:textId="77777777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5D337" w14:textId="77777777" w:rsidR="00CE7B52" w:rsidRPr="003078FE" w:rsidRDefault="00CE7B52" w:rsidP="00CE7B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48A4C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INIŢIATOR PROIECT </w:t>
      </w:r>
    </w:p>
    <w:p w14:paraId="1C5A4A9F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PRIMAR</w:t>
      </w:r>
    </w:p>
    <w:p w14:paraId="4EED7467" w14:textId="77777777" w:rsidR="00CE7B52" w:rsidRPr="003078FE" w:rsidRDefault="00CE7B52" w:rsidP="00CE7B52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Kereskényi Gábor</w:t>
      </w:r>
    </w:p>
    <w:p w14:paraId="06976791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368D2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7BA479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DE1CEB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660F30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D7E244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CFF68" w14:textId="6F6167CC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078FE">
        <w:rPr>
          <w:rFonts w:ascii="Times New Roman" w:eastAsia="Times New Roman" w:hAnsi="Times New Roman" w:cs="Times New Roman"/>
          <w:sz w:val="16"/>
          <w:szCs w:val="16"/>
        </w:rPr>
        <w:t>Întocmit, 2 ex.</w:t>
      </w:r>
    </w:p>
    <w:p w14:paraId="208F201C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078FE">
        <w:rPr>
          <w:rFonts w:ascii="Times New Roman" w:eastAsia="Times New Roman" w:hAnsi="Times New Roman" w:cs="Times New Roman"/>
          <w:sz w:val="16"/>
          <w:szCs w:val="16"/>
        </w:rPr>
        <w:t>Szucs Zsigmond</w:t>
      </w:r>
    </w:p>
    <w:p w14:paraId="35FB72BD" w14:textId="77777777" w:rsidR="0077057E" w:rsidRPr="003078FE" w:rsidRDefault="0077057E">
      <w:pPr>
        <w:rPr>
          <w:sz w:val="28"/>
          <w:szCs w:val="28"/>
        </w:rPr>
      </w:pPr>
    </w:p>
    <w:sectPr w:rsidR="0077057E" w:rsidRPr="003078FE" w:rsidSect="00F25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0643" w14:textId="77777777" w:rsidR="00C52FD4" w:rsidRDefault="00C52FD4">
      <w:pPr>
        <w:spacing w:after="0" w:line="240" w:lineRule="auto"/>
      </w:pPr>
      <w:r>
        <w:separator/>
      </w:r>
    </w:p>
  </w:endnote>
  <w:endnote w:type="continuationSeparator" w:id="0">
    <w:p w14:paraId="254A7755" w14:textId="77777777" w:rsidR="00C52FD4" w:rsidRDefault="00C5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8BC" w14:textId="77777777" w:rsidR="0077512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FBA2" w14:textId="77777777" w:rsidR="00775121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AA4CD8" w14:textId="77777777" w:rsidR="0077512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9D55" w14:textId="77777777" w:rsidR="007751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4C0A" w14:textId="77777777" w:rsidR="00C52FD4" w:rsidRDefault="00C52FD4">
      <w:pPr>
        <w:spacing w:after="0" w:line="240" w:lineRule="auto"/>
      </w:pPr>
      <w:r>
        <w:separator/>
      </w:r>
    </w:p>
  </w:footnote>
  <w:footnote w:type="continuationSeparator" w:id="0">
    <w:p w14:paraId="1232F8B7" w14:textId="77777777" w:rsidR="00C52FD4" w:rsidRDefault="00C5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983B" w14:textId="77777777" w:rsidR="00775121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9F18" w14:textId="77777777" w:rsidR="0077512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1400" w14:textId="77777777" w:rsidR="00775121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2"/>
    <w:rsid w:val="002F2210"/>
    <w:rsid w:val="003078FE"/>
    <w:rsid w:val="00556879"/>
    <w:rsid w:val="005B3634"/>
    <w:rsid w:val="006D2902"/>
    <w:rsid w:val="0077057E"/>
    <w:rsid w:val="00871739"/>
    <w:rsid w:val="009455A5"/>
    <w:rsid w:val="00A760BE"/>
    <w:rsid w:val="00C52FD4"/>
    <w:rsid w:val="00CE7B52"/>
    <w:rsid w:val="00D35457"/>
    <w:rsid w:val="00F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CB9"/>
  <w15:chartTrackingRefBased/>
  <w15:docId w15:val="{2113AFBC-7922-4EFD-A5B6-8AEEB31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B52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E7B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B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B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455A5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Zsigmond Szucs</cp:lastModifiedBy>
  <cp:revision>8</cp:revision>
  <dcterms:created xsi:type="dcterms:W3CDTF">2023-02-17T06:53:00Z</dcterms:created>
  <dcterms:modified xsi:type="dcterms:W3CDTF">2023-02-17T07:58:00Z</dcterms:modified>
</cp:coreProperties>
</file>