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68D34" w14:textId="77777777" w:rsidR="00507A41" w:rsidRPr="00C84FDF" w:rsidRDefault="00507A41" w:rsidP="00507A41">
      <w:pPr>
        <w:jc w:val="both"/>
        <w:rPr>
          <w:b/>
          <w:bCs/>
          <w:sz w:val="28"/>
          <w:szCs w:val="28"/>
        </w:rPr>
      </w:pPr>
      <w:r w:rsidRPr="00C84FDF">
        <w:rPr>
          <w:b/>
          <w:bCs/>
          <w:sz w:val="28"/>
          <w:szCs w:val="28"/>
        </w:rPr>
        <w:t>MUNICIPIUL  SATU  MARE</w:t>
      </w:r>
    </w:p>
    <w:p w14:paraId="3533CC0C" w14:textId="77777777" w:rsidR="00507A41" w:rsidRPr="00C84FDF" w:rsidRDefault="00507A41" w:rsidP="00507A41">
      <w:pPr>
        <w:jc w:val="both"/>
        <w:rPr>
          <w:b/>
          <w:bCs/>
          <w:sz w:val="28"/>
          <w:szCs w:val="28"/>
        </w:rPr>
      </w:pPr>
      <w:r w:rsidRPr="00C84FDF">
        <w:rPr>
          <w:b/>
          <w:bCs/>
          <w:sz w:val="28"/>
          <w:szCs w:val="28"/>
        </w:rPr>
        <w:t>CABINET  PRIMAR</w:t>
      </w:r>
    </w:p>
    <w:p w14:paraId="1F27BF21" w14:textId="544DCD3C" w:rsidR="00507A41" w:rsidRPr="00CB5119" w:rsidRDefault="00507A41" w:rsidP="00507A41">
      <w:pPr>
        <w:jc w:val="both"/>
        <w:rPr>
          <w:sz w:val="28"/>
          <w:szCs w:val="28"/>
        </w:rPr>
      </w:pPr>
      <w:r w:rsidRPr="00CB5119">
        <w:rPr>
          <w:sz w:val="28"/>
          <w:szCs w:val="28"/>
        </w:rPr>
        <w:t xml:space="preserve">Nr. </w:t>
      </w:r>
      <w:r w:rsidR="0044744A">
        <w:rPr>
          <w:sz w:val="28"/>
          <w:szCs w:val="28"/>
        </w:rPr>
        <w:t xml:space="preserve"> </w:t>
      </w:r>
      <w:r w:rsidRPr="00CB5119">
        <w:rPr>
          <w:sz w:val="28"/>
          <w:szCs w:val="28"/>
        </w:rPr>
        <w:t xml:space="preserve"> </w:t>
      </w:r>
      <w:r w:rsidR="00110C2D">
        <w:rPr>
          <w:sz w:val="28"/>
          <w:szCs w:val="28"/>
        </w:rPr>
        <w:t>32099</w:t>
      </w:r>
      <w:r w:rsidRPr="00CB5119">
        <w:rPr>
          <w:sz w:val="28"/>
          <w:szCs w:val="28"/>
        </w:rPr>
        <w:t>/</w:t>
      </w:r>
      <w:r w:rsidR="00D35237">
        <w:rPr>
          <w:sz w:val="28"/>
          <w:szCs w:val="28"/>
        </w:rPr>
        <w:t>19</w:t>
      </w:r>
      <w:r w:rsidRPr="00CB5119">
        <w:rPr>
          <w:sz w:val="28"/>
          <w:szCs w:val="28"/>
        </w:rPr>
        <w:t>.0</w:t>
      </w:r>
      <w:r w:rsidR="0044744A">
        <w:rPr>
          <w:sz w:val="28"/>
          <w:szCs w:val="28"/>
        </w:rPr>
        <w:t>5</w:t>
      </w:r>
      <w:r w:rsidR="00D4074C" w:rsidRPr="00CB5119">
        <w:rPr>
          <w:sz w:val="28"/>
          <w:szCs w:val="28"/>
        </w:rPr>
        <w:t>.</w:t>
      </w:r>
      <w:r w:rsidRPr="00CB5119">
        <w:rPr>
          <w:sz w:val="28"/>
          <w:szCs w:val="28"/>
        </w:rPr>
        <w:t>202</w:t>
      </w:r>
      <w:r w:rsidR="00D4074C" w:rsidRPr="00CB5119">
        <w:rPr>
          <w:sz w:val="28"/>
          <w:szCs w:val="28"/>
        </w:rPr>
        <w:t>3</w:t>
      </w:r>
      <w:r w:rsidR="00AE2A1D" w:rsidRPr="00CB5119">
        <w:rPr>
          <w:sz w:val="28"/>
          <w:szCs w:val="28"/>
        </w:rPr>
        <w:t xml:space="preserve"> </w:t>
      </w:r>
    </w:p>
    <w:p w14:paraId="508A9C94" w14:textId="77777777" w:rsidR="00410C1C" w:rsidRPr="00C84FDF" w:rsidRDefault="00410C1C" w:rsidP="00507A41">
      <w:pPr>
        <w:jc w:val="both"/>
        <w:rPr>
          <w:b/>
          <w:bCs/>
          <w:sz w:val="28"/>
          <w:szCs w:val="28"/>
        </w:rPr>
      </w:pPr>
    </w:p>
    <w:p w14:paraId="52DC1580" w14:textId="6FCC6BC0" w:rsidR="00507A41" w:rsidRDefault="00507A41" w:rsidP="00507A41">
      <w:pPr>
        <w:jc w:val="both"/>
        <w:rPr>
          <w:sz w:val="28"/>
          <w:szCs w:val="28"/>
        </w:rPr>
      </w:pPr>
    </w:p>
    <w:p w14:paraId="104E9C1D" w14:textId="32C7C5A6" w:rsidR="00AE3C8B" w:rsidRDefault="00AE3C8B" w:rsidP="00507A41">
      <w:pPr>
        <w:jc w:val="both"/>
        <w:rPr>
          <w:sz w:val="28"/>
          <w:szCs w:val="28"/>
        </w:rPr>
      </w:pPr>
    </w:p>
    <w:p w14:paraId="20026EA1" w14:textId="77777777" w:rsidR="00410C1C" w:rsidRPr="00C84FDF" w:rsidRDefault="00410C1C" w:rsidP="00410C1C">
      <w:pPr>
        <w:spacing w:line="360" w:lineRule="auto"/>
        <w:ind w:firstLine="720"/>
        <w:jc w:val="both"/>
        <w:rPr>
          <w:bCs/>
          <w:color w:val="000000"/>
          <w:sz w:val="28"/>
          <w:szCs w:val="28"/>
        </w:rPr>
      </w:pPr>
      <w:r w:rsidRPr="00C84FDF">
        <w:rPr>
          <w:bCs/>
          <w:color w:val="000000"/>
          <w:sz w:val="28"/>
          <w:szCs w:val="28"/>
        </w:rPr>
        <w:t>Kereskényi Gábor, primar al municipiului Satu Mare,</w:t>
      </w:r>
    </w:p>
    <w:p w14:paraId="185AEAEF" w14:textId="4ABA2F28" w:rsidR="00410C1C" w:rsidRPr="00C84FDF" w:rsidRDefault="00410C1C" w:rsidP="00410C1C">
      <w:pPr>
        <w:spacing w:line="276" w:lineRule="auto"/>
        <w:ind w:firstLine="708"/>
        <w:jc w:val="both"/>
        <w:rPr>
          <w:sz w:val="28"/>
          <w:szCs w:val="28"/>
        </w:rPr>
      </w:pPr>
      <w:r w:rsidRPr="00C84FDF">
        <w:rPr>
          <w:bCs/>
          <w:color w:val="000000"/>
          <w:sz w:val="28"/>
          <w:szCs w:val="28"/>
        </w:rPr>
        <w:t xml:space="preserve">În temeiul prevederilor art. 136 alin. (1) din Ordonanța de Urgență  a Guvernului nr. 57/2019 privind Codul administrativ, cu modificările și completările ulterioare, îmi exprim inițiativa în promovarea unui proiect de hotărâre având ca obiect </w:t>
      </w:r>
      <w:bookmarkStart w:id="0" w:name="_Hlk126845154"/>
      <w:r w:rsidR="002B7F7E" w:rsidRPr="00C84FDF">
        <w:rPr>
          <w:bCs/>
          <w:sz w:val="28"/>
          <w:szCs w:val="28"/>
        </w:rPr>
        <w:t>„</w:t>
      </w:r>
      <w:r w:rsidR="002B7F7E" w:rsidRPr="002B7F7E">
        <w:rPr>
          <w:bCs/>
          <w:color w:val="000000"/>
          <w:sz w:val="28"/>
          <w:szCs w:val="28"/>
        </w:rPr>
        <w:t xml:space="preserve">asocierea </w:t>
      </w:r>
      <w:r w:rsidR="00871A87">
        <w:rPr>
          <w:bCs/>
          <w:color w:val="000000"/>
          <w:sz w:val="28"/>
          <w:szCs w:val="28"/>
        </w:rPr>
        <w:t>municipiului</w:t>
      </w:r>
      <w:r w:rsidR="002B7F7E" w:rsidRPr="002B7F7E">
        <w:rPr>
          <w:bCs/>
          <w:color w:val="000000"/>
          <w:sz w:val="28"/>
          <w:szCs w:val="28"/>
        </w:rPr>
        <w:t xml:space="preserve"> Satu Mare cu comuna Dorolț în cadrul</w:t>
      </w:r>
      <w:r w:rsidR="002B7F7E">
        <w:rPr>
          <w:bCs/>
          <w:color w:val="000000"/>
          <w:sz w:val="28"/>
          <w:szCs w:val="28"/>
        </w:rPr>
        <w:t xml:space="preserve"> A</w:t>
      </w:r>
      <w:r w:rsidR="002B7F7E" w:rsidRPr="002B7F7E">
        <w:rPr>
          <w:bCs/>
          <w:color w:val="000000"/>
          <w:sz w:val="28"/>
          <w:szCs w:val="28"/>
        </w:rPr>
        <w:t xml:space="preserve">sociației de </w:t>
      </w:r>
      <w:r w:rsidR="002B7F7E">
        <w:rPr>
          <w:bCs/>
          <w:color w:val="000000"/>
          <w:sz w:val="28"/>
          <w:szCs w:val="28"/>
        </w:rPr>
        <w:t>D</w:t>
      </w:r>
      <w:r w:rsidR="002B7F7E" w:rsidRPr="002B7F7E">
        <w:rPr>
          <w:bCs/>
          <w:color w:val="000000"/>
          <w:sz w:val="28"/>
          <w:szCs w:val="28"/>
        </w:rPr>
        <w:t xml:space="preserve">ezvoltare </w:t>
      </w:r>
      <w:r w:rsidR="002B7F7E">
        <w:rPr>
          <w:bCs/>
          <w:color w:val="000000"/>
          <w:sz w:val="28"/>
          <w:szCs w:val="28"/>
        </w:rPr>
        <w:t>I</w:t>
      </w:r>
      <w:r w:rsidR="002B7F7E" w:rsidRPr="002B7F7E">
        <w:rPr>
          <w:bCs/>
          <w:color w:val="000000"/>
          <w:sz w:val="28"/>
          <w:szCs w:val="28"/>
        </w:rPr>
        <w:t xml:space="preserve">ntercomunitară </w:t>
      </w:r>
      <w:r w:rsidR="002B7F7E">
        <w:rPr>
          <w:bCs/>
          <w:color w:val="000000"/>
          <w:sz w:val="28"/>
          <w:szCs w:val="28"/>
        </w:rPr>
        <w:t>T</w:t>
      </w:r>
      <w:r w:rsidR="002B7F7E" w:rsidRPr="002B7F7E">
        <w:rPr>
          <w:bCs/>
          <w:color w:val="000000"/>
          <w:sz w:val="28"/>
          <w:szCs w:val="28"/>
        </w:rPr>
        <w:t xml:space="preserve">ransport  </w:t>
      </w:r>
      <w:r w:rsidR="002B7F7E">
        <w:rPr>
          <w:bCs/>
          <w:color w:val="000000"/>
          <w:sz w:val="28"/>
          <w:szCs w:val="28"/>
        </w:rPr>
        <w:t>P</w:t>
      </w:r>
      <w:r w:rsidR="002B7F7E" w:rsidRPr="002B7F7E">
        <w:rPr>
          <w:bCs/>
          <w:color w:val="000000"/>
          <w:sz w:val="28"/>
          <w:szCs w:val="28"/>
        </w:rPr>
        <w:t xml:space="preserve">ublic </w:t>
      </w:r>
      <w:r w:rsidR="002B7F7E">
        <w:rPr>
          <w:bCs/>
          <w:color w:val="000000"/>
          <w:sz w:val="28"/>
          <w:szCs w:val="28"/>
        </w:rPr>
        <w:t>S</w:t>
      </w:r>
      <w:r w:rsidR="002B7F7E" w:rsidRPr="002B7F7E">
        <w:rPr>
          <w:bCs/>
          <w:color w:val="000000"/>
          <w:sz w:val="28"/>
          <w:szCs w:val="28"/>
        </w:rPr>
        <w:t xml:space="preserve">atu </w:t>
      </w:r>
      <w:r w:rsidR="002B7F7E">
        <w:rPr>
          <w:bCs/>
          <w:color w:val="000000"/>
          <w:sz w:val="28"/>
          <w:szCs w:val="28"/>
        </w:rPr>
        <w:t>M</w:t>
      </w:r>
      <w:r w:rsidR="002B7F7E" w:rsidRPr="002B7F7E">
        <w:rPr>
          <w:bCs/>
          <w:color w:val="000000"/>
          <w:sz w:val="28"/>
          <w:szCs w:val="28"/>
        </w:rPr>
        <w:t>are</w:t>
      </w:r>
      <w:r w:rsidR="002B7F7E" w:rsidRPr="00C84FDF">
        <w:rPr>
          <w:sz w:val="28"/>
          <w:szCs w:val="28"/>
        </w:rPr>
        <w:t>”</w:t>
      </w:r>
      <w:r w:rsidR="002B7F7E">
        <w:rPr>
          <w:sz w:val="28"/>
          <w:szCs w:val="28"/>
        </w:rPr>
        <w:t xml:space="preserve">, </w:t>
      </w:r>
      <w:bookmarkEnd w:id="0"/>
      <w:r w:rsidRPr="00C84FDF">
        <w:rPr>
          <w:bCs/>
          <w:sz w:val="28"/>
          <w:szCs w:val="28"/>
        </w:rPr>
        <w:t>î</w:t>
      </w:r>
      <w:r w:rsidRPr="00C84FDF">
        <w:rPr>
          <w:bCs/>
          <w:color w:val="000000"/>
          <w:sz w:val="28"/>
          <w:szCs w:val="28"/>
        </w:rPr>
        <w:t>n susținerea căruia formulez prezentul</w:t>
      </w:r>
    </w:p>
    <w:p w14:paraId="72F3A17F" w14:textId="77777777" w:rsidR="00410C1C" w:rsidRPr="00AE3C8B" w:rsidRDefault="00410C1C" w:rsidP="00410C1C">
      <w:pPr>
        <w:pStyle w:val="BodyText"/>
        <w:rPr>
          <w:b/>
          <w:sz w:val="32"/>
          <w:szCs w:val="32"/>
          <w:lang w:val="ro-RO"/>
        </w:rPr>
      </w:pPr>
    </w:p>
    <w:p w14:paraId="07877AB4" w14:textId="77777777" w:rsidR="00410C1C" w:rsidRPr="00C84FDF" w:rsidRDefault="00410C1C" w:rsidP="00410C1C">
      <w:pPr>
        <w:pStyle w:val="BodyText"/>
        <w:rPr>
          <w:b/>
          <w:sz w:val="28"/>
          <w:szCs w:val="28"/>
          <w:lang w:val="ro-RO"/>
        </w:rPr>
      </w:pPr>
      <w:r w:rsidRPr="00C84FDF">
        <w:rPr>
          <w:b/>
          <w:sz w:val="28"/>
          <w:szCs w:val="28"/>
          <w:lang w:val="ro-RO"/>
        </w:rPr>
        <w:t>REFERAT DE APROBARE</w:t>
      </w:r>
    </w:p>
    <w:p w14:paraId="6031B866" w14:textId="77777777" w:rsidR="00507A41" w:rsidRPr="00C84FDF" w:rsidRDefault="00507A41" w:rsidP="00507A41">
      <w:pPr>
        <w:pStyle w:val="BodyText"/>
        <w:rPr>
          <w:b/>
          <w:sz w:val="28"/>
          <w:szCs w:val="28"/>
          <w:lang w:val="ro-RO"/>
        </w:rPr>
      </w:pPr>
    </w:p>
    <w:p w14:paraId="5181E602" w14:textId="77777777" w:rsidR="0044744A" w:rsidRPr="0044744A" w:rsidRDefault="0044744A" w:rsidP="0044744A">
      <w:pPr>
        <w:ind w:firstLine="720"/>
        <w:jc w:val="both"/>
        <w:rPr>
          <w:rFonts w:eastAsiaTheme="minorHAnsi"/>
          <w:sz w:val="28"/>
          <w:szCs w:val="28"/>
          <w:lang w:eastAsia="en-US"/>
        </w:rPr>
      </w:pPr>
      <w:r w:rsidRPr="0044744A">
        <w:rPr>
          <w:rFonts w:eastAsiaTheme="minorHAnsi"/>
          <w:sz w:val="28"/>
          <w:szCs w:val="28"/>
          <w:lang w:eastAsia="en-US"/>
        </w:rPr>
        <w:t>Tinând cont de interesul municipiului Satu Mare și a comunei Dorolț de a se asocia în cadrul unei asociaţii de dezvoltare intercomunitară, cu scopul dezvoltării rețelei de transport public local în folosul comunităților lor locale, având în vedere necesitățile zilnice ale locuitorilor de deplasare utilizând transportul local;</w:t>
      </w:r>
    </w:p>
    <w:p w14:paraId="7F61C306" w14:textId="77777777" w:rsidR="0044744A" w:rsidRPr="0044744A" w:rsidRDefault="0044744A" w:rsidP="0044744A">
      <w:pPr>
        <w:ind w:firstLine="567"/>
        <w:jc w:val="both"/>
        <w:rPr>
          <w:rFonts w:eastAsiaTheme="minorHAnsi"/>
          <w:sz w:val="28"/>
          <w:szCs w:val="28"/>
          <w:lang w:eastAsia="en-US"/>
        </w:rPr>
      </w:pPr>
      <w:r w:rsidRPr="0044744A">
        <w:rPr>
          <w:rFonts w:eastAsiaTheme="minorHAnsi"/>
          <w:sz w:val="28"/>
          <w:szCs w:val="28"/>
          <w:lang w:eastAsia="en-US"/>
        </w:rPr>
        <w:tab/>
        <w:t>În acest sens, existând intenția unităților administrativ teritoriale Satu Mare și Dorolț de a înființa și dezvolta împreună o rețea de transport public având ca punct central municipiul-reședintă, se impune înființarea unei asociaţie de dezvoltare intercomunitară, cu personalitate juridică, de drept privat şi de utilitate publică care va avea acest obiectiv;</w:t>
      </w:r>
    </w:p>
    <w:p w14:paraId="6483B763" w14:textId="77777777" w:rsidR="0044744A" w:rsidRPr="0044744A" w:rsidRDefault="0044744A" w:rsidP="0044744A">
      <w:pPr>
        <w:ind w:firstLine="567"/>
        <w:jc w:val="both"/>
        <w:rPr>
          <w:rFonts w:eastAsiaTheme="minorHAnsi"/>
          <w:sz w:val="28"/>
          <w:szCs w:val="28"/>
          <w:lang w:eastAsia="en-US"/>
        </w:rPr>
      </w:pPr>
      <w:r w:rsidRPr="0044744A">
        <w:rPr>
          <w:rFonts w:eastAsiaTheme="minorHAnsi"/>
          <w:sz w:val="28"/>
          <w:szCs w:val="28"/>
          <w:lang w:eastAsia="en-US"/>
        </w:rPr>
        <w:t>Având în vedere Dovada disponibilității denumirii nr.205355/05.04.2023, eliberată de Ministerul Justiției, Serviciul Relații cu Publicul;</w:t>
      </w:r>
    </w:p>
    <w:p w14:paraId="2C1F34B2" w14:textId="77777777" w:rsidR="0044744A" w:rsidRPr="0044744A" w:rsidRDefault="0044744A" w:rsidP="0044744A">
      <w:pPr>
        <w:ind w:firstLine="567"/>
        <w:jc w:val="both"/>
        <w:rPr>
          <w:rFonts w:eastAsiaTheme="minorHAnsi"/>
          <w:sz w:val="28"/>
          <w:szCs w:val="28"/>
          <w:lang w:eastAsia="en-US"/>
        </w:rPr>
      </w:pPr>
      <w:r w:rsidRPr="0044744A">
        <w:rPr>
          <w:rFonts w:eastAsiaTheme="minorHAnsi"/>
          <w:sz w:val="28"/>
          <w:szCs w:val="28"/>
          <w:lang w:eastAsia="en-US"/>
        </w:rPr>
        <w:tab/>
        <w:t xml:space="preserve">În conformitate prevederile ale art.6 alin.(2) din O.G. nr.26/2000 cu privire la asociaţii şi fundaţii, cu modificările şi completările ulterioare, </w:t>
      </w:r>
    </w:p>
    <w:p w14:paraId="44356170" w14:textId="77777777" w:rsidR="0044744A" w:rsidRPr="0044744A" w:rsidRDefault="0044744A" w:rsidP="0044744A">
      <w:pPr>
        <w:ind w:firstLine="567"/>
        <w:jc w:val="both"/>
        <w:rPr>
          <w:rFonts w:eastAsiaTheme="minorHAnsi"/>
          <w:sz w:val="28"/>
          <w:szCs w:val="28"/>
          <w:lang w:eastAsia="en-US"/>
        </w:rPr>
      </w:pPr>
      <w:r w:rsidRPr="0044744A">
        <w:rPr>
          <w:rFonts w:eastAsiaTheme="minorHAnsi"/>
          <w:sz w:val="28"/>
          <w:szCs w:val="28"/>
          <w:lang w:eastAsia="en-US"/>
        </w:rPr>
        <w:tab/>
        <w:t>,,(2) Statutul cuprinde, sub sancțiunea nulității absolute:</w:t>
      </w:r>
    </w:p>
    <w:p w14:paraId="4EE7D82F" w14:textId="77777777" w:rsidR="0044744A" w:rsidRPr="0044744A" w:rsidRDefault="0044744A" w:rsidP="0044744A">
      <w:pPr>
        <w:ind w:firstLine="567"/>
        <w:jc w:val="both"/>
        <w:rPr>
          <w:rFonts w:eastAsiaTheme="minorHAnsi"/>
          <w:sz w:val="28"/>
          <w:szCs w:val="28"/>
          <w:lang w:eastAsia="en-US"/>
        </w:rPr>
      </w:pPr>
      <w:r w:rsidRPr="0044744A">
        <w:rPr>
          <w:rFonts w:eastAsiaTheme="minorHAnsi"/>
          <w:sz w:val="28"/>
          <w:szCs w:val="28"/>
          <w:lang w:eastAsia="en-US"/>
        </w:rPr>
        <w:tab/>
        <w:t>a) datele de identificare ale membrilor asociați: numele, prenumele, codul numeric personal, seria și numărul actului de identitate pentru persoanele fizice, denumirea și codul de identificare fiscală ale persoanei juridice asociate și, după caz, domiciliul sau reședința ori adresa sediului social;</w:t>
      </w:r>
    </w:p>
    <w:p w14:paraId="2F5D5C64" w14:textId="77777777" w:rsidR="0044744A" w:rsidRPr="0044744A" w:rsidRDefault="0044744A" w:rsidP="0044744A">
      <w:pPr>
        <w:ind w:firstLine="567"/>
        <w:jc w:val="both"/>
        <w:rPr>
          <w:rFonts w:eastAsiaTheme="minorHAnsi"/>
          <w:sz w:val="28"/>
          <w:szCs w:val="28"/>
          <w:lang w:eastAsia="en-US"/>
        </w:rPr>
      </w:pPr>
      <w:r w:rsidRPr="0044744A">
        <w:rPr>
          <w:rFonts w:eastAsiaTheme="minorHAnsi"/>
          <w:sz w:val="28"/>
          <w:szCs w:val="28"/>
          <w:lang w:eastAsia="en-US"/>
        </w:rPr>
        <w:tab/>
        <w:t>b) exprimarea voinței de asociere și precizarea scopului și a obiectivelor asociației;</w:t>
      </w:r>
    </w:p>
    <w:p w14:paraId="2BAE2F96" w14:textId="77777777" w:rsidR="0044744A" w:rsidRPr="0044744A" w:rsidRDefault="0044744A" w:rsidP="0044744A">
      <w:pPr>
        <w:ind w:firstLine="567"/>
        <w:jc w:val="both"/>
        <w:rPr>
          <w:rFonts w:eastAsiaTheme="minorHAnsi"/>
          <w:sz w:val="28"/>
          <w:szCs w:val="28"/>
          <w:lang w:eastAsia="en-US"/>
        </w:rPr>
      </w:pPr>
      <w:r w:rsidRPr="0044744A">
        <w:rPr>
          <w:rFonts w:eastAsiaTheme="minorHAnsi"/>
          <w:sz w:val="28"/>
          <w:szCs w:val="28"/>
          <w:lang w:eastAsia="en-US"/>
        </w:rPr>
        <w:tab/>
        <w:t>c) denumirea asociației;</w:t>
      </w:r>
    </w:p>
    <w:p w14:paraId="54645D5D" w14:textId="77777777" w:rsidR="0044744A" w:rsidRPr="0044744A" w:rsidRDefault="0044744A" w:rsidP="0044744A">
      <w:pPr>
        <w:ind w:firstLine="567"/>
        <w:jc w:val="both"/>
        <w:rPr>
          <w:rFonts w:eastAsiaTheme="minorHAnsi"/>
          <w:sz w:val="28"/>
          <w:szCs w:val="28"/>
          <w:lang w:eastAsia="en-US"/>
        </w:rPr>
      </w:pPr>
      <w:r w:rsidRPr="0044744A">
        <w:rPr>
          <w:rFonts w:eastAsiaTheme="minorHAnsi"/>
          <w:sz w:val="28"/>
          <w:szCs w:val="28"/>
          <w:lang w:eastAsia="en-US"/>
        </w:rPr>
        <w:tab/>
        <w:t>d) sediul asociației;</w:t>
      </w:r>
    </w:p>
    <w:p w14:paraId="295EAAC1" w14:textId="77777777" w:rsidR="0044744A" w:rsidRPr="0044744A" w:rsidRDefault="0044744A" w:rsidP="0044744A">
      <w:pPr>
        <w:ind w:firstLine="567"/>
        <w:jc w:val="both"/>
        <w:rPr>
          <w:rFonts w:eastAsiaTheme="minorHAnsi"/>
          <w:sz w:val="28"/>
          <w:szCs w:val="28"/>
          <w:lang w:eastAsia="en-US"/>
        </w:rPr>
      </w:pPr>
      <w:r w:rsidRPr="0044744A">
        <w:rPr>
          <w:rFonts w:eastAsiaTheme="minorHAnsi"/>
          <w:sz w:val="28"/>
          <w:szCs w:val="28"/>
          <w:lang w:eastAsia="en-US"/>
        </w:rPr>
        <w:tab/>
        <w:t>e) durata de funcționare a asociației - pe termen determinat, cu indicarea expresă a termenului, sau, după caz, pe termen nedeterminat;</w:t>
      </w:r>
    </w:p>
    <w:p w14:paraId="2FC96C28" w14:textId="77777777" w:rsidR="0044744A" w:rsidRPr="0044744A" w:rsidRDefault="0044744A" w:rsidP="0044744A">
      <w:pPr>
        <w:ind w:firstLine="567"/>
        <w:jc w:val="both"/>
        <w:rPr>
          <w:rFonts w:eastAsiaTheme="minorHAnsi"/>
          <w:sz w:val="28"/>
          <w:szCs w:val="28"/>
          <w:lang w:eastAsia="en-US"/>
        </w:rPr>
      </w:pPr>
      <w:r w:rsidRPr="0044744A">
        <w:rPr>
          <w:rFonts w:eastAsiaTheme="minorHAnsi"/>
          <w:sz w:val="28"/>
          <w:szCs w:val="28"/>
          <w:lang w:eastAsia="en-US"/>
        </w:rPr>
        <w:tab/>
        <w:t>f) patrimoniul inițial al asociației; activul patrimonial este alcătuit din aportul în natură și/sau în bani al asociaților, în cazul aportului în natură, constând în bunuri imobile, forma autentică a statutului este obligatorie;</w:t>
      </w:r>
    </w:p>
    <w:p w14:paraId="5D46FD4A" w14:textId="77777777" w:rsidR="0044744A" w:rsidRPr="0044744A" w:rsidRDefault="0044744A" w:rsidP="0044744A">
      <w:pPr>
        <w:ind w:firstLine="567"/>
        <w:jc w:val="both"/>
        <w:rPr>
          <w:rFonts w:eastAsiaTheme="minorHAnsi"/>
          <w:sz w:val="28"/>
          <w:szCs w:val="28"/>
          <w:lang w:eastAsia="en-US"/>
        </w:rPr>
      </w:pPr>
      <w:r w:rsidRPr="0044744A">
        <w:rPr>
          <w:rFonts w:eastAsiaTheme="minorHAnsi"/>
          <w:sz w:val="28"/>
          <w:szCs w:val="28"/>
          <w:lang w:eastAsia="en-US"/>
        </w:rPr>
        <w:lastRenderedPageBreak/>
        <w:tab/>
        <w:t>g) componența nominală a celor dintâi organe de conducere, administrare și control ale asociației;</w:t>
      </w:r>
    </w:p>
    <w:p w14:paraId="076FFA05" w14:textId="77777777" w:rsidR="0044744A" w:rsidRPr="0044744A" w:rsidRDefault="0044744A" w:rsidP="0044744A">
      <w:pPr>
        <w:ind w:firstLine="567"/>
        <w:jc w:val="both"/>
        <w:rPr>
          <w:rFonts w:eastAsiaTheme="minorHAnsi"/>
          <w:sz w:val="28"/>
          <w:szCs w:val="28"/>
          <w:lang w:eastAsia="en-US"/>
        </w:rPr>
      </w:pPr>
      <w:r w:rsidRPr="0044744A">
        <w:rPr>
          <w:rFonts w:eastAsiaTheme="minorHAnsi"/>
          <w:sz w:val="28"/>
          <w:szCs w:val="28"/>
          <w:lang w:eastAsia="en-US"/>
        </w:rPr>
        <w:tab/>
        <w:t>h) persoana sau, după caz, persoanele împuternicite să desfășoare procedura de dobândire a personalității juridice;</w:t>
      </w:r>
    </w:p>
    <w:p w14:paraId="6DD74823" w14:textId="77777777" w:rsidR="0044744A" w:rsidRPr="0044744A" w:rsidRDefault="0044744A" w:rsidP="0044744A">
      <w:pPr>
        <w:ind w:firstLine="567"/>
        <w:jc w:val="both"/>
        <w:rPr>
          <w:rFonts w:eastAsiaTheme="minorHAnsi"/>
          <w:sz w:val="28"/>
          <w:szCs w:val="28"/>
          <w:lang w:eastAsia="en-US"/>
        </w:rPr>
      </w:pPr>
      <w:r w:rsidRPr="0044744A">
        <w:rPr>
          <w:rFonts w:eastAsiaTheme="minorHAnsi"/>
          <w:sz w:val="28"/>
          <w:szCs w:val="28"/>
          <w:lang w:eastAsia="en-US"/>
        </w:rPr>
        <w:tab/>
        <w:t>i) modul de dobândire și de pierdere a calității de asociat;</w:t>
      </w:r>
    </w:p>
    <w:p w14:paraId="76F75B00" w14:textId="77777777" w:rsidR="0044744A" w:rsidRPr="0044744A" w:rsidRDefault="0044744A" w:rsidP="0044744A">
      <w:pPr>
        <w:ind w:firstLine="567"/>
        <w:jc w:val="both"/>
        <w:rPr>
          <w:rFonts w:eastAsiaTheme="minorHAnsi"/>
          <w:sz w:val="28"/>
          <w:szCs w:val="28"/>
          <w:lang w:eastAsia="en-US"/>
        </w:rPr>
      </w:pPr>
      <w:r w:rsidRPr="0044744A">
        <w:rPr>
          <w:rFonts w:eastAsiaTheme="minorHAnsi"/>
          <w:sz w:val="28"/>
          <w:szCs w:val="28"/>
          <w:lang w:eastAsia="en-US"/>
        </w:rPr>
        <w:tab/>
        <w:t>j) drepturile și obligațiile asociaților;</w:t>
      </w:r>
    </w:p>
    <w:p w14:paraId="0A6B0B9C" w14:textId="77777777" w:rsidR="0044744A" w:rsidRPr="0044744A" w:rsidRDefault="0044744A" w:rsidP="0044744A">
      <w:pPr>
        <w:ind w:firstLine="567"/>
        <w:jc w:val="both"/>
        <w:rPr>
          <w:rFonts w:eastAsiaTheme="minorHAnsi"/>
          <w:sz w:val="28"/>
          <w:szCs w:val="28"/>
          <w:lang w:eastAsia="en-US"/>
        </w:rPr>
      </w:pPr>
      <w:r w:rsidRPr="0044744A">
        <w:rPr>
          <w:rFonts w:eastAsiaTheme="minorHAnsi"/>
          <w:sz w:val="28"/>
          <w:szCs w:val="28"/>
          <w:lang w:eastAsia="en-US"/>
        </w:rPr>
        <w:tab/>
        <w:t>k) categoriile de resurse patrimoniale ale asociației;</w:t>
      </w:r>
    </w:p>
    <w:p w14:paraId="47A915D8" w14:textId="77777777" w:rsidR="0044744A" w:rsidRPr="0044744A" w:rsidRDefault="0044744A" w:rsidP="0044744A">
      <w:pPr>
        <w:ind w:firstLine="567"/>
        <w:jc w:val="both"/>
        <w:rPr>
          <w:rFonts w:eastAsiaTheme="minorHAnsi"/>
          <w:sz w:val="28"/>
          <w:szCs w:val="28"/>
          <w:lang w:eastAsia="en-US"/>
        </w:rPr>
      </w:pPr>
      <w:r w:rsidRPr="0044744A">
        <w:rPr>
          <w:rFonts w:eastAsiaTheme="minorHAnsi"/>
          <w:sz w:val="28"/>
          <w:szCs w:val="28"/>
          <w:lang w:eastAsia="en-US"/>
        </w:rPr>
        <w:tab/>
        <w:t>l) atribuțiile organelor de conducere, administrare și control ale asociației;</w:t>
      </w:r>
    </w:p>
    <w:p w14:paraId="3CB7E5D2" w14:textId="77777777" w:rsidR="0044744A" w:rsidRPr="0044744A" w:rsidRDefault="0044744A" w:rsidP="0044744A">
      <w:pPr>
        <w:ind w:firstLine="567"/>
        <w:jc w:val="both"/>
        <w:rPr>
          <w:rFonts w:eastAsiaTheme="minorHAnsi"/>
          <w:sz w:val="28"/>
          <w:szCs w:val="28"/>
          <w:lang w:eastAsia="en-US"/>
        </w:rPr>
      </w:pPr>
      <w:r w:rsidRPr="0044744A">
        <w:rPr>
          <w:rFonts w:eastAsiaTheme="minorHAnsi"/>
          <w:sz w:val="28"/>
          <w:szCs w:val="28"/>
          <w:lang w:eastAsia="en-US"/>
        </w:rPr>
        <w:tab/>
        <w:t>m) destinația bunurilor, în cazul dizolvării asociației, cu respectarea dispozițiilor art. 60;</w:t>
      </w:r>
    </w:p>
    <w:p w14:paraId="75F887C5" w14:textId="77777777" w:rsidR="0044744A" w:rsidRPr="0044744A" w:rsidRDefault="0044744A" w:rsidP="0044744A">
      <w:pPr>
        <w:ind w:firstLine="567"/>
        <w:jc w:val="both"/>
        <w:rPr>
          <w:rFonts w:eastAsiaTheme="minorHAnsi"/>
          <w:sz w:val="28"/>
          <w:szCs w:val="28"/>
          <w:lang w:eastAsia="en-US"/>
        </w:rPr>
      </w:pPr>
      <w:r w:rsidRPr="0044744A">
        <w:rPr>
          <w:rFonts w:eastAsiaTheme="minorHAnsi"/>
          <w:sz w:val="28"/>
          <w:szCs w:val="28"/>
          <w:lang w:eastAsia="en-US"/>
        </w:rPr>
        <w:tab/>
        <w:t>n) semnăturile membrilor asociați.”</w:t>
      </w:r>
    </w:p>
    <w:p w14:paraId="5A7D92A4" w14:textId="77777777" w:rsidR="0044744A" w:rsidRPr="0044744A" w:rsidRDefault="0044744A" w:rsidP="0044744A">
      <w:pPr>
        <w:ind w:firstLine="567"/>
        <w:jc w:val="both"/>
        <w:rPr>
          <w:rFonts w:eastAsiaTheme="minorHAnsi"/>
          <w:sz w:val="28"/>
          <w:szCs w:val="28"/>
          <w:lang w:eastAsia="en-US"/>
        </w:rPr>
      </w:pPr>
      <w:r w:rsidRPr="0044744A">
        <w:rPr>
          <w:rFonts w:eastAsiaTheme="minorHAnsi"/>
          <w:sz w:val="28"/>
          <w:szCs w:val="28"/>
          <w:lang w:eastAsia="en-US"/>
        </w:rPr>
        <w:tab/>
        <w:t>Luând în considerare prevederile:</w:t>
      </w:r>
    </w:p>
    <w:p w14:paraId="1E6F8402" w14:textId="77777777" w:rsidR="0044744A" w:rsidRPr="0044744A" w:rsidRDefault="0044744A" w:rsidP="0044744A">
      <w:pPr>
        <w:ind w:firstLine="567"/>
        <w:jc w:val="both"/>
        <w:rPr>
          <w:rFonts w:eastAsiaTheme="minorHAnsi"/>
          <w:sz w:val="28"/>
          <w:szCs w:val="28"/>
          <w:lang w:eastAsia="en-US"/>
        </w:rPr>
      </w:pPr>
      <w:r w:rsidRPr="0044744A">
        <w:rPr>
          <w:rFonts w:eastAsiaTheme="minorHAnsi"/>
          <w:sz w:val="28"/>
          <w:szCs w:val="28"/>
          <w:lang w:eastAsia="en-US"/>
        </w:rPr>
        <w:tab/>
        <w:t xml:space="preserve">- Legii nr.276/2020 pentru modificarea și completarea Ordonanței Guvernului nr. 26/2000 cu privire la asociații și fundații, </w:t>
      </w:r>
    </w:p>
    <w:p w14:paraId="3727FFD1" w14:textId="77777777" w:rsidR="0044744A" w:rsidRPr="0044744A" w:rsidRDefault="0044744A" w:rsidP="0044744A">
      <w:pPr>
        <w:ind w:firstLine="567"/>
        <w:jc w:val="both"/>
        <w:rPr>
          <w:rFonts w:eastAsiaTheme="minorHAnsi"/>
          <w:sz w:val="28"/>
          <w:szCs w:val="28"/>
          <w:lang w:eastAsia="en-US"/>
        </w:rPr>
      </w:pPr>
      <w:r w:rsidRPr="0044744A">
        <w:rPr>
          <w:rFonts w:eastAsiaTheme="minorHAnsi"/>
          <w:sz w:val="28"/>
          <w:szCs w:val="28"/>
          <w:lang w:eastAsia="en-US"/>
        </w:rPr>
        <w:tab/>
        <w:t>- O.G. nr.26/2000 cu privire la asociaţii şi fundaţii, cu modificările şi completările ulterioare;</w:t>
      </w:r>
    </w:p>
    <w:p w14:paraId="148DCC85" w14:textId="77777777" w:rsidR="0044744A" w:rsidRPr="0044744A" w:rsidRDefault="0044744A" w:rsidP="0044744A">
      <w:pPr>
        <w:ind w:firstLine="567"/>
        <w:jc w:val="both"/>
        <w:rPr>
          <w:rFonts w:eastAsiaTheme="minorHAnsi"/>
          <w:sz w:val="28"/>
          <w:szCs w:val="28"/>
          <w:lang w:eastAsia="en-US"/>
        </w:rPr>
      </w:pPr>
      <w:r w:rsidRPr="0044744A">
        <w:rPr>
          <w:rFonts w:eastAsiaTheme="minorHAnsi"/>
          <w:sz w:val="28"/>
          <w:szCs w:val="28"/>
          <w:lang w:eastAsia="en-US"/>
        </w:rPr>
        <w:tab/>
        <w:t>- art.1, art.2 lit.a), art.10 alin.(1), (2),(3), (8) şi (9) din Legea nr.51/2006 a serviciilor comunitare de utilităţi publice, cu modificările şi completările ulterioare;</w:t>
      </w:r>
    </w:p>
    <w:p w14:paraId="1EEBCAC2" w14:textId="77777777" w:rsidR="0044744A" w:rsidRPr="0044744A" w:rsidRDefault="0044744A" w:rsidP="0044744A">
      <w:pPr>
        <w:jc w:val="both"/>
        <w:rPr>
          <w:rFonts w:eastAsiaTheme="minorHAnsi"/>
          <w:sz w:val="28"/>
          <w:szCs w:val="28"/>
          <w:lang w:eastAsia="en-US"/>
        </w:rPr>
      </w:pPr>
      <w:r w:rsidRPr="0044744A">
        <w:rPr>
          <w:rFonts w:eastAsiaTheme="minorHAnsi"/>
          <w:sz w:val="28"/>
          <w:szCs w:val="28"/>
          <w:lang w:eastAsia="en-US"/>
        </w:rPr>
        <w:t xml:space="preserve">          - art.16 alin.(5)  și  art.17 alin.(1) lit.g) din Legea nr. 92/2007 a serviciilor publice de transport persoane în unitățile administrativ-teritoriale, cu modificările şi completările ulterioare;</w:t>
      </w:r>
    </w:p>
    <w:p w14:paraId="56CE300B" w14:textId="77777777" w:rsidR="0044744A" w:rsidRPr="0044744A" w:rsidRDefault="0044744A" w:rsidP="0044744A">
      <w:pPr>
        <w:ind w:firstLine="567"/>
        <w:jc w:val="both"/>
        <w:rPr>
          <w:rFonts w:eastAsiaTheme="minorHAnsi"/>
          <w:sz w:val="28"/>
          <w:szCs w:val="28"/>
          <w:lang w:eastAsia="en-US"/>
        </w:rPr>
      </w:pPr>
      <w:r w:rsidRPr="0044744A">
        <w:rPr>
          <w:rFonts w:eastAsiaTheme="minorHAnsi"/>
          <w:sz w:val="28"/>
          <w:szCs w:val="28"/>
          <w:lang w:eastAsia="en-US"/>
        </w:rPr>
        <w:tab/>
        <w:t>- art. 5 lit.i), art.89 alin.(1) și alin.(2), art.90 alin.(1), art.91, art.92 alin.(1) și alin.(2) lit.c), art.92 alin.(1), alin.(2) lit.c), art.129 alin.(1), alin.(2) lit.d) coroborate cu cele ale alin.(7) lit.n) și alin.(2) lit.e) coroborate cu cele ale alin.(9) lit.c), art.132, art.136 alin.(1), alin.(2) și alin.(3) și art.139 alin.(1) și alin.(3) lit.f) și h) din OUG nr.57/2019 privind Codul administrativ;</w:t>
      </w:r>
    </w:p>
    <w:p w14:paraId="1FB48B20" w14:textId="3F15FF58" w:rsidR="0044744A" w:rsidRDefault="0044744A" w:rsidP="0044744A">
      <w:pPr>
        <w:ind w:firstLine="567"/>
        <w:jc w:val="both"/>
        <w:rPr>
          <w:rFonts w:eastAsiaTheme="minorHAnsi"/>
          <w:sz w:val="28"/>
          <w:szCs w:val="28"/>
          <w:lang w:eastAsia="en-US"/>
        </w:rPr>
      </w:pPr>
      <w:r w:rsidRPr="0044744A">
        <w:rPr>
          <w:rFonts w:eastAsiaTheme="minorHAnsi"/>
          <w:sz w:val="28"/>
          <w:szCs w:val="28"/>
          <w:lang w:eastAsia="en-US"/>
        </w:rPr>
        <w:tab/>
        <w:t>În temeiul prevederilor art.136 alin.(8) lit.a) din OUG nr.57/2019 privind Codul administrativ, am procedat la prezentarea și motivarea:</w:t>
      </w:r>
    </w:p>
    <w:p w14:paraId="4CAB88D8" w14:textId="77777777" w:rsidR="0044744A" w:rsidRPr="0044744A" w:rsidRDefault="0044744A" w:rsidP="0044744A">
      <w:pPr>
        <w:ind w:firstLine="720"/>
        <w:jc w:val="both"/>
        <w:rPr>
          <w:rFonts w:eastAsiaTheme="minorHAnsi"/>
          <w:sz w:val="28"/>
          <w:szCs w:val="28"/>
          <w:lang w:eastAsia="en-US"/>
        </w:rPr>
      </w:pPr>
      <w:r w:rsidRPr="0044744A">
        <w:rPr>
          <w:rFonts w:eastAsiaTheme="minorHAnsi"/>
          <w:sz w:val="28"/>
          <w:szCs w:val="28"/>
          <w:lang w:eastAsia="en-US"/>
        </w:rPr>
        <w:t xml:space="preserve">Raportat și la prevederile O.U.G nr. 57/2019 privind Codul administrativ, cu modificările și completările ulterioare, potrivit cărora consiliul local are printre atribuții administrarea domeniului public și privat al orașului precum și gestionarea serviciilor de interes local, propun spre dezbaterea și aprobarea Consiliului Local Satu Mare, proiectul de hotărâre în forma prezentată de executiv. </w:t>
      </w:r>
    </w:p>
    <w:p w14:paraId="6BADADB8" w14:textId="77777777" w:rsidR="0044744A" w:rsidRPr="0044744A" w:rsidRDefault="0044744A" w:rsidP="0044744A">
      <w:pPr>
        <w:ind w:firstLine="720"/>
        <w:jc w:val="both"/>
        <w:rPr>
          <w:rFonts w:eastAsiaTheme="minorHAnsi"/>
          <w:sz w:val="28"/>
          <w:szCs w:val="28"/>
          <w:lang w:eastAsia="en-US"/>
        </w:rPr>
      </w:pPr>
    </w:p>
    <w:p w14:paraId="394B0950" w14:textId="77777777" w:rsidR="0044744A" w:rsidRPr="0044744A" w:rsidRDefault="0044744A" w:rsidP="0044744A">
      <w:pPr>
        <w:ind w:firstLine="720"/>
        <w:jc w:val="both"/>
        <w:rPr>
          <w:rFonts w:eastAsiaTheme="minorHAnsi"/>
          <w:sz w:val="28"/>
          <w:szCs w:val="28"/>
          <w:lang w:eastAsia="en-US"/>
        </w:rPr>
      </w:pPr>
    </w:p>
    <w:p w14:paraId="0EB1049A" w14:textId="77777777" w:rsidR="0044744A" w:rsidRPr="00536205" w:rsidRDefault="0044744A" w:rsidP="0044744A">
      <w:pPr>
        <w:ind w:firstLine="720"/>
        <w:jc w:val="center"/>
        <w:rPr>
          <w:rFonts w:eastAsiaTheme="minorHAnsi"/>
          <w:b/>
          <w:bCs/>
          <w:sz w:val="28"/>
          <w:szCs w:val="28"/>
          <w:lang w:eastAsia="en-US"/>
        </w:rPr>
      </w:pPr>
      <w:r w:rsidRPr="00536205">
        <w:rPr>
          <w:rFonts w:eastAsiaTheme="minorHAnsi"/>
          <w:b/>
          <w:bCs/>
          <w:sz w:val="28"/>
          <w:szCs w:val="28"/>
          <w:lang w:eastAsia="en-US"/>
        </w:rPr>
        <w:t>INIȚIATOR PROIECT</w:t>
      </w:r>
    </w:p>
    <w:p w14:paraId="380A46D0" w14:textId="77777777" w:rsidR="0044744A" w:rsidRPr="00536205" w:rsidRDefault="0044744A" w:rsidP="0044744A">
      <w:pPr>
        <w:ind w:firstLine="720"/>
        <w:jc w:val="center"/>
        <w:rPr>
          <w:rFonts w:eastAsiaTheme="minorHAnsi"/>
          <w:b/>
          <w:bCs/>
          <w:sz w:val="28"/>
          <w:szCs w:val="28"/>
          <w:lang w:eastAsia="en-US"/>
        </w:rPr>
      </w:pPr>
      <w:r w:rsidRPr="00536205">
        <w:rPr>
          <w:rFonts w:eastAsiaTheme="minorHAnsi"/>
          <w:b/>
          <w:bCs/>
          <w:sz w:val="28"/>
          <w:szCs w:val="28"/>
          <w:lang w:eastAsia="en-US"/>
        </w:rPr>
        <w:t>PRIMAR,</w:t>
      </w:r>
    </w:p>
    <w:p w14:paraId="75FA324A" w14:textId="4F1ED00D" w:rsidR="0044744A" w:rsidRPr="00536205" w:rsidRDefault="0044744A" w:rsidP="0044744A">
      <w:pPr>
        <w:ind w:firstLine="720"/>
        <w:jc w:val="center"/>
        <w:rPr>
          <w:rFonts w:eastAsiaTheme="minorHAnsi"/>
          <w:b/>
          <w:bCs/>
          <w:sz w:val="28"/>
          <w:szCs w:val="28"/>
          <w:lang w:eastAsia="en-US"/>
        </w:rPr>
      </w:pPr>
      <w:r w:rsidRPr="00536205">
        <w:rPr>
          <w:rFonts w:eastAsiaTheme="minorHAnsi"/>
          <w:b/>
          <w:bCs/>
          <w:sz w:val="28"/>
          <w:szCs w:val="28"/>
          <w:lang w:eastAsia="en-US"/>
        </w:rPr>
        <w:t>Kereskényi Gábor</w:t>
      </w:r>
    </w:p>
    <w:p w14:paraId="2D39934B" w14:textId="77777777" w:rsidR="0044744A" w:rsidRDefault="0044744A" w:rsidP="00230C41">
      <w:pPr>
        <w:ind w:firstLine="720"/>
        <w:jc w:val="both"/>
        <w:rPr>
          <w:rFonts w:eastAsiaTheme="minorHAnsi"/>
          <w:sz w:val="28"/>
          <w:szCs w:val="28"/>
          <w:lang w:eastAsia="en-US"/>
        </w:rPr>
      </w:pPr>
    </w:p>
    <w:p w14:paraId="362F8C97" w14:textId="77777777" w:rsidR="0044744A" w:rsidRDefault="0044744A" w:rsidP="00230C41">
      <w:pPr>
        <w:ind w:firstLine="720"/>
        <w:jc w:val="both"/>
        <w:rPr>
          <w:rFonts w:eastAsiaTheme="minorHAnsi"/>
          <w:sz w:val="28"/>
          <w:szCs w:val="28"/>
          <w:lang w:eastAsia="en-US"/>
        </w:rPr>
      </w:pPr>
    </w:p>
    <w:p w14:paraId="5165440A" w14:textId="77777777" w:rsidR="0044744A" w:rsidRDefault="0044744A" w:rsidP="00230C41">
      <w:pPr>
        <w:ind w:firstLine="720"/>
        <w:jc w:val="both"/>
        <w:rPr>
          <w:rFonts w:eastAsiaTheme="minorHAnsi"/>
          <w:sz w:val="28"/>
          <w:szCs w:val="28"/>
          <w:lang w:eastAsia="en-US"/>
        </w:rPr>
      </w:pPr>
    </w:p>
    <w:p w14:paraId="10A9EB95" w14:textId="77777777" w:rsidR="00D60252" w:rsidRPr="00C84FDF" w:rsidRDefault="00D60252" w:rsidP="00934AB1">
      <w:pPr>
        <w:rPr>
          <w:sz w:val="28"/>
          <w:szCs w:val="28"/>
        </w:rPr>
      </w:pPr>
    </w:p>
    <w:p w14:paraId="06077847" w14:textId="621FAF1B" w:rsidR="00195095" w:rsidRPr="00761301" w:rsidRDefault="00195095" w:rsidP="00195095">
      <w:pPr>
        <w:pStyle w:val="NoSpacing"/>
        <w:rPr>
          <w:szCs w:val="24"/>
          <w:lang w:val="ro-RO"/>
        </w:rPr>
      </w:pPr>
      <w:r w:rsidRPr="00761301">
        <w:rPr>
          <w:szCs w:val="24"/>
          <w:lang w:val="ro-RO"/>
        </w:rPr>
        <w:t xml:space="preserve">Red. </w:t>
      </w:r>
      <w:r>
        <w:rPr>
          <w:szCs w:val="24"/>
          <w:lang w:val="ro-RO"/>
        </w:rPr>
        <w:t>ing.</w:t>
      </w:r>
      <w:r w:rsidR="007F7D04">
        <w:rPr>
          <w:szCs w:val="24"/>
          <w:lang w:val="ro-RO"/>
        </w:rPr>
        <w:t xml:space="preserve"> </w:t>
      </w:r>
      <w:r w:rsidRPr="00761301">
        <w:rPr>
          <w:szCs w:val="24"/>
          <w:lang w:val="ro-RO"/>
        </w:rPr>
        <w:t>Haiduc Dan</w:t>
      </w:r>
      <w:r>
        <w:rPr>
          <w:szCs w:val="24"/>
          <w:lang w:val="ro-RO"/>
        </w:rPr>
        <w:t xml:space="preserve"> -</w:t>
      </w:r>
      <w:r w:rsidRPr="00761301">
        <w:rPr>
          <w:szCs w:val="24"/>
          <w:lang w:val="ro-RO"/>
        </w:rPr>
        <w:t xml:space="preserve"> 2 ex. </w:t>
      </w:r>
    </w:p>
    <w:p w14:paraId="3194FCB8" w14:textId="13F0555C" w:rsidR="00934AB1" w:rsidRPr="00C84FDF" w:rsidRDefault="00934AB1" w:rsidP="00195095">
      <w:pPr>
        <w:rPr>
          <w:sz w:val="28"/>
          <w:szCs w:val="28"/>
        </w:rPr>
      </w:pPr>
    </w:p>
    <w:sectPr w:rsidR="00934AB1" w:rsidRPr="00C84FDF" w:rsidSect="007A088F">
      <w:footerReference w:type="default" r:id="rId7"/>
      <w:footerReference w:type="first" r:id="rId8"/>
      <w:pgSz w:w="11906" w:h="16838" w:code="9"/>
      <w:pgMar w:top="993" w:right="991" w:bottom="426" w:left="1418" w:header="567" w:footer="56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A919C" w14:textId="77777777" w:rsidR="003334B1" w:rsidRDefault="003334B1" w:rsidP="00495916">
      <w:r>
        <w:separator/>
      </w:r>
    </w:p>
  </w:endnote>
  <w:endnote w:type="continuationSeparator" w:id="0">
    <w:p w14:paraId="1BE4AF31" w14:textId="77777777" w:rsidR="003334B1" w:rsidRDefault="003334B1" w:rsidP="00495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052280"/>
      <w:docPartObj>
        <w:docPartGallery w:val="Page Numbers (Bottom of Page)"/>
        <w:docPartUnique/>
      </w:docPartObj>
    </w:sdtPr>
    <w:sdtEndPr>
      <w:rPr>
        <w:noProof/>
      </w:rPr>
    </w:sdtEndPr>
    <w:sdtContent>
      <w:p w14:paraId="5ACB4B78" w14:textId="61B74C48" w:rsidR="00495916" w:rsidRDefault="004959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A1E9F0" w14:textId="77777777" w:rsidR="00495916" w:rsidRDefault="004959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249530"/>
      <w:docPartObj>
        <w:docPartGallery w:val="Page Numbers (Bottom of Page)"/>
        <w:docPartUnique/>
      </w:docPartObj>
    </w:sdtPr>
    <w:sdtEndPr>
      <w:rPr>
        <w:noProof/>
      </w:rPr>
    </w:sdtEndPr>
    <w:sdtContent>
      <w:p w14:paraId="7867AB5D" w14:textId="1839F2C4" w:rsidR="00AE3C8B" w:rsidRDefault="00AE3C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176D5C" w14:textId="77777777" w:rsidR="00495916" w:rsidRDefault="004959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F9628" w14:textId="77777777" w:rsidR="003334B1" w:rsidRDefault="003334B1" w:rsidP="00495916">
      <w:r>
        <w:separator/>
      </w:r>
    </w:p>
  </w:footnote>
  <w:footnote w:type="continuationSeparator" w:id="0">
    <w:p w14:paraId="47615790" w14:textId="77777777" w:rsidR="003334B1" w:rsidRDefault="003334B1" w:rsidP="004959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A41"/>
    <w:rsid w:val="00091C42"/>
    <w:rsid w:val="000B114A"/>
    <w:rsid w:val="000D3922"/>
    <w:rsid w:val="00110C2D"/>
    <w:rsid w:val="00123EDB"/>
    <w:rsid w:val="00143E94"/>
    <w:rsid w:val="00145F6E"/>
    <w:rsid w:val="00172227"/>
    <w:rsid w:val="00195095"/>
    <w:rsid w:val="001A116A"/>
    <w:rsid w:val="001A351C"/>
    <w:rsid w:val="001C68F6"/>
    <w:rsid w:val="001D630A"/>
    <w:rsid w:val="001F47EC"/>
    <w:rsid w:val="00206686"/>
    <w:rsid w:val="00230C41"/>
    <w:rsid w:val="00296266"/>
    <w:rsid w:val="0029746C"/>
    <w:rsid w:val="002A3E29"/>
    <w:rsid w:val="002B76F4"/>
    <w:rsid w:val="002B7F7E"/>
    <w:rsid w:val="003308BD"/>
    <w:rsid w:val="003334B1"/>
    <w:rsid w:val="00381742"/>
    <w:rsid w:val="00390434"/>
    <w:rsid w:val="003E546A"/>
    <w:rsid w:val="00410C1C"/>
    <w:rsid w:val="00426A61"/>
    <w:rsid w:val="00427AC9"/>
    <w:rsid w:val="0044744A"/>
    <w:rsid w:val="00495916"/>
    <w:rsid w:val="004C5C28"/>
    <w:rsid w:val="00507A41"/>
    <w:rsid w:val="00536205"/>
    <w:rsid w:val="005731C9"/>
    <w:rsid w:val="0065365C"/>
    <w:rsid w:val="0066239D"/>
    <w:rsid w:val="006B076F"/>
    <w:rsid w:val="007010B3"/>
    <w:rsid w:val="00782DFA"/>
    <w:rsid w:val="00786B12"/>
    <w:rsid w:val="007A088F"/>
    <w:rsid w:val="007B0BA3"/>
    <w:rsid w:val="007F7D04"/>
    <w:rsid w:val="00800B79"/>
    <w:rsid w:val="00842A44"/>
    <w:rsid w:val="00871A87"/>
    <w:rsid w:val="008A1506"/>
    <w:rsid w:val="008F3493"/>
    <w:rsid w:val="009051B3"/>
    <w:rsid w:val="00907A4D"/>
    <w:rsid w:val="00934AB1"/>
    <w:rsid w:val="009425E5"/>
    <w:rsid w:val="00963163"/>
    <w:rsid w:val="009E44AC"/>
    <w:rsid w:val="00A040CB"/>
    <w:rsid w:val="00A320BA"/>
    <w:rsid w:val="00AE2A1D"/>
    <w:rsid w:val="00AE3C8B"/>
    <w:rsid w:val="00BC5E97"/>
    <w:rsid w:val="00BE1CC5"/>
    <w:rsid w:val="00BE400A"/>
    <w:rsid w:val="00C84FDF"/>
    <w:rsid w:val="00CB4798"/>
    <w:rsid w:val="00CB5119"/>
    <w:rsid w:val="00CF6B51"/>
    <w:rsid w:val="00D25465"/>
    <w:rsid w:val="00D35237"/>
    <w:rsid w:val="00D37D5B"/>
    <w:rsid w:val="00D4074C"/>
    <w:rsid w:val="00D60252"/>
    <w:rsid w:val="00D80720"/>
    <w:rsid w:val="00DB61F2"/>
    <w:rsid w:val="00DE1BB0"/>
    <w:rsid w:val="00E9270E"/>
    <w:rsid w:val="00F15D1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36D1A"/>
  <w15:chartTrackingRefBased/>
  <w15:docId w15:val="{CB9FDF72-1F8F-44F2-8ECE-0EB889B66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A41"/>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7A41"/>
    <w:pPr>
      <w:jc w:val="center"/>
    </w:pPr>
    <w:rPr>
      <w:szCs w:val="20"/>
      <w:lang w:val="en-US" w:eastAsia="en-US"/>
    </w:rPr>
  </w:style>
  <w:style w:type="character" w:customStyle="1" w:styleId="BodyTextChar">
    <w:name w:val="Body Text Char"/>
    <w:basedOn w:val="DefaultParagraphFont"/>
    <w:link w:val="BodyText"/>
    <w:rsid w:val="00507A41"/>
    <w:rPr>
      <w:rFonts w:ascii="Times New Roman" w:eastAsia="Times New Roman" w:hAnsi="Times New Roman" w:cs="Times New Roman"/>
      <w:sz w:val="24"/>
      <w:szCs w:val="20"/>
      <w:lang w:val="en-US"/>
    </w:rPr>
  </w:style>
  <w:style w:type="paragraph" w:styleId="NormalWeb">
    <w:name w:val="Normal (Web)"/>
    <w:basedOn w:val="Normal"/>
    <w:uiPriority w:val="99"/>
    <w:unhideWhenUsed/>
    <w:rsid w:val="00410C1C"/>
    <w:pPr>
      <w:spacing w:before="100" w:beforeAutospacing="1" w:after="100" w:afterAutospacing="1"/>
    </w:pPr>
    <w:rPr>
      <w:lang w:val="en-US" w:eastAsia="en-US"/>
    </w:rPr>
  </w:style>
  <w:style w:type="paragraph" w:styleId="Header">
    <w:name w:val="header"/>
    <w:basedOn w:val="Normal"/>
    <w:link w:val="HeaderChar"/>
    <w:uiPriority w:val="99"/>
    <w:unhideWhenUsed/>
    <w:rsid w:val="00495916"/>
    <w:pPr>
      <w:tabs>
        <w:tab w:val="center" w:pos="4513"/>
        <w:tab w:val="right" w:pos="9026"/>
      </w:tabs>
    </w:pPr>
  </w:style>
  <w:style w:type="character" w:customStyle="1" w:styleId="HeaderChar">
    <w:name w:val="Header Char"/>
    <w:basedOn w:val="DefaultParagraphFont"/>
    <w:link w:val="Header"/>
    <w:uiPriority w:val="99"/>
    <w:rsid w:val="00495916"/>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495916"/>
    <w:pPr>
      <w:tabs>
        <w:tab w:val="center" w:pos="4513"/>
        <w:tab w:val="right" w:pos="9026"/>
      </w:tabs>
    </w:pPr>
  </w:style>
  <w:style w:type="character" w:customStyle="1" w:styleId="FooterChar">
    <w:name w:val="Footer Char"/>
    <w:basedOn w:val="DefaultParagraphFont"/>
    <w:link w:val="Footer"/>
    <w:uiPriority w:val="99"/>
    <w:rsid w:val="00495916"/>
    <w:rPr>
      <w:rFonts w:ascii="Times New Roman" w:eastAsia="Times New Roman" w:hAnsi="Times New Roman" w:cs="Times New Roman"/>
      <w:sz w:val="24"/>
      <w:szCs w:val="24"/>
      <w:lang w:eastAsia="ro-RO"/>
    </w:rPr>
  </w:style>
  <w:style w:type="paragraph" w:styleId="NoSpacing">
    <w:name w:val="No Spacing"/>
    <w:uiPriority w:val="1"/>
    <w:qFormat/>
    <w:rsid w:val="00195095"/>
    <w:pPr>
      <w:spacing w:after="0" w:line="240" w:lineRule="auto"/>
    </w:pPr>
    <w:rPr>
      <w:rFonts w:ascii="Times New Roman" w:eastAsia="Calibri" w:hAnsi="Times New Roman" w:cs="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8BA154-42D8-4D32-BF94-BC3E5F7B4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686</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Haiduc</dc:creator>
  <cp:keywords/>
  <dc:description/>
  <cp:lastModifiedBy>Dan Haiduc</cp:lastModifiedBy>
  <cp:revision>9</cp:revision>
  <cp:lastPrinted>2023-05-05T12:08:00Z</cp:lastPrinted>
  <dcterms:created xsi:type="dcterms:W3CDTF">2023-05-05T11:47:00Z</dcterms:created>
  <dcterms:modified xsi:type="dcterms:W3CDTF">2023-05-19T06:57:00Z</dcterms:modified>
</cp:coreProperties>
</file>