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DE9E96" w14:textId="35BBDAB4" w:rsidR="008B0490" w:rsidRDefault="008B0490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A67F84">
        <w:rPr>
          <w:rFonts w:ascii="Times New Roman" w:hAnsi="Times New Roman"/>
          <w:b/>
          <w:bCs/>
          <w:sz w:val="28"/>
          <w:szCs w:val="28"/>
        </w:rPr>
        <w:t>25799/21.04.2023</w:t>
      </w:r>
    </w:p>
    <w:p w14:paraId="1F79821E" w14:textId="77777777" w:rsidR="005E5432" w:rsidRDefault="005E5432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B96769" w14:textId="77777777" w:rsidR="005E5432" w:rsidRPr="007A6B8D" w:rsidRDefault="005E5432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C577C3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0389F" w14:textId="29167DDA" w:rsidR="008B0490" w:rsidRPr="007A6B8D" w:rsidRDefault="008B0490" w:rsidP="008B04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050B5A42" w14:textId="77777777" w:rsidR="005E5432" w:rsidRDefault="005E5432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4C2C80E3" w14:textId="77777777" w:rsidR="005E5432" w:rsidRPr="007A6B8D" w:rsidRDefault="005E5432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7654A705" w14:textId="77777777" w:rsidR="008B0490" w:rsidRPr="007A6B8D" w:rsidRDefault="008B0490" w:rsidP="008B0490">
      <w:pPr>
        <w:jc w:val="center"/>
        <w:rPr>
          <w:rFonts w:ascii="Times New Roman" w:hAnsi="Times New Roman"/>
          <w:bCs/>
          <w:sz w:val="28"/>
          <w:szCs w:val="28"/>
        </w:rPr>
      </w:pPr>
      <w:r w:rsidRPr="007A6B8D">
        <w:rPr>
          <w:rFonts w:ascii="Times New Roman" w:hAnsi="Times New Roman"/>
          <w:bCs/>
          <w:sz w:val="28"/>
          <w:szCs w:val="28"/>
        </w:rPr>
        <w:t xml:space="preserve"> la proiectul de hotărâre</w:t>
      </w:r>
    </w:p>
    <w:p w14:paraId="3FD63680" w14:textId="3694DF7B" w:rsidR="006235D9" w:rsidRDefault="006235D9" w:rsidP="00A67F84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bookmarkStart w:id="1" w:name="_Hlk127350153"/>
      <w:r w:rsidRPr="0056499E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  suprafață de </w:t>
      </w:r>
      <w:r w:rsidR="00A67F84">
        <w:rPr>
          <w:rFonts w:ascii="Times New Roman" w:hAnsi="Times New Roman"/>
          <w:sz w:val="28"/>
          <w:szCs w:val="28"/>
        </w:rPr>
        <w:t>2500</w:t>
      </w:r>
      <w:r>
        <w:rPr>
          <w:rFonts w:ascii="Times New Roman" w:hAnsi="Times New Roman"/>
          <w:sz w:val="28"/>
          <w:szCs w:val="28"/>
        </w:rPr>
        <w:t xml:space="preserve"> m</w:t>
      </w:r>
      <w:r w:rsidRPr="0056499E">
        <w:rPr>
          <w:rFonts w:ascii="Times New Roman" w:hAnsi="Times New Roman"/>
          <w:sz w:val="28"/>
          <w:szCs w:val="28"/>
        </w:rPr>
        <w:t>p,  situat în municipiul Satu Mare</w:t>
      </w:r>
      <w:r>
        <w:rPr>
          <w:rFonts w:ascii="Times New Roman" w:hAnsi="Times New Roman"/>
          <w:sz w:val="28"/>
          <w:szCs w:val="28"/>
        </w:rPr>
        <w:t xml:space="preserve">, str. </w:t>
      </w:r>
      <w:r w:rsidR="00A67F84">
        <w:rPr>
          <w:rFonts w:ascii="Times New Roman" w:hAnsi="Times New Roman"/>
          <w:sz w:val="28"/>
          <w:szCs w:val="28"/>
        </w:rPr>
        <w:t>Brașov</w:t>
      </w:r>
    </w:p>
    <w:p w14:paraId="47961D41" w14:textId="77777777" w:rsidR="006235D9" w:rsidRDefault="006235D9" w:rsidP="00A67F84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14:paraId="098DD777" w14:textId="77777777" w:rsidR="006E3D90" w:rsidRPr="006E3D90" w:rsidRDefault="006E3D90" w:rsidP="006E3D90">
      <w:pPr>
        <w:jc w:val="both"/>
        <w:rPr>
          <w:rFonts w:ascii="Times New Roman" w:hAnsi="Times New Roman"/>
          <w:sz w:val="28"/>
          <w:szCs w:val="28"/>
        </w:rPr>
      </w:pPr>
    </w:p>
    <w:p w14:paraId="43295375" w14:textId="560F93C6" w:rsidR="00327007" w:rsidRPr="006E3D90" w:rsidRDefault="00327007" w:rsidP="006E3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  <w:lang w:val="pt-BR"/>
        </w:rPr>
        <w:t xml:space="preserve">         </w:t>
      </w:r>
      <w:r w:rsidRPr="00327007">
        <w:rPr>
          <w:rFonts w:ascii="Times New Roman" w:hAnsi="Times New Roman"/>
          <w:sz w:val="28"/>
          <w:szCs w:val="28"/>
        </w:rPr>
        <w:t xml:space="preserve">Prin Decizia civilă nr. 1169/A/2022 pronunțată de Curtea de Apel Oradea în </w:t>
      </w:r>
      <w:proofErr w:type="spellStart"/>
      <w:r w:rsidRPr="00327007">
        <w:rPr>
          <w:rFonts w:ascii="Times New Roman" w:hAnsi="Times New Roman"/>
          <w:sz w:val="28"/>
          <w:szCs w:val="28"/>
        </w:rPr>
        <w:t>dosatul</w:t>
      </w:r>
      <w:proofErr w:type="spellEnd"/>
      <w:r w:rsidRPr="00327007">
        <w:rPr>
          <w:rFonts w:ascii="Times New Roman" w:hAnsi="Times New Roman"/>
          <w:sz w:val="28"/>
          <w:szCs w:val="28"/>
        </w:rPr>
        <w:t xml:space="preserve"> nr. 902/83/2020 s-a decis atribuirea în favoarea domnului </w:t>
      </w:r>
      <w:proofErr w:type="spellStart"/>
      <w:r w:rsidRPr="00327007">
        <w:rPr>
          <w:rFonts w:ascii="Times New Roman" w:hAnsi="Times New Roman"/>
          <w:sz w:val="28"/>
          <w:szCs w:val="28"/>
        </w:rPr>
        <w:t>Balog</w:t>
      </w:r>
      <w:proofErr w:type="spellEnd"/>
      <w:r w:rsidRPr="00327007">
        <w:rPr>
          <w:rFonts w:ascii="Times New Roman" w:hAnsi="Times New Roman"/>
          <w:sz w:val="28"/>
          <w:szCs w:val="28"/>
        </w:rPr>
        <w:t xml:space="preserve"> Alexandru Eugen a unei suprafețe de 2350 mp teren</w:t>
      </w:r>
      <w:r>
        <w:rPr>
          <w:rFonts w:ascii="Times New Roman" w:hAnsi="Times New Roman"/>
          <w:sz w:val="28"/>
          <w:szCs w:val="28"/>
        </w:rPr>
        <w:t xml:space="preserve"> din totalul de </w:t>
      </w:r>
      <w:r w:rsidR="00D0310B">
        <w:rPr>
          <w:rFonts w:ascii="Times New Roman" w:hAnsi="Times New Roman"/>
          <w:sz w:val="28"/>
          <w:szCs w:val="28"/>
        </w:rPr>
        <w:t>4847mp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007">
        <w:rPr>
          <w:rFonts w:ascii="Times New Roman" w:hAnsi="Times New Roman"/>
          <w:sz w:val="28"/>
          <w:szCs w:val="28"/>
        </w:rPr>
        <w:t xml:space="preserve">identificat cu număr cadastral 177856 Satu Mare. Terenul în cauză se află în centru orașului iar pe acest teren urmează a se realiza obiectivul de investiție ” Muzeul Industrializării forțate și al dezrădăcinării” proiect cuprins a fi finanțat în cadrul PNRR, componenta C11- Turism și cultură. În acest sens în urma discuțiilor purtate cu </w:t>
      </w:r>
      <w:r w:rsidR="00C92F2D">
        <w:rPr>
          <w:rFonts w:ascii="Times New Roman" w:hAnsi="Times New Roman"/>
          <w:sz w:val="28"/>
          <w:szCs w:val="28"/>
        </w:rPr>
        <w:t>actualul proprietar, acesta</w:t>
      </w:r>
      <w:r w:rsidRPr="00327007">
        <w:rPr>
          <w:rFonts w:ascii="Times New Roman" w:hAnsi="Times New Roman"/>
          <w:sz w:val="28"/>
          <w:szCs w:val="28"/>
        </w:rPr>
        <w:t xml:space="preserve"> a acceptat ca în locul terenului care face obiectul sentinței anterior menționată să </w:t>
      </w:r>
      <w:r w:rsidR="00F70341" w:rsidRPr="00327007">
        <w:rPr>
          <w:rFonts w:ascii="Times New Roman" w:hAnsi="Times New Roman"/>
          <w:sz w:val="28"/>
          <w:szCs w:val="28"/>
        </w:rPr>
        <w:t>primească</w:t>
      </w:r>
      <w:r w:rsidRPr="00327007">
        <w:rPr>
          <w:rFonts w:ascii="Times New Roman" w:hAnsi="Times New Roman"/>
          <w:sz w:val="28"/>
          <w:szCs w:val="28"/>
        </w:rPr>
        <w:t xml:space="preserve"> la schimb alte terenuri proprietatea Municipiului Satu Mare care în momentul de față sunt libere</w:t>
      </w:r>
      <w:r w:rsidR="00C92F2D">
        <w:rPr>
          <w:rFonts w:ascii="Times New Roman" w:hAnsi="Times New Roman"/>
          <w:sz w:val="28"/>
          <w:szCs w:val="28"/>
        </w:rPr>
        <w:t xml:space="preserve"> iar unul din terenurile solicitate la schimb este terenul ce face obiectul prezentului proiect de hotărâre.</w:t>
      </w:r>
    </w:p>
    <w:bookmarkEnd w:id="1"/>
    <w:p w14:paraId="0E7D3650" w14:textId="5D4DC2BC" w:rsidR="005E010E" w:rsidRDefault="00E83990" w:rsidP="00C92F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Luând în considerare cele de mai sus</w:t>
      </w:r>
      <w:r w:rsidR="00C92F2D">
        <w:rPr>
          <w:rFonts w:ascii="Times New Roman" w:hAnsi="Times New Roman"/>
          <w:sz w:val="28"/>
          <w:szCs w:val="28"/>
        </w:rPr>
        <w:t xml:space="preserve"> </w:t>
      </w:r>
      <w:r w:rsidRPr="007A6B8D">
        <w:rPr>
          <w:rFonts w:ascii="Times New Roman" w:hAnsi="Times New Roman"/>
          <w:sz w:val="28"/>
          <w:szCs w:val="28"/>
        </w:rPr>
        <w:t>este necesară</w:t>
      </w:r>
      <w:r w:rsidR="00C92F2D">
        <w:rPr>
          <w:rFonts w:ascii="Times New Roman" w:hAnsi="Times New Roman"/>
          <w:sz w:val="28"/>
          <w:szCs w:val="28"/>
        </w:rPr>
        <w:t xml:space="preserve"> înscrierea terenului în suprafață de </w:t>
      </w:r>
      <w:r w:rsidR="00A67F84">
        <w:rPr>
          <w:rFonts w:ascii="Times New Roman" w:hAnsi="Times New Roman"/>
          <w:sz w:val="28"/>
          <w:szCs w:val="28"/>
        </w:rPr>
        <w:t>2500</w:t>
      </w:r>
      <w:r w:rsidR="00C92F2D">
        <w:rPr>
          <w:rFonts w:ascii="Times New Roman" w:hAnsi="Times New Roman"/>
          <w:sz w:val="28"/>
          <w:szCs w:val="28"/>
        </w:rPr>
        <w:t xml:space="preserve"> mp în cartea funciară respectiv</w:t>
      </w:r>
      <w:r w:rsidRPr="007A6B8D">
        <w:rPr>
          <w:rFonts w:ascii="Times New Roman" w:hAnsi="Times New Roman"/>
          <w:sz w:val="28"/>
          <w:szCs w:val="28"/>
        </w:rPr>
        <w:t xml:space="preserve"> însușirea documentaț</w:t>
      </w:r>
      <w:r w:rsidR="00D31805">
        <w:rPr>
          <w:rFonts w:ascii="Times New Roman" w:hAnsi="Times New Roman"/>
          <w:sz w:val="28"/>
          <w:szCs w:val="28"/>
        </w:rPr>
        <w:t>iei</w:t>
      </w:r>
      <w:r w:rsidRPr="007A6B8D">
        <w:rPr>
          <w:rFonts w:ascii="Times New Roman" w:hAnsi="Times New Roman"/>
          <w:sz w:val="28"/>
          <w:szCs w:val="28"/>
        </w:rPr>
        <w:t xml:space="preserve"> cadastrale de primă înscriere întocmit</w:t>
      </w:r>
      <w:r w:rsidR="00D31805">
        <w:rPr>
          <w:rFonts w:ascii="Times New Roman" w:hAnsi="Times New Roman"/>
          <w:sz w:val="28"/>
          <w:szCs w:val="28"/>
        </w:rPr>
        <w:t>ă</w:t>
      </w:r>
      <w:r w:rsidRPr="007A6B8D">
        <w:rPr>
          <w:rFonts w:ascii="Times New Roman" w:hAnsi="Times New Roman"/>
          <w:sz w:val="28"/>
          <w:szCs w:val="28"/>
        </w:rPr>
        <w:t xml:space="preserve"> de S.C. </w:t>
      </w:r>
      <w:proofErr w:type="spellStart"/>
      <w:r w:rsidRPr="007A6B8D">
        <w:rPr>
          <w:rFonts w:ascii="Times New Roman" w:hAnsi="Times New Roman"/>
          <w:sz w:val="28"/>
          <w:szCs w:val="28"/>
        </w:rPr>
        <w:t>Syntax</w:t>
      </w:r>
      <w:proofErr w:type="spellEnd"/>
      <w:r w:rsidRPr="007A6B8D">
        <w:rPr>
          <w:rFonts w:ascii="Times New Roman" w:hAnsi="Times New Roman"/>
          <w:sz w:val="28"/>
          <w:szCs w:val="28"/>
        </w:rPr>
        <w:t xml:space="preserve"> S.R.L. prin Budai Zsolt Petru la solicitarea autorității publice executive</w:t>
      </w:r>
      <w:bookmarkStart w:id="2" w:name="_Hlk59091377"/>
      <w:bookmarkEnd w:id="0"/>
      <w:r w:rsidR="00363DD3">
        <w:rPr>
          <w:rFonts w:ascii="Times New Roman" w:hAnsi="Times New Roman"/>
          <w:sz w:val="28"/>
          <w:szCs w:val="28"/>
        </w:rPr>
        <w:t>.</w:t>
      </w:r>
    </w:p>
    <w:p w14:paraId="5A4D97EF" w14:textId="270340ED" w:rsidR="002E1621" w:rsidRDefault="002E1621" w:rsidP="005E54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Prin prezenta documentație de primă înregistrare se desprinde o suprafață de 2500 mp din întreg căreia i se atribuie un nou număr cadastral, pentru a se putea individualiza suprafața ce va face obiectul schimbului</w:t>
      </w:r>
      <w:r w:rsidR="00363DD3">
        <w:rPr>
          <w:rFonts w:ascii="Times New Roman" w:hAnsi="Times New Roman"/>
          <w:sz w:val="28"/>
          <w:szCs w:val="28"/>
        </w:rPr>
        <w:t xml:space="preserve">. Suprafața </w:t>
      </w:r>
      <w:r>
        <w:rPr>
          <w:rFonts w:ascii="Times New Roman" w:hAnsi="Times New Roman"/>
          <w:sz w:val="28"/>
          <w:szCs w:val="28"/>
        </w:rPr>
        <w:t xml:space="preserve">anterior menționată </w:t>
      </w:r>
      <w:r w:rsidR="00FF2A13">
        <w:rPr>
          <w:rFonts w:ascii="Times New Roman" w:hAnsi="Times New Roman"/>
          <w:sz w:val="28"/>
          <w:szCs w:val="28"/>
        </w:rPr>
        <w:t>se regăsește în suprafața de 201 715 mp</w:t>
      </w:r>
      <w:r>
        <w:rPr>
          <w:rFonts w:ascii="Times New Roman" w:hAnsi="Times New Roman"/>
          <w:sz w:val="28"/>
          <w:szCs w:val="28"/>
        </w:rPr>
        <w:t xml:space="preserve"> din imobilul teren </w:t>
      </w:r>
      <w:r w:rsidR="00FF2A13">
        <w:rPr>
          <w:rFonts w:ascii="Times New Roman" w:hAnsi="Times New Roman"/>
          <w:sz w:val="28"/>
          <w:szCs w:val="28"/>
        </w:rPr>
        <w:t xml:space="preserve"> identi</w:t>
      </w:r>
      <w:r>
        <w:rPr>
          <w:rFonts w:ascii="Times New Roman" w:hAnsi="Times New Roman"/>
          <w:sz w:val="28"/>
          <w:szCs w:val="28"/>
        </w:rPr>
        <w:t>fi</w:t>
      </w:r>
      <w:r w:rsidR="00FF2A13">
        <w:rPr>
          <w:rFonts w:ascii="Times New Roman" w:hAnsi="Times New Roman"/>
          <w:sz w:val="28"/>
          <w:szCs w:val="28"/>
        </w:rPr>
        <w:t>cat cu număr  top 3944/395/b înscris în CF nr. 183986 Satu Mare proprietatea statului român.</w:t>
      </w:r>
    </w:p>
    <w:p w14:paraId="4730EBCE" w14:textId="4F1E591D" w:rsidR="005E5432" w:rsidRPr="005C616D" w:rsidRDefault="00FF2A13" w:rsidP="005E54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2"/>
      <w:r w:rsidR="005E5432">
        <w:rPr>
          <w:rFonts w:ascii="Times New Roman" w:hAnsi="Times New Roman"/>
          <w:sz w:val="28"/>
          <w:szCs w:val="28"/>
        </w:rPr>
        <w:t xml:space="preserve">Astfel se va înscrie într-o coală de carte funciară nou înființată suprafață de 2500 mp iar diferența de suprafață va rămâne în actuala coală de CF.   </w:t>
      </w:r>
    </w:p>
    <w:p w14:paraId="52696AE4" w14:textId="6625A22A" w:rsidR="00482BBA" w:rsidRPr="007A6B8D" w:rsidRDefault="00553857" w:rsidP="005E54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7C64" w:rsidRPr="007A6B8D">
        <w:rPr>
          <w:rFonts w:ascii="Times New Roman" w:hAnsi="Times New Roman"/>
          <w:sz w:val="28"/>
          <w:szCs w:val="28"/>
        </w:rPr>
        <w:t xml:space="preserve">Față de cele expuse mai sus,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</w:t>
      </w:r>
      <w:r w:rsidR="00507C64" w:rsidRPr="007A6B8D">
        <w:rPr>
          <w:rFonts w:ascii="Times New Roman" w:hAnsi="Times New Roman"/>
          <w:sz w:val="28"/>
          <w:szCs w:val="28"/>
        </w:rPr>
        <w:lastRenderedPageBreak/>
        <w:t xml:space="preserve">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aprobare.</w:t>
      </w:r>
    </w:p>
    <w:p w14:paraId="2A5FE5D7" w14:textId="77777777" w:rsidR="008B0490" w:rsidRDefault="00696772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 xml:space="preserve">      </w:t>
      </w:r>
    </w:p>
    <w:p w14:paraId="0D0F2117" w14:textId="77777777" w:rsidR="002E1621" w:rsidRDefault="002E1621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</w:p>
    <w:p w14:paraId="5FF7205C" w14:textId="77777777" w:rsidR="002E1621" w:rsidRDefault="002E1621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</w:p>
    <w:p w14:paraId="17C5C32A" w14:textId="77777777" w:rsidR="002E1621" w:rsidRPr="007A6B8D" w:rsidRDefault="002E1621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</w:p>
    <w:p w14:paraId="3136829F" w14:textId="5FCA5F60" w:rsidR="00482BBA" w:rsidRPr="007A6B8D" w:rsidRDefault="008B0490" w:rsidP="00696772">
      <w:pPr>
        <w:spacing w:line="360" w:lineRule="auto"/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Consilier</w:t>
      </w:r>
    </w:p>
    <w:p w14:paraId="133DE6C8" w14:textId="68F8F446" w:rsidR="00482BBA" w:rsidRPr="007A6B8D" w:rsidRDefault="00696772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Văscan Adrian Viorel</w:t>
      </w:r>
    </w:p>
    <w:p w14:paraId="075E8809" w14:textId="77777777" w:rsidR="00C92F2D" w:rsidRDefault="00C92F2D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C64CEEE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C63217D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105D964A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7CE0DC1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18416B9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FBEF205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38B81EF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942E88A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DA2D589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ECDCE7C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349A331E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347BB021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6C1F480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7611D57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B16EC24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86B7BA2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5ECC719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E81F824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5760F10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14C9199F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59BCC5D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F8B0974" w14:textId="77777777" w:rsidR="002E1621" w:rsidRDefault="002E162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2EE2A2D" w14:textId="26BB1E0A" w:rsidR="00BA4197" w:rsidRPr="007A6B8D" w:rsidRDefault="00C92F2D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F</w:t>
      </w:r>
      <w:r w:rsidR="00C02465" w:rsidRPr="007A6B8D">
        <w:rPr>
          <w:rFonts w:ascii="Times New Roman" w:hAnsi="Times New Roman"/>
          <w:sz w:val="16"/>
          <w:szCs w:val="16"/>
        </w:rPr>
        <w:t>aur Mihaela</w:t>
      </w:r>
      <w:r w:rsidR="00482BBA" w:rsidRPr="007A6B8D">
        <w:rPr>
          <w:rFonts w:ascii="Cambria" w:hAnsi="Cambria"/>
          <w:sz w:val="16"/>
          <w:szCs w:val="16"/>
        </w:rPr>
        <w:t xml:space="preserve"> /2ex</w:t>
      </w:r>
    </w:p>
    <w:sectPr w:rsidR="00BA4197" w:rsidRPr="007A6B8D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1D01" w14:textId="77777777" w:rsidR="00AE782D" w:rsidRDefault="00AE782D">
      <w:r>
        <w:separator/>
      </w:r>
    </w:p>
  </w:endnote>
  <w:endnote w:type="continuationSeparator" w:id="0">
    <w:p w14:paraId="14CC489F" w14:textId="77777777" w:rsidR="00AE782D" w:rsidRDefault="00AE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810413" w:rsidRDefault="00000000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810413" w:rsidRPr="00B37076" w:rsidRDefault="00000000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CDF4" w14:textId="77777777" w:rsidR="00AE782D" w:rsidRDefault="00AE782D">
      <w:r>
        <w:separator/>
      </w:r>
    </w:p>
  </w:footnote>
  <w:footnote w:type="continuationSeparator" w:id="0">
    <w:p w14:paraId="411850B4" w14:textId="77777777" w:rsidR="00AE782D" w:rsidRDefault="00AE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7CB1"/>
    <w:rsid w:val="00021D4A"/>
    <w:rsid w:val="0006347A"/>
    <w:rsid w:val="00070C7E"/>
    <w:rsid w:val="00097FB3"/>
    <w:rsid w:val="000C6BFC"/>
    <w:rsid w:val="001412AE"/>
    <w:rsid w:val="00145239"/>
    <w:rsid w:val="0015196F"/>
    <w:rsid w:val="00171E78"/>
    <w:rsid w:val="001D0A44"/>
    <w:rsid w:val="00210ABC"/>
    <w:rsid w:val="002208A8"/>
    <w:rsid w:val="0029361C"/>
    <w:rsid w:val="002E1621"/>
    <w:rsid w:val="00304AFB"/>
    <w:rsid w:val="00327007"/>
    <w:rsid w:val="00345879"/>
    <w:rsid w:val="00363DD3"/>
    <w:rsid w:val="00381312"/>
    <w:rsid w:val="004466AE"/>
    <w:rsid w:val="00482BBA"/>
    <w:rsid w:val="00507C64"/>
    <w:rsid w:val="00542D41"/>
    <w:rsid w:val="00553857"/>
    <w:rsid w:val="0056117F"/>
    <w:rsid w:val="00575D9D"/>
    <w:rsid w:val="005B2624"/>
    <w:rsid w:val="005C44A6"/>
    <w:rsid w:val="005E010E"/>
    <w:rsid w:val="005E1E2D"/>
    <w:rsid w:val="005E5432"/>
    <w:rsid w:val="00606572"/>
    <w:rsid w:val="006235D9"/>
    <w:rsid w:val="00642C27"/>
    <w:rsid w:val="006529F0"/>
    <w:rsid w:val="00696772"/>
    <w:rsid w:val="00697CAB"/>
    <w:rsid w:val="006E3D90"/>
    <w:rsid w:val="00713886"/>
    <w:rsid w:val="007305D9"/>
    <w:rsid w:val="007624E0"/>
    <w:rsid w:val="00786ED6"/>
    <w:rsid w:val="00792FA5"/>
    <w:rsid w:val="007A6B8D"/>
    <w:rsid w:val="007C0596"/>
    <w:rsid w:val="007D50D0"/>
    <w:rsid w:val="007D6E5A"/>
    <w:rsid w:val="008356B0"/>
    <w:rsid w:val="00866D5E"/>
    <w:rsid w:val="008860DD"/>
    <w:rsid w:val="008B0490"/>
    <w:rsid w:val="008F43CF"/>
    <w:rsid w:val="00902BAD"/>
    <w:rsid w:val="00903C35"/>
    <w:rsid w:val="00911AD0"/>
    <w:rsid w:val="00967C46"/>
    <w:rsid w:val="009C253A"/>
    <w:rsid w:val="00A071E6"/>
    <w:rsid w:val="00A64396"/>
    <w:rsid w:val="00A67F84"/>
    <w:rsid w:val="00A747AD"/>
    <w:rsid w:val="00A76F3A"/>
    <w:rsid w:val="00AA1798"/>
    <w:rsid w:val="00AA47A3"/>
    <w:rsid w:val="00AD6C3D"/>
    <w:rsid w:val="00AE782D"/>
    <w:rsid w:val="00B177AF"/>
    <w:rsid w:val="00B55916"/>
    <w:rsid w:val="00BB6E1F"/>
    <w:rsid w:val="00BB6E9F"/>
    <w:rsid w:val="00BD2705"/>
    <w:rsid w:val="00C02465"/>
    <w:rsid w:val="00C34F5E"/>
    <w:rsid w:val="00C92F2D"/>
    <w:rsid w:val="00CA0FE3"/>
    <w:rsid w:val="00CA6C75"/>
    <w:rsid w:val="00CC409B"/>
    <w:rsid w:val="00CE7D89"/>
    <w:rsid w:val="00D0310B"/>
    <w:rsid w:val="00D31805"/>
    <w:rsid w:val="00D72CC4"/>
    <w:rsid w:val="00DD18A0"/>
    <w:rsid w:val="00DD67E7"/>
    <w:rsid w:val="00DE5A20"/>
    <w:rsid w:val="00DF2AAD"/>
    <w:rsid w:val="00E078FB"/>
    <w:rsid w:val="00E43CC0"/>
    <w:rsid w:val="00E83990"/>
    <w:rsid w:val="00EA2C57"/>
    <w:rsid w:val="00EB6ACD"/>
    <w:rsid w:val="00F20662"/>
    <w:rsid w:val="00F52B84"/>
    <w:rsid w:val="00F70341"/>
    <w:rsid w:val="00FB75FE"/>
    <w:rsid w:val="00FC044F"/>
    <w:rsid w:val="00FC16B8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6E3D90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24</cp:revision>
  <cp:lastPrinted>2023-04-24T08:10:00Z</cp:lastPrinted>
  <dcterms:created xsi:type="dcterms:W3CDTF">2022-12-15T10:35:00Z</dcterms:created>
  <dcterms:modified xsi:type="dcterms:W3CDTF">2023-04-24T09:23:00Z</dcterms:modified>
</cp:coreProperties>
</file>