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46B0" w14:textId="639D8117" w:rsidR="00C95F32" w:rsidRPr="00DB5C42" w:rsidRDefault="00C95F32" w:rsidP="00C95F32">
      <w:pPr>
        <w:keepNext/>
        <w:autoSpaceDE w:val="0"/>
        <w:autoSpaceDN w:val="0"/>
        <w:adjustRightInd w:val="0"/>
        <w:jc w:val="both"/>
        <w:outlineLvl w:val="1"/>
        <w:rPr>
          <w:rFonts w:ascii="Times New Roman" w:eastAsia="Times New Roman" w:hAnsi="Times New Roman"/>
          <w:b/>
          <w:iCs/>
          <w:sz w:val="28"/>
          <w:szCs w:val="28"/>
          <w:lang w:eastAsia="en-US"/>
        </w:rPr>
      </w:pPr>
      <w:r w:rsidRPr="00DB5C42">
        <w:rPr>
          <w:rFonts w:ascii="Times New Roman" w:eastAsia="Times New Roman" w:hAnsi="Times New Roman"/>
          <w:b/>
          <w:iCs/>
          <w:sz w:val="28"/>
          <w:szCs w:val="28"/>
          <w:lang w:eastAsia="en-US"/>
        </w:rPr>
        <w:t>PRIMĂRIA MUNICIPIULUI SATU MARE</w:t>
      </w:r>
    </w:p>
    <w:p w14:paraId="16BC58B5" w14:textId="6036E93A" w:rsidR="00861E1C" w:rsidRPr="00DB5C42" w:rsidRDefault="00861E1C" w:rsidP="00C95F32">
      <w:pPr>
        <w:keepNext/>
        <w:autoSpaceDE w:val="0"/>
        <w:autoSpaceDN w:val="0"/>
        <w:adjustRightInd w:val="0"/>
        <w:jc w:val="both"/>
        <w:outlineLvl w:val="1"/>
        <w:rPr>
          <w:rFonts w:ascii="Times New Roman" w:eastAsia="Times New Roman" w:hAnsi="Times New Roman"/>
          <w:b/>
          <w:iCs/>
          <w:sz w:val="28"/>
          <w:szCs w:val="28"/>
          <w:lang w:eastAsia="en-US"/>
        </w:rPr>
      </w:pPr>
      <w:r w:rsidRPr="00DB5C42">
        <w:rPr>
          <w:rFonts w:ascii="Times New Roman" w:eastAsia="Times New Roman" w:hAnsi="Times New Roman"/>
          <w:b/>
          <w:iCs/>
          <w:sz w:val="28"/>
          <w:szCs w:val="28"/>
          <w:lang w:eastAsia="en-US"/>
        </w:rPr>
        <w:t>Serviciul Investiții, Gospodărire, Întreținere</w:t>
      </w:r>
    </w:p>
    <w:p w14:paraId="52A3C622" w14:textId="77777777" w:rsidR="00861E1C" w:rsidRPr="00DB5C42" w:rsidRDefault="00861E1C" w:rsidP="00C95F32">
      <w:pPr>
        <w:keepNext/>
        <w:autoSpaceDE w:val="0"/>
        <w:autoSpaceDN w:val="0"/>
        <w:adjustRightInd w:val="0"/>
        <w:jc w:val="both"/>
        <w:outlineLvl w:val="1"/>
        <w:rPr>
          <w:rFonts w:ascii="Times New Roman" w:eastAsia="Times New Roman" w:hAnsi="Times New Roman"/>
          <w:b/>
          <w:iCs/>
          <w:sz w:val="28"/>
          <w:szCs w:val="28"/>
          <w:lang w:eastAsia="en-US"/>
        </w:rPr>
      </w:pPr>
      <w:r w:rsidRPr="00DB5C42">
        <w:rPr>
          <w:rFonts w:ascii="Times New Roman" w:eastAsia="Times New Roman" w:hAnsi="Times New Roman"/>
          <w:b/>
          <w:iCs/>
          <w:sz w:val="28"/>
          <w:szCs w:val="28"/>
          <w:lang w:eastAsia="en-US"/>
        </w:rPr>
        <w:t>Direcția Economică</w:t>
      </w:r>
    </w:p>
    <w:p w14:paraId="6FF4F0E6" w14:textId="0A19F76B" w:rsidR="00861E1C" w:rsidRPr="00DB5C42" w:rsidRDefault="00861E1C" w:rsidP="00C95F32">
      <w:pPr>
        <w:keepNext/>
        <w:autoSpaceDE w:val="0"/>
        <w:autoSpaceDN w:val="0"/>
        <w:adjustRightInd w:val="0"/>
        <w:jc w:val="both"/>
        <w:outlineLvl w:val="1"/>
        <w:rPr>
          <w:rFonts w:ascii="Times New Roman" w:eastAsia="Times New Roman" w:hAnsi="Times New Roman"/>
          <w:b/>
          <w:iCs/>
          <w:sz w:val="28"/>
          <w:szCs w:val="28"/>
          <w:lang w:eastAsia="en-US"/>
        </w:rPr>
      </w:pPr>
      <w:r w:rsidRPr="00DB5C42">
        <w:rPr>
          <w:rFonts w:ascii="Times New Roman" w:eastAsia="Times New Roman" w:hAnsi="Times New Roman"/>
          <w:b/>
          <w:iCs/>
          <w:sz w:val="28"/>
          <w:szCs w:val="28"/>
          <w:lang w:eastAsia="en-US"/>
        </w:rPr>
        <w:t>Nr</w:t>
      </w:r>
      <w:r w:rsidR="0068090B" w:rsidRPr="00DB5C42">
        <w:rPr>
          <w:rFonts w:ascii="Times New Roman" w:eastAsia="Times New Roman" w:hAnsi="Times New Roman"/>
          <w:b/>
          <w:iCs/>
          <w:sz w:val="28"/>
          <w:szCs w:val="28"/>
          <w:lang w:eastAsia="en-US"/>
        </w:rPr>
        <w:t>.</w:t>
      </w:r>
      <w:r w:rsidR="00D865D9" w:rsidRPr="00DB5C42">
        <w:rPr>
          <w:rFonts w:ascii="Times New Roman" w:eastAsia="Times New Roman" w:hAnsi="Times New Roman"/>
          <w:b/>
          <w:iCs/>
          <w:sz w:val="28"/>
          <w:szCs w:val="28"/>
          <w:lang w:eastAsia="en-US"/>
        </w:rPr>
        <w:t xml:space="preserve"> </w:t>
      </w:r>
      <w:r w:rsidR="00F2361F">
        <w:rPr>
          <w:rFonts w:ascii="Times New Roman" w:eastAsia="Times New Roman" w:hAnsi="Times New Roman"/>
          <w:b/>
          <w:iCs/>
          <w:sz w:val="28"/>
          <w:szCs w:val="28"/>
          <w:lang w:eastAsia="en-US"/>
        </w:rPr>
        <w:t>55.828</w:t>
      </w:r>
      <w:r w:rsidR="00680F98" w:rsidRPr="00DB5C42">
        <w:rPr>
          <w:rFonts w:ascii="Times New Roman" w:eastAsia="Times New Roman" w:hAnsi="Times New Roman"/>
          <w:b/>
          <w:iCs/>
          <w:sz w:val="28"/>
          <w:szCs w:val="28"/>
          <w:lang w:eastAsia="en-US"/>
        </w:rPr>
        <w:t xml:space="preserve">/ </w:t>
      </w:r>
      <w:r w:rsidR="005A3EE0" w:rsidRPr="00DB5C42">
        <w:rPr>
          <w:rFonts w:ascii="Times New Roman" w:eastAsia="Times New Roman" w:hAnsi="Times New Roman"/>
          <w:b/>
          <w:iCs/>
          <w:sz w:val="28"/>
          <w:szCs w:val="28"/>
          <w:lang w:eastAsia="en-US"/>
        </w:rPr>
        <w:t>25</w:t>
      </w:r>
      <w:r w:rsidR="00680F98" w:rsidRPr="00DB5C42">
        <w:rPr>
          <w:rFonts w:ascii="Times New Roman" w:eastAsia="Times New Roman" w:hAnsi="Times New Roman"/>
          <w:b/>
          <w:iCs/>
          <w:sz w:val="28"/>
          <w:szCs w:val="28"/>
          <w:lang w:eastAsia="en-US"/>
        </w:rPr>
        <w:t>.0</w:t>
      </w:r>
      <w:r w:rsidR="005A3EE0" w:rsidRPr="00DB5C42">
        <w:rPr>
          <w:rFonts w:ascii="Times New Roman" w:eastAsia="Times New Roman" w:hAnsi="Times New Roman"/>
          <w:b/>
          <w:iCs/>
          <w:sz w:val="28"/>
          <w:szCs w:val="28"/>
          <w:lang w:eastAsia="en-US"/>
        </w:rPr>
        <w:t>9</w:t>
      </w:r>
      <w:r w:rsidR="00680F98" w:rsidRPr="00DB5C42">
        <w:rPr>
          <w:rFonts w:ascii="Times New Roman" w:eastAsia="Times New Roman" w:hAnsi="Times New Roman"/>
          <w:b/>
          <w:iCs/>
          <w:sz w:val="28"/>
          <w:szCs w:val="28"/>
          <w:lang w:eastAsia="en-US"/>
        </w:rPr>
        <w:t>.2023</w:t>
      </w:r>
    </w:p>
    <w:p w14:paraId="15697DF8" w14:textId="77777777" w:rsidR="00C95F32" w:rsidRPr="00DB5C42" w:rsidRDefault="00C2498E" w:rsidP="00C95F32">
      <w:pPr>
        <w:keepNext/>
        <w:autoSpaceDE w:val="0"/>
        <w:autoSpaceDN w:val="0"/>
        <w:adjustRightInd w:val="0"/>
        <w:spacing w:before="240" w:after="60"/>
        <w:jc w:val="both"/>
        <w:outlineLvl w:val="1"/>
        <w:rPr>
          <w:rFonts w:ascii="Times New Roman" w:eastAsia="Times New Roman" w:hAnsi="Times New Roman"/>
          <w:bCs/>
          <w:iCs/>
          <w:sz w:val="28"/>
          <w:szCs w:val="28"/>
          <w:lang w:val="x-none" w:eastAsia="en-US"/>
        </w:rPr>
      </w:pPr>
      <w:r w:rsidRPr="00DB5C42">
        <w:rPr>
          <w:rFonts w:ascii="Times New Roman" w:eastAsia="Times New Roman" w:hAnsi="Times New Roman"/>
          <w:bCs/>
          <w:iCs/>
          <w:sz w:val="28"/>
          <w:szCs w:val="28"/>
          <w:lang w:val="x-none" w:eastAsia="en-US"/>
        </w:rPr>
        <w:t xml:space="preserve">           </w:t>
      </w:r>
    </w:p>
    <w:p w14:paraId="4F81FE0A" w14:textId="5A35E249" w:rsidR="00C2498E" w:rsidRPr="00DB5C42" w:rsidRDefault="00C2498E" w:rsidP="00C95F32">
      <w:pPr>
        <w:keepNext/>
        <w:autoSpaceDE w:val="0"/>
        <w:autoSpaceDN w:val="0"/>
        <w:adjustRightInd w:val="0"/>
        <w:spacing w:before="240" w:after="60"/>
        <w:ind w:firstLine="708"/>
        <w:jc w:val="both"/>
        <w:outlineLvl w:val="1"/>
        <w:rPr>
          <w:rFonts w:ascii="Times New Roman" w:eastAsia="Times New Roman" w:hAnsi="Times New Roman"/>
          <w:bCs/>
          <w:iCs/>
          <w:sz w:val="28"/>
          <w:szCs w:val="28"/>
          <w:lang w:eastAsia="en-US"/>
        </w:rPr>
      </w:pPr>
      <w:r w:rsidRPr="00DB5C42">
        <w:rPr>
          <w:rFonts w:ascii="Times New Roman" w:eastAsia="Times New Roman" w:hAnsi="Times New Roman"/>
          <w:bCs/>
          <w:iCs/>
          <w:sz w:val="28"/>
          <w:szCs w:val="28"/>
          <w:lang w:val="x-none" w:eastAsia="en-US"/>
        </w:rPr>
        <w:t>În temeiul prevederilor art.136 alin. (8) lit. b) din OUG nr. 57/2019 privind Codul Administrativ, cu modificările și completările ulterioare,</w:t>
      </w:r>
      <w:r w:rsidR="00C95F32" w:rsidRPr="00DB5C42">
        <w:rPr>
          <w:rFonts w:ascii="Times New Roman" w:eastAsia="Times New Roman" w:hAnsi="Times New Roman"/>
          <w:bCs/>
          <w:iCs/>
          <w:sz w:val="28"/>
          <w:szCs w:val="28"/>
          <w:lang w:eastAsia="en-US"/>
        </w:rPr>
        <w:t xml:space="preserve"> </w:t>
      </w:r>
      <w:r w:rsidRPr="00DB5C42">
        <w:rPr>
          <w:rFonts w:ascii="Times New Roman" w:eastAsia="Times New Roman" w:hAnsi="Times New Roman"/>
          <w:bCs/>
          <w:iCs/>
          <w:sz w:val="28"/>
          <w:szCs w:val="28"/>
          <w:lang w:val="x-none" w:eastAsia="en-US"/>
        </w:rPr>
        <w:t>Serviciul Investiții, Gospodărire-Întreținere și Directorul executiv al Direcției economice formulează următoru</w:t>
      </w:r>
      <w:r w:rsidR="00C95F32" w:rsidRPr="00DB5C42">
        <w:rPr>
          <w:rFonts w:ascii="Times New Roman" w:eastAsia="Times New Roman" w:hAnsi="Times New Roman"/>
          <w:bCs/>
          <w:iCs/>
          <w:sz w:val="28"/>
          <w:szCs w:val="28"/>
          <w:lang w:eastAsia="en-US"/>
        </w:rPr>
        <w:t>l</w:t>
      </w:r>
    </w:p>
    <w:p w14:paraId="787512E0" w14:textId="77777777" w:rsidR="00861E1C" w:rsidRPr="00DB5C42" w:rsidRDefault="00861E1C" w:rsidP="00C95F32">
      <w:pPr>
        <w:keepNext/>
        <w:autoSpaceDE w:val="0"/>
        <w:autoSpaceDN w:val="0"/>
        <w:adjustRightInd w:val="0"/>
        <w:spacing w:before="240" w:after="60"/>
        <w:jc w:val="center"/>
        <w:outlineLvl w:val="1"/>
        <w:rPr>
          <w:rFonts w:ascii="Times New Roman" w:eastAsia="Times New Roman" w:hAnsi="Times New Roman"/>
          <w:b/>
          <w:bCs/>
          <w:iCs/>
          <w:sz w:val="28"/>
          <w:szCs w:val="28"/>
          <w:lang w:val="x-none" w:eastAsia="en-US"/>
        </w:rPr>
      </w:pPr>
      <w:r w:rsidRPr="00DB5C42">
        <w:rPr>
          <w:rFonts w:ascii="Times New Roman" w:eastAsia="Times New Roman" w:hAnsi="Times New Roman"/>
          <w:b/>
          <w:bCs/>
          <w:iCs/>
          <w:sz w:val="28"/>
          <w:szCs w:val="28"/>
          <w:lang w:val="x-none" w:eastAsia="en-US"/>
        </w:rPr>
        <w:t>RAPORT DE SPECIALITATE</w:t>
      </w:r>
    </w:p>
    <w:p w14:paraId="36C954ED" w14:textId="0E3CF6AD" w:rsidR="00861E1C" w:rsidRPr="00DB5C42" w:rsidRDefault="00C95F32" w:rsidP="00C95F32">
      <w:pPr>
        <w:autoSpaceDE w:val="0"/>
        <w:autoSpaceDN w:val="0"/>
        <w:adjustRightInd w:val="0"/>
        <w:jc w:val="center"/>
        <w:rPr>
          <w:rFonts w:ascii="Times New Roman" w:eastAsia="Times New Roman" w:hAnsi="Times New Roman"/>
          <w:b/>
          <w:bCs/>
          <w:iCs/>
          <w:sz w:val="28"/>
          <w:szCs w:val="28"/>
          <w:lang w:eastAsia="en-US"/>
        </w:rPr>
      </w:pPr>
      <w:r w:rsidRPr="00DB5C42">
        <w:rPr>
          <w:rFonts w:ascii="Times New Roman" w:eastAsia="Times New Roman" w:hAnsi="Times New Roman"/>
          <w:b/>
          <w:bCs/>
          <w:iCs/>
          <w:sz w:val="28"/>
          <w:szCs w:val="28"/>
          <w:lang w:eastAsia="en-US"/>
        </w:rPr>
        <w:t xml:space="preserve">la proiectul de hotărâre </w:t>
      </w:r>
      <w:r w:rsidR="00861E1C" w:rsidRPr="00DB5C42">
        <w:rPr>
          <w:rFonts w:ascii="Times New Roman" w:eastAsia="Times New Roman" w:hAnsi="Times New Roman"/>
          <w:b/>
          <w:bCs/>
          <w:iCs/>
          <w:sz w:val="28"/>
          <w:szCs w:val="28"/>
          <w:lang w:eastAsia="en-US"/>
        </w:rPr>
        <w:t>p</w:t>
      </w:r>
      <w:r w:rsidR="00861E1C" w:rsidRPr="00DB5C42">
        <w:rPr>
          <w:rFonts w:ascii="Times New Roman" w:eastAsia="Times New Roman" w:hAnsi="Times New Roman"/>
          <w:b/>
          <w:bCs/>
          <w:iCs/>
          <w:sz w:val="28"/>
          <w:szCs w:val="28"/>
          <w:lang w:val="x-none" w:eastAsia="en-US"/>
        </w:rPr>
        <w:t xml:space="preserve">rivind aprobarea </w:t>
      </w:r>
      <w:r w:rsidR="007D0CB0" w:rsidRPr="00DB5C42">
        <w:rPr>
          <w:rFonts w:ascii="Times New Roman" w:eastAsia="Times New Roman" w:hAnsi="Times New Roman"/>
          <w:b/>
          <w:bCs/>
          <w:iCs/>
          <w:sz w:val="28"/>
          <w:szCs w:val="28"/>
          <w:lang w:eastAsia="en-US"/>
        </w:rPr>
        <w:t xml:space="preserve">modificării </w:t>
      </w:r>
      <w:r w:rsidR="00C2498E" w:rsidRPr="00DB5C42">
        <w:rPr>
          <w:rFonts w:ascii="Times New Roman" w:eastAsia="Times New Roman" w:hAnsi="Times New Roman"/>
          <w:b/>
          <w:bCs/>
          <w:iCs/>
          <w:sz w:val="28"/>
          <w:szCs w:val="28"/>
          <w:lang w:eastAsia="en-US"/>
        </w:rPr>
        <w:t xml:space="preserve">Planului de </w:t>
      </w:r>
      <w:r w:rsidR="00C2498E" w:rsidRPr="00DB5C42">
        <w:rPr>
          <w:rFonts w:ascii="Times New Roman" w:eastAsia="Times New Roman" w:hAnsi="Times New Roman"/>
          <w:b/>
          <w:bCs/>
          <w:iCs/>
          <w:sz w:val="28"/>
          <w:szCs w:val="28"/>
          <w:lang w:val="x-none" w:eastAsia="en-US"/>
        </w:rPr>
        <w:t>lucrări</w:t>
      </w:r>
      <w:r w:rsidR="00861E1C" w:rsidRPr="00DB5C42">
        <w:rPr>
          <w:rFonts w:ascii="Times New Roman" w:eastAsia="Times New Roman" w:hAnsi="Times New Roman"/>
          <w:b/>
          <w:bCs/>
          <w:iCs/>
          <w:sz w:val="28"/>
          <w:szCs w:val="28"/>
          <w:lang w:val="x-none" w:eastAsia="en-US"/>
        </w:rPr>
        <w:t xml:space="preserve"> de întreţinere, înlocuire şi dezvoltare a</w:t>
      </w:r>
      <w:r w:rsidRPr="00DB5C42">
        <w:rPr>
          <w:rFonts w:ascii="Times New Roman" w:eastAsia="Times New Roman" w:hAnsi="Times New Roman"/>
          <w:b/>
          <w:bCs/>
          <w:iCs/>
          <w:sz w:val="28"/>
          <w:szCs w:val="28"/>
          <w:lang w:eastAsia="en-US"/>
        </w:rPr>
        <w:t xml:space="preserve"> </w:t>
      </w:r>
      <w:r w:rsidR="00861E1C" w:rsidRPr="00DB5C42">
        <w:rPr>
          <w:rFonts w:ascii="Times New Roman" w:eastAsia="Times New Roman" w:hAnsi="Times New Roman"/>
          <w:b/>
          <w:bCs/>
          <w:iCs/>
          <w:sz w:val="28"/>
          <w:szCs w:val="28"/>
          <w:lang w:eastAsia="en-US"/>
        </w:rPr>
        <w:t>a</w:t>
      </w:r>
      <w:r w:rsidR="00861E1C" w:rsidRPr="00DB5C42">
        <w:rPr>
          <w:rFonts w:ascii="Times New Roman" w:eastAsia="Times New Roman" w:hAnsi="Times New Roman"/>
          <w:b/>
          <w:bCs/>
          <w:iCs/>
          <w:sz w:val="28"/>
          <w:szCs w:val="28"/>
          <w:lang w:val="x-none" w:eastAsia="en-US"/>
        </w:rPr>
        <w:t>ctivelor concesionate la AP</w:t>
      </w:r>
      <w:r w:rsidR="00861E1C" w:rsidRPr="00DB5C42">
        <w:rPr>
          <w:rFonts w:ascii="Times New Roman" w:eastAsia="Times New Roman" w:hAnsi="Times New Roman"/>
          <w:b/>
          <w:bCs/>
          <w:iCs/>
          <w:sz w:val="28"/>
          <w:szCs w:val="28"/>
          <w:lang w:eastAsia="en-US"/>
        </w:rPr>
        <w:t>A</w:t>
      </w:r>
      <w:r w:rsidR="00861E1C" w:rsidRPr="00DB5C42">
        <w:rPr>
          <w:rFonts w:ascii="Times New Roman" w:eastAsia="Times New Roman" w:hAnsi="Times New Roman"/>
          <w:b/>
          <w:bCs/>
          <w:iCs/>
          <w:sz w:val="28"/>
          <w:szCs w:val="28"/>
          <w:lang w:val="x-none" w:eastAsia="en-US"/>
        </w:rPr>
        <w:t xml:space="preserve">SERV SATU MARE S.A. </w:t>
      </w:r>
      <w:r w:rsidR="00C2498E" w:rsidRPr="00DB5C42">
        <w:rPr>
          <w:rFonts w:ascii="Times New Roman" w:eastAsia="Times New Roman" w:hAnsi="Times New Roman"/>
          <w:b/>
          <w:bCs/>
          <w:iCs/>
          <w:sz w:val="28"/>
          <w:szCs w:val="28"/>
          <w:lang w:eastAsia="en-US"/>
        </w:rPr>
        <w:t xml:space="preserve">finanțat </w:t>
      </w:r>
      <w:r w:rsidR="00861E1C" w:rsidRPr="00DB5C42">
        <w:rPr>
          <w:rFonts w:ascii="Times New Roman" w:eastAsia="Times New Roman" w:hAnsi="Times New Roman"/>
          <w:b/>
          <w:bCs/>
          <w:iCs/>
          <w:sz w:val="28"/>
          <w:szCs w:val="28"/>
          <w:lang w:val="x-none" w:eastAsia="en-US"/>
        </w:rPr>
        <w:t>din Fondul de</w:t>
      </w:r>
      <w:r w:rsidR="007773F5" w:rsidRPr="00DB5C42">
        <w:rPr>
          <w:rFonts w:ascii="Times New Roman" w:eastAsia="Times New Roman" w:hAnsi="Times New Roman"/>
          <w:b/>
          <w:bCs/>
          <w:iCs/>
          <w:sz w:val="28"/>
          <w:szCs w:val="28"/>
          <w:lang w:eastAsia="en-US"/>
        </w:rPr>
        <w:t xml:space="preserve"> </w:t>
      </w:r>
      <w:r w:rsidR="00A221F4" w:rsidRPr="00DB5C42">
        <w:rPr>
          <w:rFonts w:ascii="Times New Roman" w:eastAsia="Times New Roman" w:hAnsi="Times New Roman"/>
          <w:b/>
          <w:bCs/>
          <w:iCs/>
          <w:sz w:val="28"/>
          <w:szCs w:val="28"/>
          <w:lang w:eastAsia="en-US"/>
        </w:rPr>
        <w:t>î</w:t>
      </w:r>
      <w:r w:rsidR="00861E1C" w:rsidRPr="00DB5C42">
        <w:rPr>
          <w:rFonts w:ascii="Times New Roman" w:eastAsia="Times New Roman" w:hAnsi="Times New Roman"/>
          <w:b/>
          <w:bCs/>
          <w:iCs/>
          <w:sz w:val="28"/>
          <w:szCs w:val="28"/>
          <w:lang w:val="x-none" w:eastAsia="en-US"/>
        </w:rPr>
        <w:t xml:space="preserve">ntreţinere, </w:t>
      </w:r>
      <w:r w:rsidR="00A221F4" w:rsidRPr="00DB5C42">
        <w:rPr>
          <w:rFonts w:ascii="Times New Roman" w:eastAsia="Times New Roman" w:hAnsi="Times New Roman"/>
          <w:b/>
          <w:bCs/>
          <w:iCs/>
          <w:sz w:val="28"/>
          <w:szCs w:val="28"/>
          <w:lang w:eastAsia="en-US"/>
        </w:rPr>
        <w:t>î</w:t>
      </w:r>
      <w:r w:rsidR="00861E1C" w:rsidRPr="00DB5C42">
        <w:rPr>
          <w:rFonts w:ascii="Times New Roman" w:eastAsia="Times New Roman" w:hAnsi="Times New Roman"/>
          <w:b/>
          <w:bCs/>
          <w:iCs/>
          <w:sz w:val="28"/>
          <w:szCs w:val="28"/>
          <w:lang w:val="x-none" w:eastAsia="en-US"/>
        </w:rPr>
        <w:t xml:space="preserve">nlocuire şi </w:t>
      </w:r>
      <w:r w:rsidR="00A221F4" w:rsidRPr="00DB5C42">
        <w:rPr>
          <w:rFonts w:ascii="Times New Roman" w:eastAsia="Times New Roman" w:hAnsi="Times New Roman"/>
          <w:b/>
          <w:bCs/>
          <w:iCs/>
          <w:sz w:val="28"/>
          <w:szCs w:val="28"/>
          <w:lang w:eastAsia="en-US"/>
        </w:rPr>
        <w:t>d</w:t>
      </w:r>
      <w:r w:rsidR="00861E1C" w:rsidRPr="00DB5C42">
        <w:rPr>
          <w:rFonts w:ascii="Times New Roman" w:eastAsia="Times New Roman" w:hAnsi="Times New Roman"/>
          <w:b/>
          <w:bCs/>
          <w:iCs/>
          <w:sz w:val="28"/>
          <w:szCs w:val="28"/>
          <w:lang w:val="x-none" w:eastAsia="en-US"/>
        </w:rPr>
        <w:t>ezvoltare (IID)</w:t>
      </w:r>
      <w:r w:rsidR="00C2498E" w:rsidRPr="00DB5C42">
        <w:rPr>
          <w:rFonts w:ascii="Times New Roman" w:eastAsia="Times New Roman" w:hAnsi="Times New Roman"/>
          <w:b/>
          <w:bCs/>
          <w:iCs/>
          <w:sz w:val="28"/>
          <w:szCs w:val="28"/>
          <w:lang w:eastAsia="en-US"/>
        </w:rPr>
        <w:t xml:space="preserve"> pentru anul 202</w:t>
      </w:r>
      <w:r w:rsidR="00EB36DC" w:rsidRPr="00DB5C42">
        <w:rPr>
          <w:rFonts w:ascii="Times New Roman" w:eastAsia="Times New Roman" w:hAnsi="Times New Roman"/>
          <w:b/>
          <w:bCs/>
          <w:iCs/>
          <w:sz w:val="28"/>
          <w:szCs w:val="28"/>
          <w:lang w:eastAsia="en-US"/>
        </w:rPr>
        <w:t>3</w:t>
      </w:r>
    </w:p>
    <w:p w14:paraId="64CBDC17" w14:textId="77777777" w:rsidR="00861E1C" w:rsidRPr="00DB5C42" w:rsidRDefault="00861E1C" w:rsidP="00C95F32">
      <w:pPr>
        <w:autoSpaceDE w:val="0"/>
        <w:autoSpaceDN w:val="0"/>
        <w:adjustRightInd w:val="0"/>
        <w:jc w:val="center"/>
        <w:rPr>
          <w:rFonts w:ascii="Times New Roman" w:eastAsia="Times New Roman" w:hAnsi="Times New Roman"/>
          <w:b/>
          <w:bCs/>
          <w:iCs/>
          <w:sz w:val="28"/>
          <w:szCs w:val="28"/>
          <w:lang w:eastAsia="en-US"/>
        </w:rPr>
      </w:pPr>
    </w:p>
    <w:p w14:paraId="35E11D1E" w14:textId="2BE9AB34" w:rsidR="00BB3270" w:rsidRPr="00DB5C42" w:rsidRDefault="00BB3270" w:rsidP="007773F5">
      <w:pPr>
        <w:autoSpaceDE w:val="0"/>
        <w:autoSpaceDN w:val="0"/>
        <w:adjustRightInd w:val="0"/>
        <w:ind w:firstLine="708"/>
        <w:jc w:val="both"/>
        <w:rPr>
          <w:rFonts w:ascii="Times New Roman" w:eastAsia="Times New Roman" w:hAnsi="Times New Roman"/>
          <w:iCs/>
          <w:sz w:val="28"/>
          <w:szCs w:val="28"/>
          <w:lang w:val="x-none" w:eastAsia="en-US"/>
        </w:rPr>
      </w:pPr>
      <w:bookmarkStart w:id="0" w:name="_Hlk127515902"/>
      <w:r w:rsidRPr="00DB5C42">
        <w:rPr>
          <w:rFonts w:ascii="Times New Roman" w:eastAsia="Times New Roman" w:hAnsi="Times New Roman"/>
          <w:iCs/>
          <w:sz w:val="28"/>
          <w:szCs w:val="28"/>
          <w:lang w:val="x-none" w:eastAsia="en-US"/>
        </w:rPr>
        <w:t>Potrivit prevederilor art. 10 ale Anexei la Ordonanţa de Urgenţă a Guvernului nr.198/22.12.2005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r w:rsidR="00AF28C2" w:rsidRPr="00DB5C42">
        <w:rPr>
          <w:rFonts w:ascii="Times New Roman" w:eastAsia="Times New Roman" w:hAnsi="Times New Roman"/>
          <w:iCs/>
          <w:sz w:val="28"/>
          <w:szCs w:val="28"/>
          <w:lang w:eastAsia="en-US"/>
        </w:rPr>
        <w:t xml:space="preserve"> </w:t>
      </w:r>
      <w:r w:rsidRPr="00DB5C42">
        <w:rPr>
          <w:rFonts w:ascii="Times New Roman" w:eastAsia="Times New Roman" w:hAnsi="Times New Roman"/>
          <w:iCs/>
          <w:sz w:val="28"/>
          <w:szCs w:val="28"/>
          <w:lang w:val="x-none" w:eastAsia="en-US"/>
        </w:rPr>
        <w:t>operatorul/unitatea administrativ-teritorială prezintă pentru aprobare autorităţii administraţiei publice locale planul de investiţii aferent activelor date în administrare sau în concesiune care se finanţează din Fondul IID</w:t>
      </w:r>
      <w:r w:rsidR="00DB5A1A" w:rsidRPr="00DB5C42">
        <w:rPr>
          <w:rFonts w:ascii="Times New Roman" w:eastAsia="Times New Roman" w:hAnsi="Times New Roman"/>
          <w:iCs/>
          <w:sz w:val="28"/>
          <w:szCs w:val="28"/>
          <w:lang w:eastAsia="en-US"/>
        </w:rPr>
        <w:t>.</w:t>
      </w:r>
      <w:bookmarkEnd w:id="0"/>
    </w:p>
    <w:p w14:paraId="754CCA25" w14:textId="31AC1B96" w:rsidR="00BB3270" w:rsidRPr="00DB5C42" w:rsidRDefault="00BB3270" w:rsidP="000715BB">
      <w:pPr>
        <w:autoSpaceDE w:val="0"/>
        <w:autoSpaceDN w:val="0"/>
        <w:adjustRightInd w:val="0"/>
        <w:ind w:firstLine="45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Potrivit aceluiași act normativ operatorul/unitatea administrativ-teritorială care beneficiază de asistenţă financiară nerambursabila din partea Uniunii Europene </w:t>
      </w:r>
      <w:bookmarkStart w:id="1" w:name="_Hlk127516032"/>
      <w:r w:rsidRPr="00DB5C42">
        <w:rPr>
          <w:rFonts w:ascii="Times New Roman" w:eastAsia="Times New Roman" w:hAnsi="Times New Roman"/>
          <w:iCs/>
          <w:sz w:val="28"/>
          <w:szCs w:val="28"/>
          <w:lang w:val="x-none" w:eastAsia="en-US"/>
        </w:rPr>
        <w:t xml:space="preserve">utilizează Fondul IID </w:t>
      </w:r>
      <w:bookmarkEnd w:id="1"/>
      <w:r w:rsidRPr="00DB5C42">
        <w:rPr>
          <w:rFonts w:ascii="Times New Roman" w:eastAsia="Times New Roman" w:hAnsi="Times New Roman"/>
          <w:iCs/>
          <w:sz w:val="28"/>
          <w:szCs w:val="28"/>
          <w:lang w:val="x-none" w:eastAsia="en-US"/>
        </w:rPr>
        <w:t>în următoarea ordine de priorităţi pentru:</w:t>
      </w:r>
    </w:p>
    <w:p w14:paraId="1DF3EA33" w14:textId="58103EA7" w:rsidR="00BB3270" w:rsidRPr="00DB5C42" w:rsidRDefault="00BB3270" w:rsidP="00892623">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    </w:t>
      </w:r>
      <w:r w:rsidR="007773F5" w:rsidRPr="00DB5C42">
        <w:rPr>
          <w:rFonts w:ascii="Times New Roman" w:eastAsia="Times New Roman" w:hAnsi="Times New Roman"/>
          <w:iCs/>
          <w:sz w:val="28"/>
          <w:szCs w:val="28"/>
          <w:lang w:val="x-none" w:eastAsia="en-US"/>
        </w:rPr>
        <w:tab/>
      </w:r>
      <w:r w:rsidRPr="00DB5C42">
        <w:rPr>
          <w:rFonts w:ascii="Times New Roman" w:eastAsia="Times New Roman" w:hAnsi="Times New Roman"/>
          <w:iCs/>
          <w:sz w:val="28"/>
          <w:szCs w:val="28"/>
          <w:lang w:val="x-none" w:eastAsia="en-US"/>
        </w:rPr>
        <w:t>a) plata serviciului datoriei publice guvernamentale constând în rate de capital, dobânzi, comisioane şi alte costuri aferente împrumuturilor contractate sau garantate de stat, destinate cofinanţării proiectelor care beneficiază de asistenţă financiară nerambursabilă din partea Uniunii Europene;</w:t>
      </w:r>
    </w:p>
    <w:p w14:paraId="0A9C52A3" w14:textId="02406ADB" w:rsidR="00BB3270" w:rsidRPr="00DB5C42" w:rsidRDefault="00BB3270" w:rsidP="00892623">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    </w:t>
      </w:r>
      <w:r w:rsidR="007773F5" w:rsidRPr="00DB5C42">
        <w:rPr>
          <w:rFonts w:ascii="Times New Roman" w:eastAsia="Times New Roman" w:hAnsi="Times New Roman"/>
          <w:iCs/>
          <w:sz w:val="28"/>
          <w:szCs w:val="28"/>
          <w:lang w:val="x-none" w:eastAsia="en-US"/>
        </w:rPr>
        <w:tab/>
      </w:r>
      <w:r w:rsidRPr="00DB5C42">
        <w:rPr>
          <w:rFonts w:ascii="Times New Roman" w:eastAsia="Times New Roman" w:hAnsi="Times New Roman"/>
          <w:iCs/>
          <w:sz w:val="28"/>
          <w:szCs w:val="28"/>
          <w:lang w:val="x-none" w:eastAsia="en-US"/>
        </w:rPr>
        <w:t>b) plata serviciului datoriei publice locale constând în rate de capital, dobânzi, comisioane şi alte costuri aferente împrumuturilor contractate sau garantate de autoritatea administrativ-teritorială, destinate cofinanţării proiectelor care beneficiază de asistenţă financiară nerambursabilă din partea Uniunii Europene;</w:t>
      </w:r>
    </w:p>
    <w:p w14:paraId="1F4A73D3" w14:textId="7C501365" w:rsidR="00BB3270" w:rsidRPr="00DB5C42" w:rsidRDefault="00BB3270" w:rsidP="00892623">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   </w:t>
      </w:r>
      <w:r w:rsidR="007773F5" w:rsidRPr="00DB5C42">
        <w:rPr>
          <w:rFonts w:ascii="Times New Roman" w:eastAsia="Times New Roman" w:hAnsi="Times New Roman"/>
          <w:iCs/>
          <w:sz w:val="28"/>
          <w:szCs w:val="28"/>
          <w:lang w:val="x-none" w:eastAsia="en-US"/>
        </w:rPr>
        <w:tab/>
      </w:r>
      <w:r w:rsidRPr="00DB5C42">
        <w:rPr>
          <w:rFonts w:ascii="Times New Roman" w:eastAsia="Times New Roman" w:hAnsi="Times New Roman"/>
          <w:iCs/>
          <w:sz w:val="28"/>
          <w:szCs w:val="28"/>
          <w:lang w:val="x-none" w:eastAsia="en-US"/>
        </w:rPr>
        <w:t xml:space="preserve"> b^1) plata serviciului datoriei constând în rate de capital, dobânzi, comisioane şi alte costuri aferente împrumuturilor contractate de operatorul/operatorul regional, destinate cofinanţării proiectelor care beneficiază de asistenţă financiară nerambursabilă din partea Uniunii Europene;</w:t>
      </w:r>
    </w:p>
    <w:p w14:paraId="022736C7" w14:textId="2705009B" w:rsidR="00BB3270" w:rsidRPr="00DB5C42" w:rsidRDefault="00BB3270" w:rsidP="00892623">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    </w:t>
      </w:r>
      <w:r w:rsidR="007773F5" w:rsidRPr="00DB5C42">
        <w:rPr>
          <w:rFonts w:ascii="Times New Roman" w:eastAsia="Times New Roman" w:hAnsi="Times New Roman"/>
          <w:iCs/>
          <w:sz w:val="28"/>
          <w:szCs w:val="28"/>
          <w:lang w:val="x-none" w:eastAsia="en-US"/>
        </w:rPr>
        <w:tab/>
      </w:r>
      <w:r w:rsidRPr="00DB5C42">
        <w:rPr>
          <w:rFonts w:ascii="Times New Roman" w:eastAsia="Times New Roman" w:hAnsi="Times New Roman"/>
          <w:iCs/>
          <w:sz w:val="28"/>
          <w:szCs w:val="28"/>
          <w:lang w:val="x-none" w:eastAsia="en-US"/>
        </w:rPr>
        <w:t xml:space="preserve">c) cheltuieli neeligibile reprezentând cheltuielile de achiziţie sau producţie a activelor corporale utilizate pentru implementarea proiectelor care beneficiază de asistenţă tehnică nerambursabilă din partea Uniunii Europene dacă autoritatea responsabilă execută pregătirea terenului şi a lucrărilor de construcţie pe cont propriu, cheltuielile cu achiziţia sau închirierea altor active care sunt considerate neeligibile, închirierea activelor fixe care </w:t>
      </w:r>
      <w:r w:rsidRPr="00DB5C42">
        <w:rPr>
          <w:rFonts w:ascii="Times New Roman" w:eastAsia="Times New Roman" w:hAnsi="Times New Roman"/>
          <w:iCs/>
          <w:sz w:val="28"/>
          <w:szCs w:val="28"/>
          <w:lang w:val="x-none" w:eastAsia="en-US"/>
        </w:rPr>
        <w:lastRenderedPageBreak/>
        <w:t>sunt parte a cheltuielilor de capital, cheltuielile cu funcţionarea unităţii de implementare a proiectului, precum şi pentru alte categorii de cheltuieli neeligibile necesare proiectului;</w:t>
      </w:r>
    </w:p>
    <w:p w14:paraId="00E2381D" w14:textId="05F50EE8" w:rsidR="00BB3270" w:rsidRPr="00DB5C42" w:rsidRDefault="00BB3270" w:rsidP="00892623">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    </w:t>
      </w:r>
      <w:r w:rsidR="007773F5" w:rsidRPr="00DB5C42">
        <w:rPr>
          <w:rFonts w:ascii="Times New Roman" w:eastAsia="Times New Roman" w:hAnsi="Times New Roman"/>
          <w:iCs/>
          <w:sz w:val="28"/>
          <w:szCs w:val="28"/>
          <w:lang w:val="x-none" w:eastAsia="en-US"/>
        </w:rPr>
        <w:tab/>
      </w:r>
      <w:r w:rsidRPr="00DB5C42">
        <w:rPr>
          <w:rFonts w:ascii="Times New Roman" w:eastAsia="Times New Roman" w:hAnsi="Times New Roman"/>
          <w:iCs/>
          <w:sz w:val="28"/>
          <w:szCs w:val="28"/>
          <w:lang w:val="x-none" w:eastAsia="en-US"/>
        </w:rPr>
        <w:t>d) întreţinerea, înlocuirea şi dezvoltarea activelor date în administrare sau în concesiune, inclusiv a celor dezvoltate cu finanţare nerambursabila din partea Uniunii Europene şi în conformitate cu programul aprobat de autoritatea administraţiei publice locale sau cu programul specific de operare şi întreţinere, convenit cu Comisia Europeană sau cu banca cofinanţatoare.</w:t>
      </w:r>
    </w:p>
    <w:p w14:paraId="018F613E" w14:textId="25499088" w:rsidR="00BB3270" w:rsidRPr="00DB5C42" w:rsidRDefault="00BB3270" w:rsidP="00892623">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   </w:t>
      </w:r>
      <w:r w:rsidR="007773F5" w:rsidRPr="00DB5C42">
        <w:rPr>
          <w:rFonts w:ascii="Times New Roman" w:eastAsia="Times New Roman" w:hAnsi="Times New Roman"/>
          <w:iCs/>
          <w:sz w:val="28"/>
          <w:szCs w:val="28"/>
          <w:lang w:val="x-none" w:eastAsia="en-US"/>
        </w:rPr>
        <w:tab/>
      </w:r>
      <w:r w:rsidRPr="00DB5C42">
        <w:rPr>
          <w:rFonts w:ascii="Times New Roman" w:eastAsia="Times New Roman" w:hAnsi="Times New Roman"/>
          <w:iCs/>
          <w:sz w:val="28"/>
          <w:szCs w:val="28"/>
          <w:lang w:val="x-none" w:eastAsia="en-US"/>
        </w:rPr>
        <w:t xml:space="preserve"> e) plata TVA-ului aferent lucrărilor de construcţie, întreţinerii, înlocuirii şi dezvoltării activelor realizate cu finanţare nerambursabilă din partea Uniunii Europene şi în conformitate cu programul aprobat de autoritatea administraţiei publice locale sau cu programul specific de operare şi întreţinere, convenit cu Comisia Europeană sau cu banca cofinanţatoare.</w:t>
      </w:r>
    </w:p>
    <w:p w14:paraId="080D5F39" w14:textId="123A785E" w:rsidR="00BB3270" w:rsidRPr="00DB5C42" w:rsidRDefault="00BB3270" w:rsidP="00892623">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   </w:t>
      </w:r>
      <w:r w:rsidR="007773F5" w:rsidRPr="00DB5C42">
        <w:rPr>
          <w:rFonts w:ascii="Times New Roman" w:eastAsia="Times New Roman" w:hAnsi="Times New Roman"/>
          <w:iCs/>
          <w:sz w:val="28"/>
          <w:szCs w:val="28"/>
          <w:lang w:val="x-none" w:eastAsia="en-US"/>
        </w:rPr>
        <w:tab/>
      </w:r>
      <w:r w:rsidRPr="00DB5C42">
        <w:rPr>
          <w:rFonts w:ascii="Times New Roman" w:eastAsia="Times New Roman" w:hAnsi="Times New Roman"/>
          <w:iCs/>
          <w:sz w:val="28"/>
          <w:szCs w:val="28"/>
          <w:lang w:val="x-none" w:eastAsia="en-US"/>
        </w:rPr>
        <w:t xml:space="preserve"> f) plata cofinanţării proiectelor care beneficiază de asistenţă financiară nerambursabilă.</w:t>
      </w:r>
    </w:p>
    <w:p w14:paraId="1F65927C" w14:textId="2C546A17" w:rsidR="00EB36DC" w:rsidRPr="00DB5C42" w:rsidRDefault="00861E1C" w:rsidP="00C95F32">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eastAsia="en-US"/>
        </w:rPr>
        <w:t xml:space="preserve">   </w:t>
      </w:r>
      <w:r w:rsidR="003F69EE" w:rsidRPr="00DB5C42">
        <w:rPr>
          <w:rFonts w:ascii="Times New Roman" w:eastAsia="Times New Roman" w:hAnsi="Times New Roman"/>
          <w:iCs/>
          <w:sz w:val="28"/>
          <w:szCs w:val="28"/>
          <w:lang w:eastAsia="en-US"/>
        </w:rPr>
        <w:t xml:space="preserve">Raportat la cele expuse mai sus, </w:t>
      </w:r>
      <w:r w:rsidR="00AF4CB5" w:rsidRPr="00DB5C42">
        <w:rPr>
          <w:rFonts w:ascii="Times New Roman" w:eastAsia="Times New Roman" w:hAnsi="Times New Roman"/>
          <w:iCs/>
          <w:sz w:val="28"/>
          <w:szCs w:val="28"/>
          <w:lang w:val="x-none" w:eastAsia="en-US"/>
        </w:rPr>
        <w:t>conform</w:t>
      </w:r>
      <w:r w:rsidR="00EB36DC" w:rsidRPr="00DB5C42">
        <w:rPr>
          <w:rFonts w:ascii="Times New Roman" w:eastAsia="Times New Roman" w:hAnsi="Times New Roman"/>
          <w:iCs/>
          <w:sz w:val="28"/>
          <w:szCs w:val="28"/>
          <w:lang w:val="x-none" w:eastAsia="en-US"/>
        </w:rPr>
        <w:t xml:space="preserve"> </w:t>
      </w:r>
      <w:r w:rsidR="00AF4CB5" w:rsidRPr="00DB5C42">
        <w:rPr>
          <w:rFonts w:ascii="Times New Roman" w:eastAsia="Times New Roman" w:hAnsi="Times New Roman"/>
          <w:iCs/>
          <w:sz w:val="28"/>
          <w:szCs w:val="28"/>
          <w:lang w:eastAsia="en-US"/>
        </w:rPr>
        <w:t xml:space="preserve">actului normativ </w:t>
      </w:r>
      <w:r w:rsidR="00EB36DC" w:rsidRPr="00DB5C42">
        <w:rPr>
          <w:rFonts w:ascii="Times New Roman" w:eastAsia="Times New Roman" w:hAnsi="Times New Roman"/>
          <w:iCs/>
          <w:sz w:val="28"/>
          <w:szCs w:val="28"/>
          <w:lang w:val="x-none" w:eastAsia="en-US"/>
        </w:rPr>
        <w:t>prioritare sunt:</w:t>
      </w:r>
    </w:p>
    <w:p w14:paraId="16B159DE" w14:textId="4810BE92" w:rsidR="00EB36DC" w:rsidRPr="00DB5C42" w:rsidRDefault="00EB36DC" w:rsidP="00C95F32">
      <w:pPr>
        <w:autoSpaceDE w:val="0"/>
        <w:autoSpaceDN w:val="0"/>
        <w:adjustRightInd w:val="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eastAsia="en-US"/>
        </w:rPr>
        <w:t xml:space="preserve">  </w:t>
      </w:r>
      <w:r w:rsidRPr="00DB5C42">
        <w:rPr>
          <w:rFonts w:ascii="Times New Roman" w:eastAsia="Times New Roman" w:hAnsi="Times New Roman"/>
          <w:iCs/>
          <w:sz w:val="28"/>
          <w:szCs w:val="28"/>
          <w:lang w:val="x-none" w:eastAsia="en-US"/>
        </w:rPr>
        <w:t xml:space="preserve"> </w:t>
      </w:r>
      <w:r w:rsidR="007773F5" w:rsidRPr="00DB5C42">
        <w:rPr>
          <w:rFonts w:ascii="Times New Roman" w:eastAsia="Times New Roman" w:hAnsi="Times New Roman"/>
          <w:iCs/>
          <w:sz w:val="28"/>
          <w:szCs w:val="28"/>
          <w:lang w:val="x-none" w:eastAsia="en-US"/>
        </w:rPr>
        <w:tab/>
      </w:r>
      <w:r w:rsidRPr="00DB5C42">
        <w:rPr>
          <w:rFonts w:ascii="Times New Roman" w:eastAsia="Times New Roman" w:hAnsi="Times New Roman"/>
          <w:iCs/>
          <w:sz w:val="28"/>
          <w:szCs w:val="28"/>
          <w:lang w:val="x-none" w:eastAsia="en-US"/>
        </w:rPr>
        <w:t xml:space="preserve">- Cheltuieli neeligibile POIM- Proiect regional – </w:t>
      </w:r>
      <w:r w:rsidR="00C464B0" w:rsidRPr="00DB5C42">
        <w:rPr>
          <w:rFonts w:ascii="Times New Roman" w:eastAsia="Times New Roman" w:hAnsi="Times New Roman"/>
          <w:iCs/>
          <w:sz w:val="28"/>
          <w:szCs w:val="28"/>
          <w:lang w:val="x-none" w:eastAsia="en-US"/>
        </w:rPr>
        <w:t>59.500</w:t>
      </w:r>
      <w:r w:rsidR="00C464B0" w:rsidRPr="00DB5C42">
        <w:rPr>
          <w:rFonts w:ascii="Times New Roman" w:eastAsia="Times New Roman" w:hAnsi="Times New Roman"/>
          <w:iCs/>
          <w:sz w:val="28"/>
          <w:szCs w:val="28"/>
          <w:lang w:val="en-US" w:eastAsia="en-US"/>
        </w:rPr>
        <w:t>,00</w:t>
      </w:r>
      <w:r w:rsidR="00C464B0" w:rsidRPr="00DB5C42">
        <w:rPr>
          <w:rFonts w:ascii="Times New Roman" w:eastAsia="Times New Roman" w:hAnsi="Times New Roman"/>
          <w:iCs/>
          <w:sz w:val="28"/>
          <w:szCs w:val="28"/>
          <w:lang w:val="x-none" w:eastAsia="en-US"/>
        </w:rPr>
        <w:t xml:space="preserve"> </w:t>
      </w:r>
      <w:r w:rsidRPr="00DB5C42">
        <w:rPr>
          <w:rFonts w:ascii="Times New Roman" w:eastAsia="Times New Roman" w:hAnsi="Times New Roman"/>
          <w:iCs/>
          <w:sz w:val="28"/>
          <w:szCs w:val="28"/>
          <w:lang w:val="x-none" w:eastAsia="en-US"/>
        </w:rPr>
        <w:t>lei</w:t>
      </w:r>
    </w:p>
    <w:p w14:paraId="2CD163AE" w14:textId="025DCCAF" w:rsidR="00EB36DC" w:rsidRPr="00DB5C42" w:rsidRDefault="00EB36DC" w:rsidP="007773F5">
      <w:pPr>
        <w:autoSpaceDE w:val="0"/>
        <w:autoSpaceDN w:val="0"/>
        <w:adjustRightInd w:val="0"/>
        <w:ind w:firstLine="708"/>
        <w:jc w:val="both"/>
        <w:rPr>
          <w:rFonts w:ascii="Times New Roman" w:eastAsia="Times New Roman" w:hAnsi="Times New Roman"/>
          <w:iCs/>
          <w:sz w:val="28"/>
          <w:szCs w:val="28"/>
          <w:lang w:eastAsia="en-US"/>
        </w:rPr>
      </w:pPr>
      <w:r w:rsidRPr="00DB5C42">
        <w:rPr>
          <w:rFonts w:ascii="Times New Roman" w:eastAsia="Times New Roman" w:hAnsi="Times New Roman"/>
          <w:iCs/>
          <w:sz w:val="28"/>
          <w:szCs w:val="28"/>
          <w:lang w:val="x-none" w:eastAsia="en-US"/>
        </w:rPr>
        <w:t>- Cheltuieli Proiecte PODD</w:t>
      </w:r>
      <w:r w:rsidR="00C464B0" w:rsidRPr="00DB5C42">
        <w:rPr>
          <w:rFonts w:ascii="Times New Roman" w:eastAsia="Times New Roman" w:hAnsi="Times New Roman"/>
          <w:iCs/>
          <w:sz w:val="28"/>
          <w:szCs w:val="28"/>
          <w:lang w:val="en-US" w:eastAsia="en-US"/>
        </w:rPr>
        <w:t>,</w:t>
      </w:r>
      <w:r w:rsidRPr="00DB5C42">
        <w:rPr>
          <w:rFonts w:ascii="Times New Roman" w:eastAsia="Times New Roman" w:hAnsi="Times New Roman"/>
          <w:iCs/>
          <w:sz w:val="28"/>
          <w:szCs w:val="28"/>
          <w:lang w:val="x-none" w:eastAsia="en-US"/>
        </w:rPr>
        <w:t xml:space="preserve"> </w:t>
      </w:r>
      <w:r w:rsidR="00C464B0" w:rsidRPr="00DB5C42">
        <w:rPr>
          <w:rFonts w:ascii="Times New Roman" w:eastAsia="Times New Roman" w:hAnsi="Times New Roman"/>
          <w:iCs/>
          <w:sz w:val="28"/>
          <w:szCs w:val="28"/>
          <w:lang w:val="x-none" w:eastAsia="en-US"/>
        </w:rPr>
        <w:t xml:space="preserve">Norvegian– 11.204.923,00 </w:t>
      </w:r>
      <w:r w:rsidR="008F76BB" w:rsidRPr="00DB5C42">
        <w:rPr>
          <w:rFonts w:ascii="Times New Roman" w:eastAsia="Times New Roman" w:hAnsi="Times New Roman"/>
          <w:iCs/>
          <w:sz w:val="28"/>
          <w:szCs w:val="28"/>
          <w:lang w:eastAsia="en-US"/>
        </w:rPr>
        <w:t xml:space="preserve">lei </w:t>
      </w:r>
    </w:p>
    <w:p w14:paraId="77E9CF5E" w14:textId="6F1C11AE" w:rsidR="00EB36DC" w:rsidRPr="00DB5C42" w:rsidRDefault="00EB36DC" w:rsidP="007773F5">
      <w:pPr>
        <w:autoSpaceDE w:val="0"/>
        <w:autoSpaceDN w:val="0"/>
        <w:adjustRightInd w:val="0"/>
        <w:ind w:firstLine="708"/>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 Cheltuieli BEI: </w:t>
      </w:r>
      <w:r w:rsidR="005B7B17" w:rsidRPr="00DB5C42">
        <w:rPr>
          <w:rFonts w:ascii="Times New Roman" w:eastAsia="Times New Roman" w:hAnsi="Times New Roman"/>
          <w:iCs/>
          <w:sz w:val="28"/>
          <w:szCs w:val="28"/>
          <w:lang w:val="x-none" w:eastAsia="en-US"/>
        </w:rPr>
        <w:t xml:space="preserve">3.638.738,00 </w:t>
      </w:r>
      <w:r w:rsidRPr="00DB5C42">
        <w:rPr>
          <w:rFonts w:ascii="Times New Roman" w:eastAsia="Times New Roman" w:hAnsi="Times New Roman"/>
          <w:iCs/>
          <w:sz w:val="28"/>
          <w:szCs w:val="28"/>
          <w:lang w:val="x-none" w:eastAsia="en-US"/>
        </w:rPr>
        <w:t>lei;</w:t>
      </w:r>
    </w:p>
    <w:p w14:paraId="6A13C8EF" w14:textId="77777777" w:rsidR="00EB36DC" w:rsidRPr="00DB5C42" w:rsidRDefault="00EB36DC" w:rsidP="007773F5">
      <w:pPr>
        <w:autoSpaceDE w:val="0"/>
        <w:autoSpaceDN w:val="0"/>
        <w:adjustRightInd w:val="0"/>
        <w:ind w:firstLine="708"/>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Rata+dobânzi BERD (aferent UAT Satu Mare): 787.245,00 lei</w:t>
      </w:r>
    </w:p>
    <w:p w14:paraId="427CA981" w14:textId="682F4DBA" w:rsidR="00060E22" w:rsidRPr="00DB5C42" w:rsidRDefault="00060E22" w:rsidP="00C95F32">
      <w:pPr>
        <w:autoSpaceDE w:val="0"/>
        <w:autoSpaceDN w:val="0"/>
        <w:adjustRightInd w:val="0"/>
        <w:jc w:val="both"/>
        <w:rPr>
          <w:rFonts w:ascii="Times New Roman" w:eastAsia="Times New Roman" w:hAnsi="Times New Roman"/>
          <w:iCs/>
          <w:sz w:val="28"/>
          <w:szCs w:val="28"/>
          <w:lang w:eastAsia="en-US"/>
        </w:rPr>
      </w:pPr>
      <w:r w:rsidRPr="00DB5C42">
        <w:rPr>
          <w:rFonts w:ascii="Times New Roman" w:eastAsia="Times New Roman" w:hAnsi="Times New Roman"/>
          <w:iCs/>
          <w:sz w:val="28"/>
          <w:szCs w:val="28"/>
          <w:lang w:eastAsia="en-US"/>
        </w:rPr>
        <w:t>cheltuieli prezentate în Anexa nr. 2</w:t>
      </w:r>
      <w:r w:rsidR="007773F5" w:rsidRPr="00DB5C42">
        <w:rPr>
          <w:rFonts w:ascii="Times New Roman" w:eastAsia="Times New Roman" w:hAnsi="Times New Roman"/>
          <w:iCs/>
          <w:sz w:val="28"/>
          <w:szCs w:val="28"/>
          <w:lang w:eastAsia="en-US"/>
        </w:rPr>
        <w:t xml:space="preserve"> la prezentul proiect.</w:t>
      </w:r>
    </w:p>
    <w:p w14:paraId="0137C079" w14:textId="51C6566E" w:rsidR="00060E22" w:rsidRPr="00DB5C42" w:rsidRDefault="00861E1C" w:rsidP="007773F5">
      <w:pPr>
        <w:autoSpaceDE w:val="0"/>
        <w:autoSpaceDN w:val="0"/>
        <w:adjustRightInd w:val="0"/>
        <w:ind w:firstLine="708"/>
        <w:jc w:val="both"/>
        <w:rPr>
          <w:rFonts w:ascii="Times New Roman" w:hAnsi="Times New Roman"/>
          <w:iCs/>
          <w:sz w:val="28"/>
          <w:szCs w:val="28"/>
        </w:rPr>
      </w:pPr>
      <w:r w:rsidRPr="00DB5C42">
        <w:rPr>
          <w:rFonts w:ascii="Times New Roman" w:eastAsia="Times New Roman" w:hAnsi="Times New Roman"/>
          <w:iCs/>
          <w:sz w:val="28"/>
          <w:szCs w:val="28"/>
          <w:lang w:val="x-none" w:eastAsia="en-US"/>
        </w:rPr>
        <w:t xml:space="preserve">În urma </w:t>
      </w:r>
      <w:r w:rsidR="003F69EE" w:rsidRPr="00DB5C42">
        <w:rPr>
          <w:rFonts w:ascii="Times New Roman" w:eastAsia="Times New Roman" w:hAnsi="Times New Roman"/>
          <w:iCs/>
          <w:sz w:val="28"/>
          <w:szCs w:val="28"/>
          <w:lang w:eastAsia="en-US"/>
        </w:rPr>
        <w:t xml:space="preserve">analizei și </w:t>
      </w:r>
      <w:r w:rsidRPr="00DB5C42">
        <w:rPr>
          <w:rFonts w:ascii="Times New Roman" w:eastAsia="Times New Roman" w:hAnsi="Times New Roman"/>
          <w:iCs/>
          <w:sz w:val="28"/>
          <w:szCs w:val="28"/>
          <w:lang w:val="x-none" w:eastAsia="en-US"/>
        </w:rPr>
        <w:t xml:space="preserve">discuţiilor purtate </w:t>
      </w:r>
      <w:r w:rsidR="00D15FE7" w:rsidRPr="00DB5C42">
        <w:rPr>
          <w:rFonts w:ascii="Times New Roman" w:eastAsia="Times New Roman" w:hAnsi="Times New Roman"/>
          <w:iCs/>
          <w:sz w:val="28"/>
          <w:szCs w:val="28"/>
          <w:lang w:eastAsia="en-US"/>
        </w:rPr>
        <w:t xml:space="preserve">de către operator </w:t>
      </w:r>
      <w:r w:rsidRPr="00DB5C42">
        <w:rPr>
          <w:rFonts w:ascii="Times New Roman" w:eastAsia="Times New Roman" w:hAnsi="Times New Roman"/>
          <w:iCs/>
          <w:sz w:val="28"/>
          <w:szCs w:val="28"/>
          <w:lang w:val="x-none" w:eastAsia="en-US"/>
        </w:rPr>
        <w:t>cu ap</w:t>
      </w:r>
      <w:r w:rsidRPr="00DB5C42">
        <w:rPr>
          <w:rFonts w:ascii="Times New Roman" w:eastAsia="Times New Roman" w:hAnsi="Times New Roman"/>
          <w:iCs/>
          <w:sz w:val="28"/>
          <w:szCs w:val="28"/>
          <w:lang w:eastAsia="en-US"/>
        </w:rPr>
        <w:t>a</w:t>
      </w:r>
      <w:r w:rsidRPr="00DB5C42">
        <w:rPr>
          <w:rFonts w:ascii="Times New Roman" w:eastAsia="Times New Roman" w:hAnsi="Times New Roman"/>
          <w:iCs/>
          <w:sz w:val="28"/>
          <w:szCs w:val="28"/>
          <w:lang w:val="x-none" w:eastAsia="en-US"/>
        </w:rPr>
        <w:t xml:space="preserve">ratul </w:t>
      </w:r>
      <w:r w:rsidR="00060E22" w:rsidRPr="00DB5C42">
        <w:rPr>
          <w:rFonts w:ascii="Times New Roman" w:eastAsia="Times New Roman" w:hAnsi="Times New Roman"/>
          <w:iCs/>
          <w:sz w:val="28"/>
          <w:szCs w:val="28"/>
          <w:lang w:eastAsia="en-US"/>
        </w:rPr>
        <w:t>de specialitate din cadrul</w:t>
      </w:r>
      <w:r w:rsidRPr="00DB5C42">
        <w:rPr>
          <w:rFonts w:ascii="Times New Roman" w:eastAsia="Times New Roman" w:hAnsi="Times New Roman"/>
          <w:iCs/>
          <w:sz w:val="28"/>
          <w:szCs w:val="28"/>
          <w:lang w:val="x-none" w:eastAsia="en-US"/>
        </w:rPr>
        <w:t xml:space="preserve"> Primăriei</w:t>
      </w:r>
      <w:r w:rsidR="00060E22" w:rsidRPr="00DB5C42">
        <w:rPr>
          <w:rFonts w:ascii="Times New Roman" w:eastAsia="Times New Roman" w:hAnsi="Times New Roman"/>
          <w:iCs/>
          <w:sz w:val="28"/>
          <w:szCs w:val="28"/>
          <w:lang w:eastAsia="en-US"/>
        </w:rPr>
        <w:t xml:space="preserve"> </w:t>
      </w:r>
      <w:r w:rsidRPr="00DB5C42">
        <w:rPr>
          <w:rFonts w:ascii="Times New Roman" w:eastAsia="Times New Roman" w:hAnsi="Times New Roman"/>
          <w:iCs/>
          <w:sz w:val="28"/>
          <w:szCs w:val="28"/>
          <w:lang w:val="x-none" w:eastAsia="en-US"/>
        </w:rPr>
        <w:t>Satu Mare se propun</w:t>
      </w:r>
      <w:r w:rsidR="00060E22" w:rsidRPr="00DB5C42">
        <w:rPr>
          <w:rFonts w:ascii="Times New Roman" w:eastAsia="Times New Roman" w:hAnsi="Times New Roman"/>
          <w:iCs/>
          <w:sz w:val="28"/>
          <w:szCs w:val="28"/>
          <w:lang w:eastAsia="en-US"/>
        </w:rPr>
        <w:t>e</w:t>
      </w:r>
      <w:r w:rsidRPr="00DB5C42">
        <w:rPr>
          <w:rFonts w:ascii="Times New Roman" w:eastAsia="Times New Roman" w:hAnsi="Times New Roman"/>
          <w:iCs/>
          <w:sz w:val="28"/>
          <w:szCs w:val="28"/>
          <w:lang w:val="x-none" w:eastAsia="en-US"/>
        </w:rPr>
        <w:t xml:space="preserve"> </w:t>
      </w:r>
      <w:r w:rsidR="00060E22" w:rsidRPr="00DB5C42">
        <w:rPr>
          <w:rFonts w:ascii="Times New Roman" w:eastAsia="Times New Roman" w:hAnsi="Times New Roman"/>
          <w:iCs/>
          <w:sz w:val="28"/>
          <w:szCs w:val="28"/>
          <w:lang w:eastAsia="en-US"/>
        </w:rPr>
        <w:t xml:space="preserve">realizarea lucrărilor cuprinse în </w:t>
      </w:r>
      <w:r w:rsidR="00D02C9A" w:rsidRPr="00DB5C42">
        <w:rPr>
          <w:rFonts w:ascii="Times New Roman" w:eastAsia="Times New Roman" w:hAnsi="Times New Roman"/>
          <w:iCs/>
          <w:sz w:val="28"/>
          <w:szCs w:val="28"/>
          <w:lang w:eastAsia="en-US"/>
        </w:rPr>
        <w:t>a</w:t>
      </w:r>
      <w:r w:rsidR="00060E22" w:rsidRPr="00DB5C42">
        <w:rPr>
          <w:rFonts w:ascii="Times New Roman" w:eastAsia="Times New Roman" w:hAnsi="Times New Roman"/>
          <w:iCs/>
          <w:sz w:val="28"/>
          <w:szCs w:val="28"/>
          <w:lang w:eastAsia="en-US"/>
        </w:rPr>
        <w:t>nexa nr. 1.</w:t>
      </w:r>
      <w:r w:rsidRPr="00DB5C42">
        <w:rPr>
          <w:rFonts w:ascii="Times New Roman" w:eastAsia="Times New Roman" w:hAnsi="Times New Roman"/>
          <w:iCs/>
          <w:sz w:val="28"/>
          <w:szCs w:val="28"/>
          <w:lang w:val="x-none" w:eastAsia="en-US"/>
        </w:rPr>
        <w:t xml:space="preserve"> </w:t>
      </w:r>
      <w:r w:rsidR="003F69EE" w:rsidRPr="00DB5C42">
        <w:rPr>
          <w:rFonts w:ascii="Times New Roman" w:eastAsia="Times New Roman" w:hAnsi="Times New Roman"/>
          <w:iCs/>
          <w:sz w:val="28"/>
          <w:szCs w:val="28"/>
          <w:lang w:eastAsia="en-US"/>
        </w:rPr>
        <w:t xml:space="preserve">precum și plata cheltuielilor prezentate în </w:t>
      </w:r>
      <w:r w:rsidR="00D02C9A" w:rsidRPr="00DB5C42">
        <w:rPr>
          <w:rFonts w:ascii="Times New Roman" w:eastAsia="Times New Roman" w:hAnsi="Times New Roman"/>
          <w:iCs/>
          <w:sz w:val="28"/>
          <w:szCs w:val="28"/>
          <w:lang w:eastAsia="en-US"/>
        </w:rPr>
        <w:t>a</w:t>
      </w:r>
      <w:r w:rsidR="003F69EE" w:rsidRPr="00DB5C42">
        <w:rPr>
          <w:rFonts w:ascii="Times New Roman" w:eastAsia="Times New Roman" w:hAnsi="Times New Roman"/>
          <w:iCs/>
          <w:sz w:val="28"/>
          <w:szCs w:val="28"/>
          <w:lang w:eastAsia="en-US"/>
        </w:rPr>
        <w:t>nexa nr. 2</w:t>
      </w:r>
      <w:r w:rsidR="00F91ACB" w:rsidRPr="00DB5C42">
        <w:rPr>
          <w:rFonts w:ascii="Times New Roman" w:eastAsia="Times New Roman" w:hAnsi="Times New Roman"/>
          <w:iCs/>
          <w:sz w:val="28"/>
          <w:szCs w:val="28"/>
          <w:lang w:eastAsia="en-US"/>
        </w:rPr>
        <w:t>.</w:t>
      </w:r>
    </w:p>
    <w:p w14:paraId="29F44D31" w14:textId="73117C2C" w:rsidR="007F5E57" w:rsidRPr="00DB5C42" w:rsidRDefault="00481C5F" w:rsidP="00481C5F">
      <w:pPr>
        <w:autoSpaceDE w:val="0"/>
        <w:autoSpaceDN w:val="0"/>
        <w:adjustRightInd w:val="0"/>
        <w:ind w:firstLine="450"/>
        <w:jc w:val="both"/>
        <w:rPr>
          <w:rFonts w:ascii="Times New Roman" w:eastAsia="Times New Roman" w:hAnsi="Times New Roman"/>
          <w:iCs/>
          <w:sz w:val="28"/>
          <w:szCs w:val="28"/>
          <w:lang w:val="x-none" w:eastAsia="en-US"/>
        </w:rPr>
      </w:pPr>
      <w:r w:rsidRPr="00DB5C42">
        <w:rPr>
          <w:rFonts w:ascii="Times New Roman" w:eastAsia="Times New Roman" w:hAnsi="Times New Roman"/>
          <w:iCs/>
          <w:sz w:val="28"/>
          <w:szCs w:val="28"/>
          <w:lang w:val="x-none" w:eastAsia="en-US"/>
        </w:rPr>
        <w:t xml:space="preserve">Față de cele expuse mai sus, raportat și la prevederile din Actul constitutiv al societății potrivit cărora </w:t>
      </w:r>
      <w:r w:rsidR="007F5E57" w:rsidRPr="00DB5C42">
        <w:rPr>
          <w:rFonts w:ascii="Times New Roman" w:eastAsia="Times New Roman" w:hAnsi="Times New Roman"/>
          <w:iCs/>
          <w:sz w:val="28"/>
          <w:szCs w:val="28"/>
          <w:lang w:val="x-none" w:eastAsia="en-US"/>
        </w:rPr>
        <w:t xml:space="preserve">Consiliul de Administraţie are puteri depline cu privire la conducerea şi administrarea Societăţii, cu respectarea limitelor stabilite prin obiectul de activitate şi atribuţiilor expres prevăzute de lege ca fiind de competenţa Adunărilor Generale, şi are, </w:t>
      </w:r>
      <w:r w:rsidRPr="00DB5C42">
        <w:rPr>
          <w:rFonts w:ascii="Times New Roman" w:eastAsia="Times New Roman" w:hAnsi="Times New Roman"/>
          <w:iCs/>
          <w:sz w:val="28"/>
          <w:szCs w:val="28"/>
          <w:lang w:val="x-none" w:eastAsia="en-US"/>
        </w:rPr>
        <w:t xml:space="preserve">printre atribuții și aprobarea/supunerea </w:t>
      </w:r>
      <w:r w:rsidR="007F5E57" w:rsidRPr="00DB5C42">
        <w:rPr>
          <w:rFonts w:ascii="Times New Roman" w:eastAsia="Times New Roman" w:hAnsi="Times New Roman"/>
          <w:iCs/>
          <w:sz w:val="28"/>
          <w:szCs w:val="28"/>
          <w:lang w:val="x-none" w:eastAsia="en-US"/>
        </w:rPr>
        <w:t xml:space="preserve">spre aprobare </w:t>
      </w:r>
      <w:r w:rsidRPr="00DB5C42">
        <w:rPr>
          <w:rFonts w:ascii="Times New Roman" w:eastAsia="Times New Roman" w:hAnsi="Times New Roman"/>
          <w:iCs/>
          <w:sz w:val="28"/>
          <w:szCs w:val="28"/>
          <w:lang w:val="x-none" w:eastAsia="en-US"/>
        </w:rPr>
        <w:t xml:space="preserve">a </w:t>
      </w:r>
      <w:r w:rsidR="007F5E57" w:rsidRPr="00DB5C42">
        <w:rPr>
          <w:rFonts w:ascii="Times New Roman" w:eastAsia="Times New Roman" w:hAnsi="Times New Roman"/>
          <w:iCs/>
          <w:sz w:val="28"/>
          <w:szCs w:val="28"/>
          <w:lang w:val="x-none" w:eastAsia="en-US"/>
        </w:rPr>
        <w:t>investiţiile ce urmează a se realiza de societate</w:t>
      </w:r>
      <w:r w:rsidRPr="00DB5C42">
        <w:rPr>
          <w:rFonts w:ascii="Times New Roman" w:eastAsia="Times New Roman" w:hAnsi="Times New Roman"/>
          <w:iCs/>
          <w:sz w:val="28"/>
          <w:szCs w:val="28"/>
          <w:lang w:val="x-none" w:eastAsia="en-US"/>
        </w:rPr>
        <w:t xml:space="preserve">, </w:t>
      </w:r>
    </w:p>
    <w:p w14:paraId="00D59F2C" w14:textId="2D77E0E6" w:rsidR="00180972" w:rsidRPr="00DB5C42" w:rsidRDefault="00180972" w:rsidP="00481C5F">
      <w:pPr>
        <w:autoSpaceDE w:val="0"/>
        <w:autoSpaceDN w:val="0"/>
        <w:adjustRightInd w:val="0"/>
        <w:ind w:firstLine="450"/>
        <w:jc w:val="both"/>
        <w:rPr>
          <w:rFonts w:ascii="Times New Roman" w:eastAsia="Times New Roman" w:hAnsi="Times New Roman"/>
          <w:iCs/>
          <w:sz w:val="28"/>
          <w:szCs w:val="28"/>
          <w:lang w:eastAsia="en-US"/>
        </w:rPr>
      </w:pPr>
      <w:r w:rsidRPr="00DB5C42">
        <w:rPr>
          <w:rFonts w:ascii="Times New Roman" w:eastAsia="Times New Roman" w:hAnsi="Times New Roman"/>
          <w:iCs/>
          <w:sz w:val="28"/>
          <w:szCs w:val="28"/>
          <w:lang w:eastAsia="en-US"/>
        </w:rPr>
        <w:t xml:space="preserve">Având la bază și Hotărârea Consiliului de administrație nr. </w:t>
      </w:r>
      <w:r w:rsidR="00864859" w:rsidRPr="00864859">
        <w:rPr>
          <w:rFonts w:ascii="Times New Roman" w:eastAsia="Times New Roman" w:hAnsi="Times New Roman"/>
          <w:iCs/>
          <w:sz w:val="28"/>
          <w:szCs w:val="28"/>
          <w:lang w:eastAsia="en-US"/>
        </w:rPr>
        <w:t>19/25.09.2023</w:t>
      </w:r>
      <w:r w:rsidR="00864859">
        <w:rPr>
          <w:rFonts w:ascii="Times New Roman" w:eastAsia="Times New Roman" w:hAnsi="Times New Roman"/>
          <w:iCs/>
          <w:sz w:val="28"/>
          <w:szCs w:val="28"/>
          <w:lang w:eastAsia="en-US"/>
        </w:rPr>
        <w:t xml:space="preserve"> </w:t>
      </w:r>
      <w:r w:rsidR="000C5425" w:rsidRPr="00DB5C42">
        <w:rPr>
          <w:rFonts w:ascii="Times New Roman" w:eastAsia="Times New Roman" w:hAnsi="Times New Roman"/>
          <w:iCs/>
          <w:sz w:val="28"/>
          <w:szCs w:val="28"/>
          <w:lang w:eastAsia="en-US"/>
        </w:rPr>
        <w:t>prin care Consiliul de administrație al Apaserv SA Satu Mare a avizat modificarea Planului de</w:t>
      </w:r>
      <w:r w:rsidR="000C5425" w:rsidRPr="00DB5C42">
        <w:rPr>
          <w:rFonts w:ascii="Times New Roman" w:eastAsia="Times New Roman" w:hAnsi="Times New Roman"/>
          <w:b/>
          <w:bCs/>
          <w:iCs/>
          <w:sz w:val="28"/>
          <w:szCs w:val="28"/>
          <w:lang w:eastAsia="en-US"/>
        </w:rPr>
        <w:t xml:space="preserve"> </w:t>
      </w:r>
      <w:r w:rsidR="000C5425" w:rsidRPr="00DB5C42">
        <w:rPr>
          <w:rFonts w:ascii="Times New Roman" w:eastAsia="Times New Roman" w:hAnsi="Times New Roman"/>
          <w:iCs/>
          <w:sz w:val="28"/>
          <w:szCs w:val="28"/>
          <w:lang w:val="x-none" w:eastAsia="en-US"/>
        </w:rPr>
        <w:t>lucrări de întreţinere, înlocuire şi dezvoltare a</w:t>
      </w:r>
      <w:r w:rsidR="000C5425" w:rsidRPr="00DB5C42">
        <w:rPr>
          <w:rFonts w:ascii="Times New Roman" w:eastAsia="Times New Roman" w:hAnsi="Times New Roman"/>
          <w:iCs/>
          <w:sz w:val="28"/>
          <w:szCs w:val="28"/>
          <w:lang w:eastAsia="en-US"/>
        </w:rPr>
        <w:t xml:space="preserve"> a</w:t>
      </w:r>
      <w:r w:rsidR="000C5425" w:rsidRPr="00DB5C42">
        <w:rPr>
          <w:rFonts w:ascii="Times New Roman" w:eastAsia="Times New Roman" w:hAnsi="Times New Roman"/>
          <w:iCs/>
          <w:sz w:val="28"/>
          <w:szCs w:val="28"/>
          <w:lang w:val="x-none" w:eastAsia="en-US"/>
        </w:rPr>
        <w:t>ctivelor</w:t>
      </w:r>
      <w:r w:rsidR="000C5425" w:rsidRPr="00DB5C42">
        <w:rPr>
          <w:rFonts w:ascii="Times New Roman" w:eastAsia="Times New Roman" w:hAnsi="Times New Roman"/>
          <w:iCs/>
          <w:sz w:val="28"/>
          <w:szCs w:val="28"/>
          <w:lang w:eastAsia="en-US"/>
        </w:rPr>
        <w:t xml:space="preserve">  finanțat din fonduri IID pentru anul 2023, </w:t>
      </w:r>
    </w:p>
    <w:p w14:paraId="52DF932F" w14:textId="369E1B06" w:rsidR="00C2498E" w:rsidRPr="00DB5C42" w:rsidRDefault="00700178" w:rsidP="00C95F32">
      <w:pPr>
        <w:ind w:firstLine="450"/>
        <w:jc w:val="both"/>
        <w:rPr>
          <w:rFonts w:ascii="Times New Roman" w:hAnsi="Times New Roman"/>
          <w:iCs/>
          <w:sz w:val="28"/>
          <w:szCs w:val="28"/>
        </w:rPr>
      </w:pPr>
      <w:r w:rsidRPr="00DB5C42">
        <w:rPr>
          <w:rFonts w:ascii="Times New Roman" w:hAnsi="Times New Roman"/>
          <w:iCs/>
          <w:sz w:val="28"/>
          <w:szCs w:val="28"/>
        </w:rPr>
        <w:t>Ț</w:t>
      </w:r>
      <w:r w:rsidR="00C2498E" w:rsidRPr="00DB5C42">
        <w:rPr>
          <w:rFonts w:ascii="Times New Roman" w:hAnsi="Times New Roman"/>
          <w:iCs/>
          <w:sz w:val="28"/>
          <w:szCs w:val="28"/>
        </w:rPr>
        <w:t xml:space="preserve">inând cont și de documentația suport (Raportul nr. </w:t>
      </w:r>
      <w:r w:rsidR="00C464B0" w:rsidRPr="00DB5C42">
        <w:rPr>
          <w:rFonts w:ascii="Times New Roman" w:hAnsi="Times New Roman"/>
          <w:iCs/>
          <w:sz w:val="28"/>
          <w:szCs w:val="28"/>
        </w:rPr>
        <w:t xml:space="preserve">15379/19.09.2023 </w:t>
      </w:r>
      <w:r w:rsidR="00C2498E" w:rsidRPr="00DB5C42">
        <w:rPr>
          <w:rFonts w:ascii="Times New Roman" w:hAnsi="Times New Roman"/>
          <w:iCs/>
          <w:sz w:val="28"/>
          <w:szCs w:val="28"/>
        </w:rPr>
        <w:t xml:space="preserve">întocmit de Apaserv Satu Mare S.A.), </w:t>
      </w:r>
      <w:r w:rsidR="0092660E" w:rsidRPr="00DB5C42">
        <w:rPr>
          <w:rFonts w:ascii="Times New Roman" w:hAnsi="Times New Roman"/>
          <w:iCs/>
          <w:sz w:val="28"/>
          <w:szCs w:val="28"/>
        </w:rPr>
        <w:t xml:space="preserve">văzând și prevederile din OUG nr. 57/2019 privind Codul administrativ, cu modificările și completările ulterioare, potrivit cărora consiliul local are printre atribuții gestionarea serviciilor publice de interes local </w:t>
      </w:r>
      <w:r w:rsidR="00C2498E" w:rsidRPr="00DB5C42">
        <w:rPr>
          <w:rFonts w:ascii="Times New Roman" w:hAnsi="Times New Roman"/>
          <w:iCs/>
          <w:sz w:val="28"/>
          <w:szCs w:val="28"/>
        </w:rPr>
        <w:t>proiectul de hotărâre se înaintează Consiliului Local al Municipiului Satu Mare cu propunere de aprobare.</w:t>
      </w:r>
    </w:p>
    <w:p w14:paraId="49927706" w14:textId="77777777" w:rsidR="005D2A02" w:rsidRPr="00DB5C42" w:rsidRDefault="00C2498E" w:rsidP="00C95F32">
      <w:pPr>
        <w:jc w:val="both"/>
        <w:rPr>
          <w:rFonts w:ascii="Times New Roman" w:hAnsi="Times New Roman"/>
          <w:iCs/>
          <w:sz w:val="28"/>
          <w:szCs w:val="28"/>
        </w:rPr>
      </w:pPr>
      <w:r w:rsidRPr="00DB5C42">
        <w:rPr>
          <w:rFonts w:ascii="Times New Roman" w:hAnsi="Times New Roman"/>
          <w:iCs/>
          <w:sz w:val="28"/>
          <w:szCs w:val="28"/>
        </w:rPr>
        <w:t xml:space="preserve">   </w:t>
      </w:r>
      <w:r w:rsidRPr="00DB5C42">
        <w:rPr>
          <w:rFonts w:ascii="Times New Roman" w:hAnsi="Times New Roman"/>
          <w:iCs/>
          <w:sz w:val="28"/>
          <w:szCs w:val="28"/>
        </w:rPr>
        <w:tab/>
      </w:r>
      <w:r w:rsidRPr="00DB5C42">
        <w:rPr>
          <w:rFonts w:ascii="Times New Roman" w:hAnsi="Times New Roman"/>
          <w:iCs/>
          <w:sz w:val="28"/>
          <w:szCs w:val="28"/>
        </w:rPr>
        <w:tab/>
      </w:r>
    </w:p>
    <w:p w14:paraId="2C990386" w14:textId="58D57651" w:rsidR="00C2498E" w:rsidRPr="00DB5C42" w:rsidRDefault="005D2A02" w:rsidP="00C95F32">
      <w:pPr>
        <w:jc w:val="both"/>
        <w:rPr>
          <w:rFonts w:ascii="Times New Roman" w:hAnsi="Times New Roman"/>
          <w:b/>
          <w:bCs/>
          <w:iCs/>
          <w:sz w:val="28"/>
          <w:szCs w:val="28"/>
        </w:rPr>
      </w:pPr>
      <w:r w:rsidRPr="00DB5C42">
        <w:rPr>
          <w:rFonts w:ascii="Times New Roman" w:hAnsi="Times New Roman"/>
          <w:iCs/>
          <w:sz w:val="28"/>
          <w:szCs w:val="28"/>
        </w:rPr>
        <w:t xml:space="preserve">                     </w:t>
      </w:r>
      <w:r w:rsidR="00C2498E" w:rsidRPr="00DB5C42">
        <w:rPr>
          <w:rFonts w:ascii="Times New Roman" w:hAnsi="Times New Roman"/>
          <w:b/>
          <w:bCs/>
          <w:iCs/>
          <w:sz w:val="28"/>
          <w:szCs w:val="28"/>
        </w:rPr>
        <w:t>Director executiv                                                                   Șef serviciu</w:t>
      </w:r>
    </w:p>
    <w:p w14:paraId="461FE69D" w14:textId="4615E63F" w:rsidR="00960143" w:rsidRPr="00DB5C42" w:rsidRDefault="00C2498E" w:rsidP="00C95F32">
      <w:pPr>
        <w:jc w:val="both"/>
        <w:rPr>
          <w:rFonts w:ascii="Times New Roman" w:hAnsi="Times New Roman"/>
          <w:iCs/>
          <w:sz w:val="28"/>
          <w:szCs w:val="28"/>
        </w:rPr>
      </w:pPr>
      <w:r w:rsidRPr="00DB5C42">
        <w:rPr>
          <w:rFonts w:ascii="Times New Roman" w:hAnsi="Times New Roman"/>
          <w:b/>
          <w:bCs/>
          <w:iCs/>
          <w:sz w:val="28"/>
          <w:szCs w:val="28"/>
        </w:rPr>
        <w:t xml:space="preserve">  </w:t>
      </w:r>
      <w:r w:rsidRPr="00DB5C42">
        <w:rPr>
          <w:rFonts w:ascii="Times New Roman" w:hAnsi="Times New Roman"/>
          <w:b/>
          <w:bCs/>
          <w:iCs/>
          <w:sz w:val="28"/>
          <w:szCs w:val="28"/>
        </w:rPr>
        <w:tab/>
      </w:r>
      <w:r w:rsidRPr="00DB5C42">
        <w:rPr>
          <w:rFonts w:ascii="Times New Roman" w:hAnsi="Times New Roman"/>
          <w:b/>
          <w:bCs/>
          <w:iCs/>
          <w:sz w:val="28"/>
          <w:szCs w:val="28"/>
        </w:rPr>
        <w:tab/>
        <w:t xml:space="preserve">  ec.Ursu Lucica                                                             ing. Szűcs Zsigmond  </w:t>
      </w:r>
    </w:p>
    <w:p w14:paraId="5988235A" w14:textId="77777777" w:rsidR="005D2A02" w:rsidRPr="00DB5C42" w:rsidRDefault="005D2A02" w:rsidP="00C95F32">
      <w:pPr>
        <w:jc w:val="both"/>
        <w:rPr>
          <w:rFonts w:ascii="Times New Roman" w:hAnsi="Times New Roman"/>
          <w:iCs/>
          <w:sz w:val="16"/>
          <w:szCs w:val="16"/>
        </w:rPr>
      </w:pPr>
    </w:p>
    <w:p w14:paraId="260168C5" w14:textId="672D8D07" w:rsidR="00861E1C" w:rsidRPr="00DB5C42" w:rsidRDefault="00960143" w:rsidP="00C95F32">
      <w:pPr>
        <w:jc w:val="both"/>
        <w:rPr>
          <w:rFonts w:ascii="Times New Roman" w:hAnsi="Times New Roman"/>
          <w:iCs/>
          <w:sz w:val="16"/>
          <w:szCs w:val="16"/>
        </w:rPr>
      </w:pPr>
      <w:r w:rsidRPr="00DB5C42">
        <w:rPr>
          <w:rFonts w:ascii="Times New Roman" w:hAnsi="Times New Roman"/>
          <w:iCs/>
          <w:sz w:val="16"/>
          <w:szCs w:val="16"/>
        </w:rPr>
        <w:t>Întocmit, 2 ex.</w:t>
      </w:r>
    </w:p>
    <w:p w14:paraId="1F1D0970" w14:textId="77777777" w:rsidR="00960143" w:rsidRPr="00DB5C42" w:rsidRDefault="00960143" w:rsidP="00C95F32">
      <w:pPr>
        <w:jc w:val="both"/>
        <w:rPr>
          <w:rFonts w:ascii="Times New Roman" w:hAnsi="Times New Roman"/>
          <w:iCs/>
          <w:sz w:val="16"/>
          <w:szCs w:val="16"/>
        </w:rPr>
      </w:pPr>
      <w:r w:rsidRPr="00DB5C42">
        <w:rPr>
          <w:rFonts w:ascii="Times New Roman" w:hAnsi="Times New Roman"/>
          <w:iCs/>
          <w:sz w:val="16"/>
          <w:szCs w:val="16"/>
        </w:rPr>
        <w:t>Szucs Zsigmond</w:t>
      </w:r>
    </w:p>
    <w:sectPr w:rsidR="00960143" w:rsidRPr="00DB5C42" w:rsidSect="005D2A02">
      <w:headerReference w:type="even" r:id="rId7"/>
      <w:headerReference w:type="default" r:id="rId8"/>
      <w:footerReference w:type="even" r:id="rId9"/>
      <w:footerReference w:type="default" r:id="rId10"/>
      <w:headerReference w:type="first" r:id="rId11"/>
      <w:footerReference w:type="first" r:id="rId12"/>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85DA" w14:textId="77777777" w:rsidR="00F943B0" w:rsidRDefault="00F943B0" w:rsidP="00861E1C">
      <w:r>
        <w:separator/>
      </w:r>
    </w:p>
  </w:endnote>
  <w:endnote w:type="continuationSeparator" w:id="0">
    <w:p w14:paraId="458153AD" w14:textId="77777777" w:rsidR="00F943B0" w:rsidRDefault="00F943B0" w:rsidP="0086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49EC" w14:textId="77777777" w:rsidR="00C0658B" w:rsidRDefault="00C06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07083"/>
      <w:docPartObj>
        <w:docPartGallery w:val="Page Numbers (Bottom of Page)"/>
        <w:docPartUnique/>
      </w:docPartObj>
    </w:sdtPr>
    <w:sdtEndPr>
      <w:rPr>
        <w:noProof/>
      </w:rPr>
    </w:sdtEndPr>
    <w:sdtContent>
      <w:p w14:paraId="7C32258D" w14:textId="4BF250FE" w:rsidR="00C0658B" w:rsidRDefault="00C065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F17C27" w14:textId="77777777" w:rsidR="00C0658B" w:rsidRDefault="00C06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9CA3" w14:textId="77777777" w:rsidR="00C0658B" w:rsidRDefault="00C0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CC5" w14:textId="77777777" w:rsidR="00F943B0" w:rsidRDefault="00F943B0" w:rsidP="00861E1C">
      <w:r>
        <w:separator/>
      </w:r>
    </w:p>
  </w:footnote>
  <w:footnote w:type="continuationSeparator" w:id="0">
    <w:p w14:paraId="0963EF6C" w14:textId="77777777" w:rsidR="00F943B0" w:rsidRDefault="00F943B0" w:rsidP="00861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C431" w14:textId="77777777" w:rsidR="00C0658B" w:rsidRDefault="00C06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3220" w14:textId="77777777" w:rsidR="00C0658B" w:rsidRDefault="00C06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6076" w14:textId="77777777" w:rsidR="00C0658B" w:rsidRDefault="00C0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23EC7"/>
    <w:multiLevelType w:val="hybridMultilevel"/>
    <w:tmpl w:val="288ABC5C"/>
    <w:lvl w:ilvl="0" w:tplc="4532DB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A51D8"/>
    <w:multiLevelType w:val="hybridMultilevel"/>
    <w:tmpl w:val="41FCF2F6"/>
    <w:lvl w:ilvl="0" w:tplc="4532DB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B30D0"/>
    <w:multiLevelType w:val="hybridMultilevel"/>
    <w:tmpl w:val="C7E89C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F1257B4"/>
    <w:multiLevelType w:val="hybridMultilevel"/>
    <w:tmpl w:val="DEE816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D835DDA"/>
    <w:multiLevelType w:val="hybridMultilevel"/>
    <w:tmpl w:val="7374B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53F19"/>
    <w:multiLevelType w:val="hybridMultilevel"/>
    <w:tmpl w:val="3F449A5C"/>
    <w:lvl w:ilvl="0" w:tplc="4532DBA8">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37074858">
    <w:abstractNumId w:val="4"/>
  </w:num>
  <w:num w:numId="2" w16cid:durableId="452526515">
    <w:abstractNumId w:val="2"/>
  </w:num>
  <w:num w:numId="3" w16cid:durableId="296107062">
    <w:abstractNumId w:val="5"/>
  </w:num>
  <w:num w:numId="4" w16cid:durableId="672688229">
    <w:abstractNumId w:val="1"/>
  </w:num>
  <w:num w:numId="5" w16cid:durableId="1620726106">
    <w:abstractNumId w:val="0"/>
  </w:num>
  <w:num w:numId="6" w16cid:durableId="1172836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16"/>
    <w:rsid w:val="00001821"/>
    <w:rsid w:val="00060E22"/>
    <w:rsid w:val="00062DBF"/>
    <w:rsid w:val="000715BB"/>
    <w:rsid w:val="000723C7"/>
    <w:rsid w:val="00087706"/>
    <w:rsid w:val="000A7F3D"/>
    <w:rsid w:val="000C5425"/>
    <w:rsid w:val="0013579C"/>
    <w:rsid w:val="001679DA"/>
    <w:rsid w:val="00180972"/>
    <w:rsid w:val="001E1B00"/>
    <w:rsid w:val="00205A63"/>
    <w:rsid w:val="00353DF1"/>
    <w:rsid w:val="003565B3"/>
    <w:rsid w:val="003909CE"/>
    <w:rsid w:val="003A20C5"/>
    <w:rsid w:val="003B6F26"/>
    <w:rsid w:val="003F2429"/>
    <w:rsid w:val="003F69EE"/>
    <w:rsid w:val="004031BD"/>
    <w:rsid w:val="00466DE9"/>
    <w:rsid w:val="00481C5F"/>
    <w:rsid w:val="004858F3"/>
    <w:rsid w:val="005258F9"/>
    <w:rsid w:val="0052765A"/>
    <w:rsid w:val="0055690A"/>
    <w:rsid w:val="005A3EE0"/>
    <w:rsid w:val="005B1B28"/>
    <w:rsid w:val="005B7B17"/>
    <w:rsid w:val="005D2A02"/>
    <w:rsid w:val="005F2FC1"/>
    <w:rsid w:val="006371B6"/>
    <w:rsid w:val="0068090B"/>
    <w:rsid w:val="00680F98"/>
    <w:rsid w:val="006937C2"/>
    <w:rsid w:val="006F4C16"/>
    <w:rsid w:val="00700178"/>
    <w:rsid w:val="007773F5"/>
    <w:rsid w:val="007D0CB0"/>
    <w:rsid w:val="007D5DA6"/>
    <w:rsid w:val="007F5E57"/>
    <w:rsid w:val="00861E1C"/>
    <w:rsid w:val="00864859"/>
    <w:rsid w:val="0086714F"/>
    <w:rsid w:val="00890ADE"/>
    <w:rsid w:val="00892623"/>
    <w:rsid w:val="008F76BB"/>
    <w:rsid w:val="0092660E"/>
    <w:rsid w:val="00927860"/>
    <w:rsid w:val="009313A8"/>
    <w:rsid w:val="00960143"/>
    <w:rsid w:val="00971AA2"/>
    <w:rsid w:val="00975307"/>
    <w:rsid w:val="00985790"/>
    <w:rsid w:val="009D4A83"/>
    <w:rsid w:val="00A221F4"/>
    <w:rsid w:val="00AE55E7"/>
    <w:rsid w:val="00AF0754"/>
    <w:rsid w:val="00AF28C2"/>
    <w:rsid w:val="00AF4CB5"/>
    <w:rsid w:val="00B146FA"/>
    <w:rsid w:val="00B24182"/>
    <w:rsid w:val="00B52423"/>
    <w:rsid w:val="00BA4F13"/>
    <w:rsid w:val="00BB3270"/>
    <w:rsid w:val="00BB7913"/>
    <w:rsid w:val="00C044A8"/>
    <w:rsid w:val="00C0658B"/>
    <w:rsid w:val="00C2498E"/>
    <w:rsid w:val="00C464B0"/>
    <w:rsid w:val="00C95F32"/>
    <w:rsid w:val="00CA3C5D"/>
    <w:rsid w:val="00CA6169"/>
    <w:rsid w:val="00CC5802"/>
    <w:rsid w:val="00CF7210"/>
    <w:rsid w:val="00D02C9A"/>
    <w:rsid w:val="00D15FE7"/>
    <w:rsid w:val="00D362DF"/>
    <w:rsid w:val="00D519AC"/>
    <w:rsid w:val="00D865D9"/>
    <w:rsid w:val="00DB2345"/>
    <w:rsid w:val="00DB5A1A"/>
    <w:rsid w:val="00DB5C42"/>
    <w:rsid w:val="00DC3EF7"/>
    <w:rsid w:val="00DF15E6"/>
    <w:rsid w:val="00E22C5B"/>
    <w:rsid w:val="00E257F6"/>
    <w:rsid w:val="00E569C3"/>
    <w:rsid w:val="00E67252"/>
    <w:rsid w:val="00EB36DC"/>
    <w:rsid w:val="00ED6E4B"/>
    <w:rsid w:val="00EF4D08"/>
    <w:rsid w:val="00F2361F"/>
    <w:rsid w:val="00F368E3"/>
    <w:rsid w:val="00F61391"/>
    <w:rsid w:val="00F91ACB"/>
    <w:rsid w:val="00F943B0"/>
    <w:rsid w:val="00F9443C"/>
    <w:rsid w:val="00F9666A"/>
    <w:rsid w:val="00FF35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BED6"/>
  <w15:chartTrackingRefBased/>
  <w15:docId w15:val="{C8AA7817-D5EC-4357-B79B-FD4A3CB0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1C"/>
    <w:pPr>
      <w:spacing w:after="0" w:line="240" w:lineRule="auto"/>
    </w:pPr>
    <w:rPr>
      <w:rFonts w:ascii="Calibri" w:eastAsia="SimSun" w:hAnsi="Calibri"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E1C"/>
    <w:pPr>
      <w:tabs>
        <w:tab w:val="center" w:pos="4536"/>
        <w:tab w:val="right" w:pos="9072"/>
      </w:tabs>
    </w:pPr>
  </w:style>
  <w:style w:type="character" w:customStyle="1" w:styleId="HeaderChar">
    <w:name w:val="Header Char"/>
    <w:basedOn w:val="DefaultParagraphFont"/>
    <w:link w:val="Header"/>
    <w:uiPriority w:val="99"/>
    <w:rsid w:val="00861E1C"/>
    <w:rPr>
      <w:rFonts w:ascii="Calibri" w:eastAsia="SimSun" w:hAnsi="Calibri" w:cs="Times New Roman"/>
      <w:szCs w:val="20"/>
      <w:lang w:eastAsia="zh-CN"/>
    </w:rPr>
  </w:style>
  <w:style w:type="paragraph" w:styleId="Footer">
    <w:name w:val="footer"/>
    <w:basedOn w:val="Normal"/>
    <w:link w:val="FooterChar"/>
    <w:uiPriority w:val="99"/>
    <w:unhideWhenUsed/>
    <w:rsid w:val="00861E1C"/>
    <w:pPr>
      <w:tabs>
        <w:tab w:val="center" w:pos="4536"/>
        <w:tab w:val="right" w:pos="9072"/>
      </w:tabs>
    </w:pPr>
  </w:style>
  <w:style w:type="character" w:customStyle="1" w:styleId="FooterChar">
    <w:name w:val="Footer Char"/>
    <w:basedOn w:val="DefaultParagraphFont"/>
    <w:link w:val="Footer"/>
    <w:uiPriority w:val="99"/>
    <w:rsid w:val="00861E1C"/>
    <w:rPr>
      <w:rFonts w:ascii="Calibri" w:eastAsia="SimSun" w:hAnsi="Calibri" w:cs="Times New Roman"/>
      <w:szCs w:val="20"/>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B3270"/>
    <w:pPr>
      <w:spacing w:after="160" w:line="240" w:lineRule="exact"/>
    </w:pPr>
    <w:rPr>
      <w:rFonts w:ascii="Verdana" w:eastAsia="Times New Roman" w:hAnsi="Verdan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Zsigmond Szucs</dc:creator>
  <cp:keywords/>
  <dc:description/>
  <cp:lastModifiedBy>Zsigmond Szucs</cp:lastModifiedBy>
  <cp:revision>14</cp:revision>
  <dcterms:created xsi:type="dcterms:W3CDTF">2023-09-21T06:47:00Z</dcterms:created>
  <dcterms:modified xsi:type="dcterms:W3CDTF">2023-09-25T09:36:00Z</dcterms:modified>
</cp:coreProperties>
</file>