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37E4" w14:textId="77777777" w:rsidR="008B0490" w:rsidRPr="007A6B8D" w:rsidRDefault="008B0490" w:rsidP="008B049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517420965"/>
      <w:r w:rsidRPr="007A6B8D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7D6BECC8" w14:textId="77777777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15A64CD7" w14:textId="56870CB1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27DE9E96" w14:textId="492D76B1" w:rsidR="008B0490" w:rsidRPr="007A6B8D" w:rsidRDefault="008B0490" w:rsidP="008B049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1545D1">
        <w:rPr>
          <w:rFonts w:ascii="Times New Roman" w:hAnsi="Times New Roman"/>
          <w:b/>
          <w:bCs/>
          <w:sz w:val="28"/>
          <w:szCs w:val="28"/>
        </w:rPr>
        <w:t>49760/24.08</w:t>
      </w:r>
      <w:r w:rsidR="00E43CC0">
        <w:rPr>
          <w:rFonts w:ascii="Times New Roman" w:hAnsi="Times New Roman"/>
          <w:b/>
          <w:bCs/>
          <w:sz w:val="28"/>
          <w:szCs w:val="28"/>
        </w:rPr>
        <w:t>.2023</w:t>
      </w:r>
    </w:p>
    <w:p w14:paraId="2276A91A" w14:textId="77777777" w:rsidR="008B0490" w:rsidRPr="007A6B8D" w:rsidRDefault="008B0490" w:rsidP="008B049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3D41FE4C" w14:textId="77777777" w:rsidR="008B0490" w:rsidRPr="007A6B8D" w:rsidRDefault="008B0490" w:rsidP="008B04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C577C3" w14:textId="77777777" w:rsidR="008B0490" w:rsidRPr="007A6B8D" w:rsidRDefault="008B0490" w:rsidP="008B04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0389F" w14:textId="29167DDA" w:rsidR="008B0490" w:rsidRPr="007A6B8D" w:rsidRDefault="008B0490" w:rsidP="008B0490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00D9223A" w14:textId="66596A08" w:rsidR="008B0490" w:rsidRDefault="008B0490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0F459ABD" w14:textId="77777777" w:rsidR="004F5E4C" w:rsidRPr="007A6B8D" w:rsidRDefault="004F5E4C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2502C537" w14:textId="5B3C7864" w:rsidR="008B0490" w:rsidRDefault="008B0490" w:rsidP="008B0490">
      <w:pPr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7A6B8D">
        <w:rPr>
          <w:rFonts w:ascii="Times New Roman" w:hAnsi="Times New Roman"/>
          <w:b/>
          <w:sz w:val="28"/>
          <w:szCs w:val="28"/>
        </w:rPr>
        <w:t>RAPORT DE SPECIALITATE</w:t>
      </w:r>
    </w:p>
    <w:p w14:paraId="39E37702" w14:textId="77777777" w:rsidR="004F5E4C" w:rsidRPr="007A6B8D" w:rsidRDefault="004F5E4C" w:rsidP="008B0490">
      <w:pPr>
        <w:ind w:right="-142"/>
        <w:jc w:val="center"/>
        <w:rPr>
          <w:rFonts w:ascii="Times New Roman" w:hAnsi="Times New Roman"/>
          <w:sz w:val="28"/>
          <w:szCs w:val="28"/>
        </w:rPr>
      </w:pPr>
    </w:p>
    <w:p w14:paraId="7654A705" w14:textId="77777777" w:rsidR="008B0490" w:rsidRPr="007A6B8D" w:rsidRDefault="008B0490" w:rsidP="008B0490">
      <w:pPr>
        <w:jc w:val="center"/>
        <w:rPr>
          <w:rFonts w:ascii="Times New Roman" w:hAnsi="Times New Roman"/>
          <w:bCs/>
          <w:sz w:val="28"/>
          <w:szCs w:val="28"/>
        </w:rPr>
      </w:pPr>
      <w:r w:rsidRPr="007A6B8D">
        <w:rPr>
          <w:rFonts w:ascii="Times New Roman" w:hAnsi="Times New Roman"/>
          <w:bCs/>
          <w:sz w:val="28"/>
          <w:szCs w:val="28"/>
        </w:rPr>
        <w:t xml:space="preserve"> la proiectul de hotărâre</w:t>
      </w:r>
    </w:p>
    <w:p w14:paraId="311CF65A" w14:textId="77777777" w:rsidR="00DD18A0" w:rsidRPr="006316C2" w:rsidRDefault="00DD18A0" w:rsidP="00DD18A0">
      <w:pPr>
        <w:jc w:val="center"/>
        <w:rPr>
          <w:rFonts w:ascii="Times New Roman" w:hAnsi="Times New Roman"/>
          <w:sz w:val="28"/>
          <w:szCs w:val="28"/>
        </w:rPr>
      </w:pPr>
      <w:bookmarkStart w:id="1" w:name="_Hlk72240632"/>
      <w:bookmarkStart w:id="2" w:name="_Hlk127350153"/>
      <w:r w:rsidRPr="006316C2">
        <w:rPr>
          <w:rFonts w:ascii="Times New Roman" w:hAnsi="Times New Roman"/>
          <w:sz w:val="28"/>
          <w:szCs w:val="28"/>
        </w:rPr>
        <w:t xml:space="preserve">privind însușirea documentației de prima înregistrare a unui imobil teren în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16C2">
        <w:rPr>
          <w:rFonts w:ascii="Times New Roman" w:hAnsi="Times New Roman"/>
          <w:sz w:val="28"/>
          <w:szCs w:val="28"/>
        </w:rPr>
        <w:t>suprafață de 5893 mp,  situat în municipiul Satu Mare.</w:t>
      </w:r>
    </w:p>
    <w:p w14:paraId="3F239810" w14:textId="77777777" w:rsidR="00DD18A0" w:rsidRPr="005C616D" w:rsidRDefault="00DD18A0" w:rsidP="00DD18A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1"/>
    <w:p w14:paraId="374DA8BD" w14:textId="77777777" w:rsidR="005E010E" w:rsidRDefault="00DD18A0" w:rsidP="00E83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Având în vedere preluarea de către Municipiul Satu Mare, prin hotărâre de guvern,  a imobilului </w:t>
      </w:r>
      <w:r w:rsidR="005E010E">
        <w:rPr>
          <w:rFonts w:ascii="Times New Roman" w:hAnsi="Times New Roman"/>
          <w:sz w:val="28"/>
          <w:szCs w:val="28"/>
        </w:rPr>
        <w:t>Bază sportivă S</w:t>
      </w:r>
      <w:r>
        <w:rPr>
          <w:rFonts w:ascii="Times New Roman" w:hAnsi="Times New Roman"/>
          <w:sz w:val="28"/>
          <w:szCs w:val="28"/>
        </w:rPr>
        <w:t>tadion</w:t>
      </w:r>
      <w:r w:rsidR="005E01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situat în Satu Mare str. Zefirului</w:t>
      </w:r>
      <w:r w:rsidR="005E01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E010E">
        <w:rPr>
          <w:rFonts w:ascii="Times New Roman" w:hAnsi="Times New Roman"/>
          <w:sz w:val="28"/>
          <w:szCs w:val="28"/>
        </w:rPr>
        <w:t xml:space="preserve">se intenționează reabilitarea acestuia. </w:t>
      </w:r>
    </w:p>
    <w:p w14:paraId="197C1FE1" w14:textId="60D14CD7" w:rsidR="00CC409B" w:rsidRDefault="005E010E" w:rsidP="00E83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imediata vecinătate a acestuia s-a identificat o parcelă de teren în suprafață de 5893 mp care poate face obiectul înscrierii în proprietatea Municipiului Satu Mare, suprafață care dă posibilitatea</w:t>
      </w:r>
      <w:r w:rsidR="00E43C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în momentul reabilitării bazei sportive menționată la alineatul precedent</w:t>
      </w:r>
      <w:r w:rsidR="00E43C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de extindere a acesteia și astfel realizarea unui obiectiv care să corespundă standardelor actuale și care să deservească în condiții optime cetățenii municipiului.</w:t>
      </w:r>
      <w:r w:rsidR="00E43CC0">
        <w:rPr>
          <w:rFonts w:ascii="Times New Roman" w:hAnsi="Times New Roman"/>
          <w:sz w:val="28"/>
          <w:szCs w:val="28"/>
        </w:rPr>
        <w:t xml:space="preserve"> Totodată având în vedere faptul că obiectivul care urmează a fi edificat pe teren este de utilitate publică, propunem </w:t>
      </w:r>
      <w:r w:rsidR="001545D1">
        <w:rPr>
          <w:rFonts w:ascii="Times New Roman" w:hAnsi="Times New Roman"/>
          <w:sz w:val="28"/>
          <w:szCs w:val="28"/>
        </w:rPr>
        <w:t>î</w:t>
      </w:r>
      <w:r w:rsidR="00E43CC0">
        <w:rPr>
          <w:rFonts w:ascii="Times New Roman" w:hAnsi="Times New Roman"/>
          <w:sz w:val="28"/>
          <w:szCs w:val="28"/>
        </w:rPr>
        <w:t>nscrierea acestuia în domeniul public al Municipiului Satu Mare.</w:t>
      </w:r>
    </w:p>
    <w:bookmarkEnd w:id="2"/>
    <w:p w14:paraId="60B128AC" w14:textId="0EBF0ED4" w:rsidR="00482BBA" w:rsidRPr="007A6B8D" w:rsidRDefault="00E83990" w:rsidP="00E839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Luând în considerare cele de mai sus, este necesară însușirea documentaț</w:t>
      </w:r>
      <w:r w:rsidR="00D31805">
        <w:rPr>
          <w:rFonts w:ascii="Times New Roman" w:hAnsi="Times New Roman"/>
          <w:sz w:val="28"/>
          <w:szCs w:val="28"/>
        </w:rPr>
        <w:t>iei</w:t>
      </w:r>
      <w:r w:rsidRPr="007A6B8D">
        <w:rPr>
          <w:rFonts w:ascii="Times New Roman" w:hAnsi="Times New Roman"/>
          <w:sz w:val="28"/>
          <w:szCs w:val="28"/>
        </w:rPr>
        <w:t xml:space="preserve"> cadastrale de primă înscriere a </w:t>
      </w:r>
      <w:r w:rsidR="001545D1">
        <w:rPr>
          <w:rFonts w:ascii="Times New Roman" w:hAnsi="Times New Roman"/>
          <w:sz w:val="28"/>
          <w:szCs w:val="28"/>
        </w:rPr>
        <w:t>imobilului</w:t>
      </w:r>
      <w:r w:rsidR="00D31805">
        <w:rPr>
          <w:rFonts w:ascii="Times New Roman" w:hAnsi="Times New Roman"/>
          <w:sz w:val="28"/>
          <w:szCs w:val="28"/>
        </w:rPr>
        <w:t xml:space="preserve"> mai sus menționat</w:t>
      </w:r>
      <w:r w:rsidRPr="007A6B8D">
        <w:rPr>
          <w:rFonts w:ascii="Times New Roman" w:hAnsi="Times New Roman"/>
          <w:sz w:val="28"/>
          <w:szCs w:val="28"/>
        </w:rPr>
        <w:t>, întocmit</w:t>
      </w:r>
      <w:r w:rsidR="00D31805">
        <w:rPr>
          <w:rFonts w:ascii="Times New Roman" w:hAnsi="Times New Roman"/>
          <w:sz w:val="28"/>
          <w:szCs w:val="28"/>
        </w:rPr>
        <w:t>ă</w:t>
      </w:r>
      <w:r w:rsidRPr="007A6B8D">
        <w:rPr>
          <w:rFonts w:ascii="Times New Roman" w:hAnsi="Times New Roman"/>
          <w:sz w:val="28"/>
          <w:szCs w:val="28"/>
        </w:rPr>
        <w:t xml:space="preserve"> de S.C. </w:t>
      </w:r>
      <w:proofErr w:type="spellStart"/>
      <w:r w:rsidRPr="007A6B8D">
        <w:rPr>
          <w:rFonts w:ascii="Times New Roman" w:hAnsi="Times New Roman"/>
          <w:sz w:val="28"/>
          <w:szCs w:val="28"/>
        </w:rPr>
        <w:t>Syntax</w:t>
      </w:r>
      <w:proofErr w:type="spellEnd"/>
      <w:r w:rsidRPr="007A6B8D">
        <w:rPr>
          <w:rFonts w:ascii="Times New Roman" w:hAnsi="Times New Roman"/>
          <w:sz w:val="28"/>
          <w:szCs w:val="28"/>
        </w:rPr>
        <w:t xml:space="preserve"> S.R.L. prin Budai Zsolt Petru la solicitarea autorității publice executive</w:t>
      </w:r>
      <w:bookmarkEnd w:id="0"/>
      <w:r w:rsidR="00482BBA" w:rsidRPr="007A6B8D">
        <w:rPr>
          <w:rFonts w:ascii="Times New Roman" w:hAnsi="Times New Roman"/>
          <w:sz w:val="28"/>
          <w:szCs w:val="28"/>
        </w:rPr>
        <w:t>, după cum urmează:</w:t>
      </w:r>
    </w:p>
    <w:p w14:paraId="7AB01C92" w14:textId="77777777" w:rsidR="001A731C" w:rsidRDefault="005E010E" w:rsidP="001A731C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3" w:name="_Hlk59091377"/>
      <w:r w:rsidRPr="005C616D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23</w:t>
      </w:r>
      <w:r w:rsidRPr="005C616D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  <w:r w:rsidRPr="005C616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teren în intravilan </w:t>
      </w:r>
      <w:r w:rsidRPr="005C616D">
        <w:rPr>
          <w:rFonts w:ascii="Times New Roman" w:hAnsi="Times New Roman"/>
          <w:sz w:val="28"/>
          <w:szCs w:val="28"/>
        </w:rPr>
        <w:t xml:space="preserve"> în suprafață de </w:t>
      </w:r>
      <w:r>
        <w:rPr>
          <w:rFonts w:ascii="Times New Roman" w:hAnsi="Times New Roman"/>
          <w:sz w:val="28"/>
          <w:szCs w:val="28"/>
        </w:rPr>
        <w:t>5893</w:t>
      </w:r>
      <w:r w:rsidRPr="005C616D">
        <w:rPr>
          <w:rFonts w:ascii="Times New Roman" w:hAnsi="Times New Roman"/>
          <w:sz w:val="28"/>
          <w:szCs w:val="28"/>
        </w:rPr>
        <w:t xml:space="preserve"> mp, categoria de folosință </w:t>
      </w:r>
      <w:r>
        <w:rPr>
          <w:rFonts w:ascii="Times New Roman" w:hAnsi="Times New Roman"/>
          <w:sz w:val="28"/>
          <w:szCs w:val="28"/>
        </w:rPr>
        <w:t>curți-construcții</w:t>
      </w:r>
      <w:r w:rsidRPr="005C616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CC;</w:t>
      </w:r>
    </w:p>
    <w:p w14:paraId="25C2FCB7" w14:textId="7E6F45AC" w:rsidR="001545D1" w:rsidRPr="001A731C" w:rsidRDefault="00AE6C38" w:rsidP="001A73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31C">
        <w:rPr>
          <w:rFonts w:ascii="Times New Roman" w:hAnsi="Times New Roman"/>
          <w:sz w:val="28"/>
          <w:szCs w:val="28"/>
        </w:rPr>
        <w:t xml:space="preserve">Prin adresa nr. 9529/10.08.2023 </w:t>
      </w:r>
      <w:r w:rsidR="001A731C">
        <w:rPr>
          <w:rFonts w:ascii="Times New Roman" w:hAnsi="Times New Roman"/>
          <w:sz w:val="28"/>
          <w:szCs w:val="28"/>
        </w:rPr>
        <w:t>înregistr</w:t>
      </w:r>
      <w:r w:rsidR="001A731C">
        <w:rPr>
          <w:rFonts w:ascii="Times New Roman" w:hAnsi="Times New Roman"/>
          <w:sz w:val="28"/>
          <w:szCs w:val="28"/>
        </w:rPr>
        <w:t>a</w:t>
      </w:r>
      <w:r w:rsidR="001A731C">
        <w:rPr>
          <w:rFonts w:ascii="Times New Roman" w:hAnsi="Times New Roman"/>
          <w:sz w:val="28"/>
          <w:szCs w:val="28"/>
        </w:rPr>
        <w:t xml:space="preserve">tă la Primăria </w:t>
      </w:r>
      <w:r w:rsidR="001A731C" w:rsidRPr="001A731C">
        <w:rPr>
          <w:rFonts w:ascii="Times New Roman" w:hAnsi="Times New Roman"/>
          <w:caps/>
          <w:sz w:val="28"/>
          <w:szCs w:val="28"/>
        </w:rPr>
        <w:t>m</w:t>
      </w:r>
      <w:r w:rsidR="001A731C">
        <w:rPr>
          <w:rFonts w:ascii="Times New Roman" w:hAnsi="Times New Roman"/>
          <w:sz w:val="28"/>
          <w:szCs w:val="28"/>
        </w:rPr>
        <w:t>unicipiului Satu Mare sub nr. 49583/23.08.2023,</w:t>
      </w:r>
      <w:r w:rsidR="00AF4270">
        <w:rPr>
          <w:rFonts w:ascii="Times New Roman" w:hAnsi="Times New Roman"/>
          <w:sz w:val="28"/>
          <w:szCs w:val="28"/>
        </w:rPr>
        <w:t xml:space="preserve"> </w:t>
      </w:r>
      <w:r w:rsidRPr="001A731C">
        <w:rPr>
          <w:rFonts w:ascii="Times New Roman" w:hAnsi="Times New Roman"/>
          <w:sz w:val="28"/>
          <w:szCs w:val="28"/>
        </w:rPr>
        <w:t>Agenția Națională pentru Sport confirmă faptul că este continuato</w:t>
      </w:r>
      <w:r w:rsidR="001A731C">
        <w:rPr>
          <w:rFonts w:ascii="Times New Roman" w:hAnsi="Times New Roman"/>
          <w:sz w:val="28"/>
          <w:szCs w:val="28"/>
        </w:rPr>
        <w:t>a</w:t>
      </w:r>
      <w:r w:rsidRPr="001A731C">
        <w:rPr>
          <w:rFonts w:ascii="Times New Roman" w:hAnsi="Times New Roman"/>
          <w:sz w:val="28"/>
          <w:szCs w:val="28"/>
        </w:rPr>
        <w:t>r</w:t>
      </w:r>
      <w:r w:rsidR="001A731C">
        <w:rPr>
          <w:rFonts w:ascii="Times New Roman" w:hAnsi="Times New Roman"/>
          <w:sz w:val="28"/>
          <w:szCs w:val="28"/>
        </w:rPr>
        <w:t>ea</w:t>
      </w:r>
      <w:r w:rsidRPr="001A731C">
        <w:rPr>
          <w:rFonts w:ascii="Times New Roman" w:hAnsi="Times New Roman"/>
          <w:sz w:val="28"/>
          <w:szCs w:val="28"/>
        </w:rPr>
        <w:t xml:space="preserve"> Consiliului</w:t>
      </w:r>
      <w:r w:rsidR="001A731C" w:rsidRPr="001A731C">
        <w:rPr>
          <w:rFonts w:ascii="Times New Roman" w:hAnsi="Times New Roman"/>
          <w:sz w:val="28"/>
          <w:szCs w:val="28"/>
        </w:rPr>
        <w:t xml:space="preserve"> </w:t>
      </w:r>
      <w:r w:rsidRPr="001A731C">
        <w:rPr>
          <w:rFonts w:ascii="Times New Roman" w:hAnsi="Times New Roman"/>
          <w:sz w:val="28"/>
          <w:szCs w:val="28"/>
        </w:rPr>
        <w:t xml:space="preserve">Județean pentru </w:t>
      </w:r>
      <w:r w:rsidRPr="00472F91">
        <w:rPr>
          <w:rFonts w:ascii="Times New Roman" w:hAnsi="Times New Roman"/>
          <w:caps/>
          <w:sz w:val="28"/>
          <w:szCs w:val="28"/>
        </w:rPr>
        <w:t>e</w:t>
      </w:r>
      <w:r w:rsidRPr="001A731C">
        <w:rPr>
          <w:rFonts w:ascii="Times New Roman" w:hAnsi="Times New Roman"/>
          <w:sz w:val="28"/>
          <w:szCs w:val="28"/>
        </w:rPr>
        <w:t xml:space="preserve">ducație Fizică și Sport Satu </w:t>
      </w:r>
      <w:r w:rsidRPr="001A731C">
        <w:rPr>
          <w:rFonts w:ascii="Times New Roman" w:hAnsi="Times New Roman"/>
          <w:caps/>
          <w:sz w:val="28"/>
          <w:szCs w:val="28"/>
        </w:rPr>
        <w:t>m</w:t>
      </w:r>
      <w:r w:rsidRPr="001A731C">
        <w:rPr>
          <w:rFonts w:ascii="Times New Roman" w:hAnsi="Times New Roman"/>
          <w:sz w:val="28"/>
          <w:szCs w:val="28"/>
        </w:rPr>
        <w:t>are</w:t>
      </w:r>
      <w:r w:rsidR="001A731C">
        <w:rPr>
          <w:rFonts w:ascii="Times New Roman" w:hAnsi="Times New Roman"/>
          <w:sz w:val="28"/>
          <w:szCs w:val="28"/>
        </w:rPr>
        <w:t xml:space="preserve"> și menționează faptul că </w:t>
      </w:r>
      <w:r w:rsidR="00472F91">
        <w:rPr>
          <w:rFonts w:ascii="Times New Roman" w:hAnsi="Times New Roman"/>
          <w:sz w:val="28"/>
          <w:szCs w:val="28"/>
        </w:rPr>
        <w:t xml:space="preserve">imobilul Stadion de Atletism, situat în str. Vulturului nr. 39, municipiul Satu Mare, era în administrarea Ministerului Tineretului și Sportului prin Direcția Județeană pentru Tineret și Sport Satu </w:t>
      </w:r>
      <w:r w:rsidR="00472F91" w:rsidRPr="00472F91">
        <w:rPr>
          <w:rFonts w:ascii="Times New Roman" w:hAnsi="Times New Roman"/>
          <w:caps/>
          <w:sz w:val="28"/>
          <w:szCs w:val="28"/>
        </w:rPr>
        <w:t>m</w:t>
      </w:r>
      <w:r w:rsidR="00472F91">
        <w:rPr>
          <w:rFonts w:ascii="Times New Roman" w:hAnsi="Times New Roman"/>
          <w:sz w:val="28"/>
          <w:szCs w:val="28"/>
        </w:rPr>
        <w:t xml:space="preserve">are. Din 2004 acest imobil nu mai figurează în evidențele Ministerului Tineretului și Sportului și nici nu mai este înscris </w:t>
      </w:r>
      <w:r w:rsidR="00472F91">
        <w:rPr>
          <w:rFonts w:ascii="Times New Roman" w:hAnsi="Times New Roman"/>
          <w:sz w:val="28"/>
          <w:szCs w:val="28"/>
        </w:rPr>
        <w:lastRenderedPageBreak/>
        <w:t>Ministerul Tineretului și Sportului ca administrator al imobilului</w:t>
      </w:r>
      <w:r w:rsidR="001A731C">
        <w:rPr>
          <w:rFonts w:ascii="Times New Roman" w:hAnsi="Times New Roman"/>
          <w:sz w:val="28"/>
          <w:szCs w:val="28"/>
        </w:rPr>
        <w:t xml:space="preserve"> în inventarul</w:t>
      </w:r>
      <w:r w:rsidR="00AF4270">
        <w:rPr>
          <w:rFonts w:ascii="Times New Roman" w:hAnsi="Times New Roman"/>
          <w:sz w:val="28"/>
          <w:szCs w:val="28"/>
        </w:rPr>
        <w:t xml:space="preserve"> bunurilor care alcătuiesc domeniul public al statului</w:t>
      </w:r>
      <w:r w:rsidR="00472F91">
        <w:rPr>
          <w:rFonts w:ascii="Times New Roman" w:hAnsi="Times New Roman"/>
          <w:sz w:val="28"/>
          <w:szCs w:val="28"/>
        </w:rPr>
        <w:t>.</w:t>
      </w:r>
      <w:r w:rsidR="00AF4270">
        <w:rPr>
          <w:rFonts w:ascii="Times New Roman" w:hAnsi="Times New Roman"/>
          <w:sz w:val="28"/>
          <w:szCs w:val="28"/>
        </w:rPr>
        <w:t xml:space="preserve"> </w:t>
      </w:r>
    </w:p>
    <w:bookmarkEnd w:id="3"/>
    <w:p w14:paraId="52696AE4" w14:textId="65EA5977" w:rsidR="00482BBA" w:rsidRPr="007A6B8D" w:rsidRDefault="00507C64" w:rsidP="008B0490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ab/>
      </w:r>
      <w:r w:rsidR="00553857">
        <w:rPr>
          <w:rFonts w:ascii="Times New Roman" w:hAnsi="Times New Roman"/>
          <w:sz w:val="28"/>
          <w:szCs w:val="28"/>
        </w:rPr>
        <w:t xml:space="preserve">     </w:t>
      </w:r>
      <w:r w:rsidRPr="007A6B8D">
        <w:rPr>
          <w:rFonts w:ascii="Times New Roman" w:hAnsi="Times New Roman"/>
          <w:sz w:val="28"/>
          <w:szCs w:val="28"/>
        </w:rPr>
        <w:t xml:space="preserve">Față de cele expuse mai sus, </w:t>
      </w:r>
      <w:r w:rsidR="00482BBA" w:rsidRPr="007A6B8D">
        <w:rPr>
          <w:rFonts w:ascii="Times New Roman" w:hAnsi="Times New Roman"/>
          <w:sz w:val="28"/>
          <w:szCs w:val="28"/>
        </w:rPr>
        <w:t>ținând cont de prevederile art. 129 alin. (2) lit. c) din O.U.G. nr. 57/2019 privind Codul administrativ</w:t>
      </w:r>
      <w:r w:rsidRPr="007A6B8D">
        <w:rPr>
          <w:rFonts w:ascii="Times New Roman" w:hAnsi="Times New Roman"/>
          <w:sz w:val="28"/>
          <w:szCs w:val="28"/>
        </w:rPr>
        <w:t xml:space="preserve">, cu modificările și completările ulterioare, </w:t>
      </w:r>
      <w:r w:rsidR="00482BBA" w:rsidRPr="007A6B8D">
        <w:rPr>
          <w:rFonts w:ascii="Times New Roman" w:hAnsi="Times New Roman"/>
          <w:sz w:val="28"/>
          <w:szCs w:val="28"/>
        </w:rPr>
        <w:t xml:space="preserve"> potrivit căruia Consiliul local are atribuții în administrarea domeniului public și privat al municipiului, </w:t>
      </w:r>
      <w:r w:rsidR="00A071E6" w:rsidRPr="007A6B8D">
        <w:rPr>
          <w:rFonts w:ascii="Times New Roman" w:hAnsi="Times New Roman"/>
          <w:sz w:val="28"/>
          <w:szCs w:val="28"/>
        </w:rPr>
        <w:t xml:space="preserve">înaintăm prezentul proiect </w:t>
      </w:r>
      <w:r w:rsidR="00482BBA" w:rsidRPr="007A6B8D">
        <w:rPr>
          <w:rFonts w:ascii="Times New Roman" w:hAnsi="Times New Roman"/>
          <w:sz w:val="28"/>
          <w:szCs w:val="28"/>
        </w:rPr>
        <w:t xml:space="preserve"> </w:t>
      </w:r>
      <w:r w:rsidR="00A071E6" w:rsidRPr="007A6B8D">
        <w:rPr>
          <w:rFonts w:ascii="Times New Roman" w:hAnsi="Times New Roman"/>
          <w:sz w:val="28"/>
          <w:szCs w:val="28"/>
        </w:rPr>
        <w:t>C</w:t>
      </w:r>
      <w:r w:rsidR="00482BBA" w:rsidRPr="007A6B8D">
        <w:rPr>
          <w:rFonts w:ascii="Times New Roman" w:hAnsi="Times New Roman"/>
          <w:sz w:val="28"/>
          <w:szCs w:val="28"/>
        </w:rPr>
        <w:t>onsiliului Local</w:t>
      </w:r>
      <w:r w:rsidR="00A071E6" w:rsidRPr="007A6B8D">
        <w:rPr>
          <w:rFonts w:ascii="Times New Roman" w:hAnsi="Times New Roman"/>
          <w:sz w:val="28"/>
          <w:szCs w:val="28"/>
        </w:rPr>
        <w:t xml:space="preserve"> cu propunere de aprobare.</w:t>
      </w:r>
    </w:p>
    <w:p w14:paraId="2A5FE5D7" w14:textId="77777777" w:rsidR="008B0490" w:rsidRPr="007A6B8D" w:rsidRDefault="00696772" w:rsidP="00696772">
      <w:pPr>
        <w:spacing w:line="360" w:lineRule="auto"/>
        <w:ind w:right="-153" w:firstLine="993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 xml:space="preserve">      </w:t>
      </w:r>
    </w:p>
    <w:p w14:paraId="3136829F" w14:textId="5FCA5F60" w:rsidR="00482BBA" w:rsidRPr="007A6B8D" w:rsidRDefault="008B0490" w:rsidP="00696772">
      <w:pPr>
        <w:spacing w:line="360" w:lineRule="auto"/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Șef  serviciu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Consilier</w:t>
      </w:r>
    </w:p>
    <w:p w14:paraId="133DE6C8" w14:textId="7C4DF25D" w:rsidR="00482BBA" w:rsidRDefault="00696772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Faur Mihaela</w:t>
      </w: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Văscan Adrian Viorel</w:t>
      </w:r>
    </w:p>
    <w:p w14:paraId="5557D258" w14:textId="252D5DDA" w:rsidR="004F5E4C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58762C8A" w14:textId="48979AC0" w:rsidR="004F5E4C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7B1891CF" w14:textId="789EBF23" w:rsidR="004F5E4C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7D17952D" w14:textId="0CC2DC1B" w:rsidR="004F5E4C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2A82BBEC" w14:textId="7470047A" w:rsidR="004F5E4C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0868C1EC" w14:textId="35E4291E" w:rsidR="004F5E4C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0D0A2816" w14:textId="59B092B5" w:rsidR="004F5E4C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65F904DD" w14:textId="1D3C8DB2" w:rsidR="004F5E4C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37149F5C" w14:textId="2D326104" w:rsidR="004F5E4C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00C0B312" w14:textId="7BA25A21" w:rsidR="004F5E4C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1E68A4B8" w14:textId="2F83E81C" w:rsidR="004F5E4C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726C35AA" w14:textId="3C539D24" w:rsidR="004F5E4C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6EC03495" w14:textId="5EAE3568" w:rsidR="004F5E4C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5C43CB98" w14:textId="2FE666E1" w:rsidR="004F5E4C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3505855A" w14:textId="77777777" w:rsidR="004F5E4C" w:rsidRPr="007A6B8D" w:rsidRDefault="004F5E4C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p w14:paraId="02EE2A2D" w14:textId="262B225E" w:rsidR="00BA4197" w:rsidRPr="007A6B8D" w:rsidRDefault="00E43CC0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F</w:t>
      </w:r>
      <w:r w:rsidR="00C02465" w:rsidRPr="007A6B8D">
        <w:rPr>
          <w:rFonts w:ascii="Times New Roman" w:hAnsi="Times New Roman"/>
          <w:sz w:val="16"/>
          <w:szCs w:val="16"/>
        </w:rPr>
        <w:t>aur Mihaela</w:t>
      </w:r>
      <w:r w:rsidR="00482BBA" w:rsidRPr="007A6B8D">
        <w:rPr>
          <w:rFonts w:ascii="Cambria" w:hAnsi="Cambria"/>
          <w:sz w:val="16"/>
          <w:szCs w:val="16"/>
        </w:rPr>
        <w:t xml:space="preserve"> /2ex</w:t>
      </w:r>
    </w:p>
    <w:sectPr w:rsidR="00BA4197" w:rsidRPr="007A6B8D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C52D" w14:textId="77777777" w:rsidR="00CC18B5" w:rsidRDefault="00CC18B5">
      <w:r>
        <w:separator/>
      </w:r>
    </w:p>
  </w:endnote>
  <w:endnote w:type="continuationSeparator" w:id="0">
    <w:p w14:paraId="467DF16C" w14:textId="77777777" w:rsidR="00CC18B5" w:rsidRDefault="00CC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62" w14:textId="6CC2F60F" w:rsidR="00810413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810413" w:rsidRDefault="00CC18B5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810413" w:rsidRPr="00B37076" w:rsidRDefault="00CC18B5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82C6" w14:textId="77777777" w:rsidR="00CC18B5" w:rsidRDefault="00CC18B5">
      <w:r>
        <w:separator/>
      </w:r>
    </w:p>
  </w:footnote>
  <w:footnote w:type="continuationSeparator" w:id="0">
    <w:p w14:paraId="553575BA" w14:textId="77777777" w:rsidR="00CC18B5" w:rsidRDefault="00CC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7CB1"/>
    <w:rsid w:val="00021D4A"/>
    <w:rsid w:val="0006347A"/>
    <w:rsid w:val="00097FB3"/>
    <w:rsid w:val="000C6BFC"/>
    <w:rsid w:val="001412AE"/>
    <w:rsid w:val="00145239"/>
    <w:rsid w:val="0015196F"/>
    <w:rsid w:val="001545D1"/>
    <w:rsid w:val="00171E78"/>
    <w:rsid w:val="001A731C"/>
    <w:rsid w:val="001D0A44"/>
    <w:rsid w:val="00210ABC"/>
    <w:rsid w:val="002208A8"/>
    <w:rsid w:val="0029361C"/>
    <w:rsid w:val="00304AFB"/>
    <w:rsid w:val="00345879"/>
    <w:rsid w:val="00381312"/>
    <w:rsid w:val="004466AE"/>
    <w:rsid w:val="00472F91"/>
    <w:rsid w:val="00482BBA"/>
    <w:rsid w:val="004F5E4C"/>
    <w:rsid w:val="004F75B5"/>
    <w:rsid w:val="00507C64"/>
    <w:rsid w:val="00542D41"/>
    <w:rsid w:val="00553857"/>
    <w:rsid w:val="0056117F"/>
    <w:rsid w:val="00575D9D"/>
    <w:rsid w:val="005B2624"/>
    <w:rsid w:val="005C44A6"/>
    <w:rsid w:val="005E010E"/>
    <w:rsid w:val="005E1E2D"/>
    <w:rsid w:val="00606572"/>
    <w:rsid w:val="00642C27"/>
    <w:rsid w:val="006529F0"/>
    <w:rsid w:val="00696772"/>
    <w:rsid w:val="00697CAB"/>
    <w:rsid w:val="00713886"/>
    <w:rsid w:val="007305D9"/>
    <w:rsid w:val="007624E0"/>
    <w:rsid w:val="00786ED6"/>
    <w:rsid w:val="00792FA5"/>
    <w:rsid w:val="007A6B8D"/>
    <w:rsid w:val="007C0596"/>
    <w:rsid w:val="007D50D0"/>
    <w:rsid w:val="007D6E5A"/>
    <w:rsid w:val="008356B0"/>
    <w:rsid w:val="00866D5E"/>
    <w:rsid w:val="008860DD"/>
    <w:rsid w:val="008B0490"/>
    <w:rsid w:val="008F43CF"/>
    <w:rsid w:val="00902BAD"/>
    <w:rsid w:val="00903C35"/>
    <w:rsid w:val="00911AD0"/>
    <w:rsid w:val="009C253A"/>
    <w:rsid w:val="00A071E6"/>
    <w:rsid w:val="00A64396"/>
    <w:rsid w:val="00A747AD"/>
    <w:rsid w:val="00A76F3A"/>
    <w:rsid w:val="00AA1798"/>
    <w:rsid w:val="00AA47A3"/>
    <w:rsid w:val="00AD6C3D"/>
    <w:rsid w:val="00AE6C38"/>
    <w:rsid w:val="00AF4270"/>
    <w:rsid w:val="00B177AF"/>
    <w:rsid w:val="00B55916"/>
    <w:rsid w:val="00BB6E1F"/>
    <w:rsid w:val="00BB6E9F"/>
    <w:rsid w:val="00BD2705"/>
    <w:rsid w:val="00C02465"/>
    <w:rsid w:val="00C34F5E"/>
    <w:rsid w:val="00CA0FE3"/>
    <w:rsid w:val="00CC18B5"/>
    <w:rsid w:val="00CC409B"/>
    <w:rsid w:val="00CE7D89"/>
    <w:rsid w:val="00D31805"/>
    <w:rsid w:val="00D72CC4"/>
    <w:rsid w:val="00DD18A0"/>
    <w:rsid w:val="00DD67E7"/>
    <w:rsid w:val="00DE5A20"/>
    <w:rsid w:val="00DF2AAD"/>
    <w:rsid w:val="00E078FB"/>
    <w:rsid w:val="00E43CC0"/>
    <w:rsid w:val="00E83990"/>
    <w:rsid w:val="00EA2C57"/>
    <w:rsid w:val="00EB6ACD"/>
    <w:rsid w:val="00F20662"/>
    <w:rsid w:val="00F52B84"/>
    <w:rsid w:val="00FB75FE"/>
    <w:rsid w:val="00FC044F"/>
    <w:rsid w:val="00F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443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17</cp:revision>
  <cp:lastPrinted>2023-08-24T10:43:00Z</cp:lastPrinted>
  <dcterms:created xsi:type="dcterms:W3CDTF">2022-12-15T10:35:00Z</dcterms:created>
  <dcterms:modified xsi:type="dcterms:W3CDTF">2023-08-24T10:43:00Z</dcterms:modified>
</cp:coreProperties>
</file>