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A7CAD" w14:textId="77777777" w:rsidR="00575348" w:rsidRPr="00355001" w:rsidRDefault="00633F8E" w:rsidP="00D41A2C">
      <w:pPr>
        <w:spacing w:line="240" w:lineRule="auto"/>
        <w:jc w:val="both"/>
        <w:rPr>
          <w:szCs w:val="24"/>
        </w:rPr>
      </w:pPr>
      <w:r>
        <w:rPr>
          <w:szCs w:val="24"/>
        </w:rPr>
        <w:pict w14:anchorId="0F3A7E54">
          <v:rect id="Text Box 2" o:spid="_x0000_s2050" style="position:absolute;left:0;text-align:left;margin-left:9633.15pt;margin-top:12.95pt;width:404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1CEB2813" w14:textId="77777777" w:rsidR="00575348" w:rsidRPr="0086730C" w:rsidRDefault="006226B0" w:rsidP="002741EA">
                  <w:pPr>
                    <w:pStyle w:val="BodyText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ROMÂNIA</w:t>
                  </w:r>
                </w:p>
                <w:p w14:paraId="046D1F6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JUDEŢUL SATU MARE</w:t>
                  </w:r>
                </w:p>
                <w:p w14:paraId="695A2BE6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 xml:space="preserve">CONSILIUL LOCAL AL </w:t>
                  </w:r>
                </w:p>
                <w:p w14:paraId="4352F7F6" w14:textId="77777777" w:rsidR="00575348" w:rsidRPr="00190CA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MUNICIPIULUI SATU MARE</w:t>
                  </w:r>
                </w:p>
                <w:p w14:paraId="60FF774D" w14:textId="0E8C3BB3" w:rsidR="00575348" w:rsidRPr="005D17AD" w:rsidRDefault="005D17AD" w:rsidP="002741EA">
                  <w:pPr>
                    <w:rPr>
                      <w:sz w:val="28"/>
                      <w:szCs w:val="28"/>
                    </w:rPr>
                  </w:pPr>
                  <w:r w:rsidRPr="00A368DE">
                    <w:rPr>
                      <w:szCs w:val="24"/>
                    </w:rPr>
                    <w:t>Nr.</w:t>
                  </w:r>
                  <w:r w:rsidR="007F14E2" w:rsidRPr="007F14E2">
                    <w:t xml:space="preserve"> </w:t>
                  </w:r>
                  <w:r w:rsidR="00717F3C" w:rsidRPr="00717F3C">
                    <w:rPr>
                      <w:szCs w:val="24"/>
                    </w:rPr>
                    <w:t>29</w:t>
                  </w:r>
                  <w:r w:rsidR="00717F3C">
                    <w:rPr>
                      <w:szCs w:val="24"/>
                    </w:rPr>
                    <w:t>.</w:t>
                  </w:r>
                  <w:r w:rsidR="00717F3C" w:rsidRPr="00717F3C">
                    <w:rPr>
                      <w:szCs w:val="24"/>
                    </w:rPr>
                    <w:t>385</w:t>
                  </w:r>
                  <w:r w:rsidR="00A368DE" w:rsidRPr="00A368DE">
                    <w:rPr>
                      <w:szCs w:val="24"/>
                    </w:rPr>
                    <w:t xml:space="preserve">/ </w:t>
                  </w:r>
                  <w:r w:rsidR="007D77EF">
                    <w:rPr>
                      <w:szCs w:val="24"/>
                    </w:rPr>
                    <w:t>13</w:t>
                  </w:r>
                  <w:r w:rsidR="00A368DE" w:rsidRPr="00A368DE">
                    <w:rPr>
                      <w:szCs w:val="24"/>
                    </w:rPr>
                    <w:t>.</w:t>
                  </w:r>
                  <w:r w:rsidR="004F0A26">
                    <w:rPr>
                      <w:szCs w:val="24"/>
                    </w:rPr>
                    <w:t>0</w:t>
                  </w:r>
                  <w:r w:rsidR="007D77EF">
                    <w:rPr>
                      <w:szCs w:val="24"/>
                    </w:rPr>
                    <w:t>5</w:t>
                  </w:r>
                  <w:r w:rsidR="00A368DE" w:rsidRPr="00A368DE">
                    <w:rPr>
                      <w:szCs w:val="24"/>
                    </w:rPr>
                    <w:t>.202</w:t>
                  </w:r>
                  <w:r w:rsidR="007D77EF">
                    <w:rPr>
                      <w:szCs w:val="24"/>
                    </w:rPr>
                    <w:t>4</w:t>
                  </w:r>
                </w:p>
              </w:txbxContent>
            </v:textbox>
            <w10:wrap type="square" anchorx="margin"/>
          </v:rect>
        </w:pic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520D1443" wp14:editId="5ACF2D9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2C7DE605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4EE1A3E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6D71A0DA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3B34AD6D" w14:textId="0A4B1FFA" w:rsidR="00655C28" w:rsidRDefault="00D330FB" w:rsidP="00355001">
      <w:pPr>
        <w:spacing w:after="0"/>
        <w:jc w:val="center"/>
        <w:rPr>
          <w:b/>
          <w:szCs w:val="24"/>
        </w:rPr>
      </w:pPr>
      <w:r w:rsidRPr="00D330FB">
        <w:rPr>
          <w:b/>
          <w:szCs w:val="24"/>
        </w:rPr>
        <w:t>privind actualiz</w:t>
      </w:r>
      <w:r w:rsidR="00432CB5">
        <w:rPr>
          <w:b/>
          <w:szCs w:val="24"/>
        </w:rPr>
        <w:t>area</w:t>
      </w:r>
      <w:r w:rsidRPr="00D330FB">
        <w:rPr>
          <w:b/>
          <w:szCs w:val="24"/>
        </w:rPr>
        <w:t xml:space="preserve"> indicatorilor tehnico-economici la obiectivul de investiţie</w:t>
      </w:r>
      <w:r w:rsidR="00DF1F31" w:rsidRPr="00DF1F31">
        <w:rPr>
          <w:b/>
          <w:szCs w:val="24"/>
        </w:rPr>
        <w:t xml:space="preserve">: </w:t>
      </w:r>
    </w:p>
    <w:p w14:paraId="3D89F991" w14:textId="30A71958" w:rsidR="00272BDD" w:rsidRPr="00355001" w:rsidRDefault="00410AD2" w:rsidP="00410AD2">
      <w:pPr>
        <w:spacing w:after="0" w:line="240" w:lineRule="auto"/>
        <w:jc w:val="center"/>
        <w:rPr>
          <w:b/>
          <w:szCs w:val="24"/>
        </w:rPr>
      </w:pPr>
      <w:r w:rsidRPr="00410AD2">
        <w:rPr>
          <w:b/>
          <w:szCs w:val="24"/>
        </w:rPr>
        <w:t>Transformarea zonei degradate malurile Someșului între cele 2 poduri în zonă de petrecere a timpului liber pentru comunitate</w:t>
      </w:r>
    </w:p>
    <w:p w14:paraId="7137FD86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0C05F352" w14:textId="63134635"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>Consiliul Local al Municipiului Satu Mare</w:t>
      </w:r>
      <w:r w:rsidR="00D41A2C" w:rsidRPr="00A368DE">
        <w:rPr>
          <w:szCs w:val="24"/>
        </w:rPr>
        <w:t>,</w:t>
      </w:r>
    </w:p>
    <w:p w14:paraId="5B544B28" w14:textId="7965E281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733214" w:rsidRPr="00733214">
        <w:rPr>
          <w:szCs w:val="24"/>
        </w:rPr>
        <w:t>29</w:t>
      </w:r>
      <w:r w:rsidR="00733214">
        <w:rPr>
          <w:szCs w:val="24"/>
        </w:rPr>
        <w:t>.</w:t>
      </w:r>
      <w:r w:rsidR="00733214" w:rsidRPr="00733214">
        <w:rPr>
          <w:szCs w:val="24"/>
        </w:rPr>
        <w:t>387</w:t>
      </w:r>
      <w:r w:rsidR="0088204A" w:rsidRPr="0037246A">
        <w:rPr>
          <w:szCs w:val="24"/>
        </w:rPr>
        <w:t>/</w:t>
      </w:r>
      <w:r w:rsidR="007D77EF">
        <w:rPr>
          <w:szCs w:val="24"/>
        </w:rPr>
        <w:t>13</w:t>
      </w:r>
      <w:r w:rsidR="0088204A" w:rsidRPr="0037246A">
        <w:rPr>
          <w:szCs w:val="24"/>
        </w:rPr>
        <w:t>.</w:t>
      </w:r>
      <w:r w:rsidR="006001AC" w:rsidRPr="0037246A">
        <w:rPr>
          <w:szCs w:val="24"/>
        </w:rPr>
        <w:t>0</w:t>
      </w:r>
      <w:r w:rsidR="007D77EF">
        <w:rPr>
          <w:szCs w:val="24"/>
        </w:rPr>
        <w:t>5</w:t>
      </w:r>
      <w:r w:rsidR="0088204A" w:rsidRPr="0037246A">
        <w:rPr>
          <w:szCs w:val="24"/>
        </w:rPr>
        <w:t>.202</w:t>
      </w:r>
      <w:r w:rsidR="007D77EF">
        <w:rPr>
          <w:szCs w:val="24"/>
        </w:rPr>
        <w:t>4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bookmarkStart w:id="0" w:name="_Hlk109903656"/>
      <w:r w:rsidR="00BC4F88">
        <w:rPr>
          <w:szCs w:val="24"/>
        </w:rPr>
        <w:t>scriere, implementare și monitorizare proiecte</w:t>
      </w:r>
      <w:bookmarkEnd w:id="0"/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733214" w:rsidRPr="00733214">
        <w:rPr>
          <w:szCs w:val="24"/>
        </w:rPr>
        <w:t>29</w:t>
      </w:r>
      <w:r w:rsidR="00733214">
        <w:rPr>
          <w:szCs w:val="24"/>
        </w:rPr>
        <w:t>.</w:t>
      </w:r>
      <w:r w:rsidR="00733214" w:rsidRPr="00733214">
        <w:rPr>
          <w:szCs w:val="24"/>
        </w:rPr>
        <w:t>391</w:t>
      </w:r>
      <w:r w:rsidR="0088204A" w:rsidRPr="002851AF">
        <w:rPr>
          <w:szCs w:val="24"/>
        </w:rPr>
        <w:t>/</w:t>
      </w:r>
      <w:r w:rsidR="007D77EF">
        <w:rPr>
          <w:szCs w:val="24"/>
        </w:rPr>
        <w:t>13</w:t>
      </w:r>
      <w:r w:rsidR="0088204A" w:rsidRPr="002851AF">
        <w:rPr>
          <w:szCs w:val="24"/>
        </w:rPr>
        <w:t>.</w:t>
      </w:r>
      <w:r w:rsidR="006001AC" w:rsidRPr="002851AF">
        <w:rPr>
          <w:szCs w:val="24"/>
        </w:rPr>
        <w:t>0</w:t>
      </w:r>
      <w:r w:rsidR="007D77EF">
        <w:rPr>
          <w:szCs w:val="24"/>
        </w:rPr>
        <w:t>5</w:t>
      </w:r>
      <w:r w:rsidR="0088204A" w:rsidRPr="002851AF">
        <w:rPr>
          <w:szCs w:val="24"/>
        </w:rPr>
        <w:t>.202</w:t>
      </w:r>
      <w:r w:rsidR="007D77EF">
        <w:rPr>
          <w:szCs w:val="24"/>
        </w:rPr>
        <w:t>4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4BD42A7A" w14:textId="32A8752E" w:rsidR="0086241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Având în vedere procesul verbal al comisiei tehnico-economice</w:t>
      </w:r>
      <w:r w:rsidR="0037246A">
        <w:rPr>
          <w:szCs w:val="24"/>
        </w:rPr>
        <w:t xml:space="preserve"> înregistrat cu nr. </w:t>
      </w:r>
      <w:r w:rsidR="00BB463E">
        <w:rPr>
          <w:szCs w:val="24"/>
        </w:rPr>
        <w:t>29.344</w:t>
      </w:r>
      <w:r w:rsidR="0037246A">
        <w:rPr>
          <w:szCs w:val="24"/>
        </w:rPr>
        <w:t>/</w:t>
      </w:r>
      <w:r w:rsidR="007D77EF">
        <w:rPr>
          <w:szCs w:val="24"/>
        </w:rPr>
        <w:t>13</w:t>
      </w:r>
      <w:r w:rsidR="0037246A">
        <w:rPr>
          <w:szCs w:val="24"/>
        </w:rPr>
        <w:t>.0</w:t>
      </w:r>
      <w:r w:rsidR="007D77EF">
        <w:rPr>
          <w:szCs w:val="24"/>
        </w:rPr>
        <w:t>5</w:t>
      </w:r>
      <w:r w:rsidR="0037246A">
        <w:rPr>
          <w:szCs w:val="24"/>
        </w:rPr>
        <w:t>.202</w:t>
      </w:r>
      <w:r w:rsidR="007D77EF">
        <w:rPr>
          <w:szCs w:val="24"/>
        </w:rPr>
        <w:t>4</w:t>
      </w:r>
      <w:r w:rsidR="00D8531B">
        <w:rPr>
          <w:szCs w:val="24"/>
        </w:rPr>
        <w:t>,</w:t>
      </w:r>
    </w:p>
    <w:p w14:paraId="256E6835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17A08396" w14:textId="4F35353F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Hotărârii Guvernului României nr. 907 din 29 noiembrie 2016 privind etapele de elaborare și conținutul-cadru al documentațiilor tehnico-economice aferente obiectivelor/proiectelor de investiții finanțate din fonduri publice</w:t>
      </w:r>
      <w:r w:rsidR="00D8531B">
        <w:rPr>
          <w:szCs w:val="24"/>
        </w:rPr>
        <w:t>,</w:t>
      </w:r>
    </w:p>
    <w:p w14:paraId="03E4CC2A" w14:textId="72DCD79C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art. 44 alin. (1) și alin. (4) din Legea nr. 273 din 29 iunie 2006 privind finanțele publice locale, cu modificările și completările ulterioare</w:t>
      </w:r>
      <w:r w:rsidR="00D8531B">
        <w:rPr>
          <w:szCs w:val="24"/>
        </w:rPr>
        <w:t>,</w:t>
      </w:r>
      <w:r w:rsidR="00462A56" w:rsidRPr="00355001">
        <w:rPr>
          <w:szCs w:val="24"/>
        </w:rPr>
        <w:tab/>
      </w:r>
    </w:p>
    <w:p w14:paraId="7B792359" w14:textId="6902EB26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0D5835">
        <w:rPr>
          <w:szCs w:val="24"/>
        </w:rPr>
        <w:t xml:space="preserve"> 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714E0118" w14:textId="404220A8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88CE7FC" w14:textId="151A49BD" w:rsidR="00705373" w:rsidRPr="00144140" w:rsidRDefault="00355001" w:rsidP="00D41A2C">
      <w:pPr>
        <w:spacing w:after="0"/>
        <w:ind w:firstLine="540"/>
        <w:jc w:val="both"/>
        <w:rPr>
          <w:szCs w:val="24"/>
        </w:rPr>
      </w:pPr>
      <w:r w:rsidRPr="00144140">
        <w:rPr>
          <w:szCs w:val="24"/>
        </w:rPr>
        <w:t>În</w:t>
      </w:r>
      <w:r w:rsidR="00705373" w:rsidRPr="00144140">
        <w:rPr>
          <w:szCs w:val="24"/>
        </w:rPr>
        <w:t xml:space="preserve"> temeiul prevederilor </w:t>
      </w:r>
      <w:r w:rsidR="006001AC" w:rsidRPr="006001AC">
        <w:rPr>
          <w:szCs w:val="24"/>
        </w:rPr>
        <w:t>art. 139 alin.</w:t>
      </w:r>
      <w:r w:rsidR="000D5835">
        <w:rPr>
          <w:szCs w:val="24"/>
        </w:rPr>
        <w:t xml:space="preserve"> </w:t>
      </w:r>
      <w:r w:rsidR="006001AC" w:rsidRPr="006001AC">
        <w:rPr>
          <w:szCs w:val="24"/>
        </w:rPr>
        <w:t>(3) lit</w:t>
      </w:r>
      <w:r w:rsidR="00D8531B">
        <w:rPr>
          <w:szCs w:val="24"/>
        </w:rPr>
        <w:t>.</w:t>
      </w:r>
      <w:r w:rsidR="006001AC" w:rsidRPr="006001AC">
        <w:rPr>
          <w:szCs w:val="24"/>
        </w:rPr>
        <w:t xml:space="preserve"> </w:t>
      </w:r>
      <w:r w:rsidR="00633F8E">
        <w:rPr>
          <w:szCs w:val="24"/>
        </w:rPr>
        <w:t xml:space="preserve">d) și </w:t>
      </w:r>
      <w:r w:rsidR="006001AC" w:rsidRPr="006001AC">
        <w:rPr>
          <w:szCs w:val="24"/>
        </w:rPr>
        <w:t>g)</w:t>
      </w:r>
      <w:r w:rsidR="006001AC">
        <w:rPr>
          <w:szCs w:val="24"/>
        </w:rPr>
        <w:t xml:space="preserve"> și a </w:t>
      </w:r>
      <w:r w:rsidR="00190CAC" w:rsidRPr="00144140">
        <w:rPr>
          <w:szCs w:val="24"/>
        </w:rPr>
        <w:t>art.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196 alin.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(1)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lit</w:t>
      </w:r>
      <w:r w:rsidR="00D41A2C" w:rsidRPr="00144140">
        <w:rPr>
          <w:szCs w:val="24"/>
        </w:rPr>
        <w:t>.</w:t>
      </w:r>
      <w:r w:rsidR="00190CAC" w:rsidRPr="00144140">
        <w:rPr>
          <w:szCs w:val="24"/>
        </w:rPr>
        <w:t xml:space="preserve"> a)</w:t>
      </w:r>
      <w:r w:rsidR="00705373" w:rsidRPr="00144140">
        <w:rPr>
          <w:szCs w:val="24"/>
        </w:rPr>
        <w:t xml:space="preserve"> din O.U.G. nr. 57/2019 privind Codul administrativ, </w:t>
      </w:r>
      <w:r w:rsidR="00D41A2C" w:rsidRPr="00144140">
        <w:rPr>
          <w:szCs w:val="24"/>
        </w:rPr>
        <w:t xml:space="preserve">cu modificările și completările ulterioare, </w:t>
      </w:r>
    </w:p>
    <w:p w14:paraId="30AC8889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65FECF60" w14:textId="77777777" w:rsidR="00046041" w:rsidRDefault="00046041" w:rsidP="00D41A2C">
      <w:pPr>
        <w:spacing w:after="0" w:line="240" w:lineRule="auto"/>
        <w:jc w:val="both"/>
        <w:rPr>
          <w:szCs w:val="24"/>
        </w:rPr>
      </w:pPr>
    </w:p>
    <w:p w14:paraId="7B668D62" w14:textId="77777777" w:rsidR="006001AC" w:rsidRPr="00355001" w:rsidRDefault="006001AC" w:rsidP="00D41A2C">
      <w:pPr>
        <w:spacing w:after="0" w:line="240" w:lineRule="auto"/>
        <w:jc w:val="both"/>
        <w:rPr>
          <w:szCs w:val="24"/>
        </w:rPr>
      </w:pPr>
    </w:p>
    <w:p w14:paraId="284ADDF1" w14:textId="43EBA512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  <w:r w:rsidR="00D8531B">
        <w:rPr>
          <w:b/>
          <w:bCs/>
          <w:szCs w:val="24"/>
        </w:rPr>
        <w:t>:</w:t>
      </w:r>
    </w:p>
    <w:p w14:paraId="5B312B69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85B3237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DA21E01" w14:textId="2B435621" w:rsidR="00272BDD" w:rsidRDefault="00907FC3" w:rsidP="001E2184">
      <w:pPr>
        <w:spacing w:after="0"/>
        <w:ind w:firstLine="720"/>
        <w:jc w:val="both"/>
        <w:rPr>
          <w:szCs w:val="24"/>
        </w:rPr>
      </w:pPr>
      <w:r w:rsidRPr="001E2184">
        <w:rPr>
          <w:b/>
          <w:bCs/>
          <w:szCs w:val="24"/>
        </w:rPr>
        <w:t>Art.1</w:t>
      </w:r>
      <w:r w:rsidR="000D5835">
        <w:rPr>
          <w:b/>
          <w:bCs/>
          <w:szCs w:val="24"/>
        </w:rPr>
        <w:t>.</w:t>
      </w:r>
      <w:r w:rsidRPr="00355001">
        <w:rPr>
          <w:szCs w:val="24"/>
        </w:rPr>
        <w:t xml:space="preserve"> </w:t>
      </w:r>
      <w:bookmarkStart w:id="1" w:name="_Hlk166489547"/>
      <w:bookmarkStart w:id="2" w:name="_Hlk22800922"/>
      <w:r w:rsidR="00D330FB" w:rsidRPr="00D330FB">
        <w:rPr>
          <w:szCs w:val="24"/>
        </w:rPr>
        <w:t xml:space="preserve">Se aprobă actualizarea indicatorilor tehnico-economici pentru obiectivul de investiţie: </w:t>
      </w:r>
      <w:r w:rsidR="00410AD2" w:rsidRPr="00410AD2">
        <w:rPr>
          <w:b/>
          <w:szCs w:val="24"/>
        </w:rPr>
        <w:t>Transformarea zonei degradate malurile Someșului între cele 2 poduri în zonă de petrecere a timpului liber pentru comunitate</w:t>
      </w:r>
      <w:r w:rsidR="00D330FB" w:rsidRPr="00D330FB">
        <w:rPr>
          <w:szCs w:val="24"/>
        </w:rPr>
        <w:t>, conform Anexei nr.1, care face parte din prezenta hotărâre.</w:t>
      </w:r>
      <w:bookmarkEnd w:id="1"/>
    </w:p>
    <w:p w14:paraId="6FE8BBD0" w14:textId="77777777" w:rsidR="007D77EF" w:rsidRDefault="007D77EF" w:rsidP="001E2184">
      <w:pPr>
        <w:spacing w:after="0"/>
        <w:ind w:firstLine="720"/>
        <w:jc w:val="both"/>
        <w:rPr>
          <w:szCs w:val="24"/>
        </w:rPr>
      </w:pPr>
    </w:p>
    <w:p w14:paraId="3CAF6AF8" w14:textId="514BEE54" w:rsidR="007D77EF" w:rsidRPr="006D265F" w:rsidRDefault="007D77EF" w:rsidP="001E2184">
      <w:pPr>
        <w:spacing w:after="0"/>
        <w:ind w:firstLine="720"/>
        <w:jc w:val="both"/>
        <w:rPr>
          <w:b/>
          <w:bCs/>
          <w:szCs w:val="24"/>
        </w:rPr>
      </w:pPr>
      <w:r w:rsidRPr="007D77EF">
        <w:rPr>
          <w:b/>
          <w:bCs/>
          <w:szCs w:val="24"/>
        </w:rPr>
        <w:t>Art.2</w:t>
      </w:r>
      <w:r w:rsidR="000D5835">
        <w:rPr>
          <w:b/>
          <w:bCs/>
          <w:szCs w:val="24"/>
        </w:rPr>
        <w:t>.</w:t>
      </w:r>
      <w:r>
        <w:rPr>
          <w:szCs w:val="24"/>
        </w:rPr>
        <w:t xml:space="preserve"> </w:t>
      </w:r>
      <w:r w:rsidRPr="007D77EF">
        <w:rPr>
          <w:szCs w:val="24"/>
        </w:rPr>
        <w:t xml:space="preserve">Se aprobă </w:t>
      </w:r>
      <w:r>
        <w:rPr>
          <w:szCs w:val="24"/>
        </w:rPr>
        <w:t>Devizul general rest de executat</w:t>
      </w:r>
      <w:r w:rsidRPr="007D77EF">
        <w:rPr>
          <w:szCs w:val="24"/>
        </w:rPr>
        <w:t xml:space="preserve"> pentru obiectivul de investiţie: </w:t>
      </w:r>
      <w:r w:rsidRPr="007D77EF">
        <w:rPr>
          <w:b/>
          <w:bCs/>
          <w:szCs w:val="24"/>
        </w:rPr>
        <w:t>Transformarea zonei degradate malurile Someșului între cele 2 poduri în zonă de petrecere a timpului liber pentru comunitate</w:t>
      </w:r>
      <w:r w:rsidRPr="007D77EF">
        <w:rPr>
          <w:szCs w:val="24"/>
        </w:rPr>
        <w:t>, conform Anexei nr.</w:t>
      </w:r>
      <w:r>
        <w:rPr>
          <w:szCs w:val="24"/>
        </w:rPr>
        <w:t>2</w:t>
      </w:r>
      <w:r w:rsidRPr="007D77EF">
        <w:rPr>
          <w:szCs w:val="24"/>
        </w:rPr>
        <w:t>, care face parte din prezenta hotărâre.</w:t>
      </w:r>
    </w:p>
    <w:p w14:paraId="3F65E4C7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bookmarkEnd w:id="2"/>
    <w:p w14:paraId="43068D05" w14:textId="0962D033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</w:t>
      </w:r>
      <w:r w:rsidR="007D77EF">
        <w:rPr>
          <w:b/>
          <w:szCs w:val="24"/>
        </w:rPr>
        <w:t>3</w:t>
      </w:r>
      <w:r w:rsidRPr="001E2184">
        <w:rPr>
          <w:b/>
          <w:szCs w:val="24"/>
        </w:rPr>
        <w:t>.</w:t>
      </w:r>
      <w:r w:rsidRPr="001E2184">
        <w:rPr>
          <w:szCs w:val="24"/>
        </w:rPr>
        <w:t xml:space="preserve"> Cu ducerea la îndeplinire a prezentei hotărâri se încredințează Primarul Municipiului Satu Mare, Direcția </w:t>
      </w:r>
      <w:r w:rsidR="0036546A">
        <w:rPr>
          <w:szCs w:val="24"/>
        </w:rPr>
        <w:t>E</w:t>
      </w:r>
      <w:r w:rsidRPr="001E2184">
        <w:rPr>
          <w:szCs w:val="24"/>
        </w:rPr>
        <w:t xml:space="preserve">conomică și </w:t>
      </w:r>
      <w:bookmarkStart w:id="3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</w:r>
      <w:r w:rsidRPr="001E2184">
        <w:rPr>
          <w:szCs w:val="24"/>
        </w:rPr>
        <w:fldChar w:fldCharType="separate"/>
      </w:r>
      <w:r w:rsidR="0036546A">
        <w:rPr>
          <w:szCs w:val="24"/>
        </w:rPr>
        <w:t>S</w:t>
      </w:r>
      <w:r w:rsidR="0036546A" w:rsidRPr="001E2184">
        <w:rPr>
          <w:szCs w:val="24"/>
        </w:rPr>
        <w:t xml:space="preserve">erviciul </w:t>
      </w:r>
      <w:r w:rsidR="0036546A" w:rsidRPr="00BC4F88">
        <w:rPr>
          <w:szCs w:val="24"/>
        </w:rPr>
        <w:t xml:space="preserve">Scriere, Implementare </w:t>
      </w:r>
      <w:r w:rsidR="0036546A">
        <w:rPr>
          <w:szCs w:val="24"/>
        </w:rPr>
        <w:t>ș</w:t>
      </w:r>
      <w:r w:rsidR="0036546A" w:rsidRPr="00BC4F88">
        <w:rPr>
          <w:szCs w:val="24"/>
        </w:rPr>
        <w:t>i Monitorizare Proiecte</w:t>
      </w:r>
      <w:r w:rsidRPr="001E2184">
        <w:rPr>
          <w:szCs w:val="24"/>
        </w:rPr>
        <w:t xml:space="preserve"> din cadrul aparatului de specialitate al </w:t>
      </w:r>
      <w:r w:rsidR="0036546A" w:rsidRPr="001E2184">
        <w:rPr>
          <w:szCs w:val="24"/>
        </w:rPr>
        <w:t xml:space="preserve">Primarului Municipiului </w:t>
      </w:r>
      <w:r w:rsidRPr="001E2184">
        <w:rPr>
          <w:szCs w:val="24"/>
        </w:rPr>
        <w:t xml:space="preserve">Satu Mare. </w:t>
      </w:r>
      <w:r w:rsidRPr="001E2184">
        <w:rPr>
          <w:szCs w:val="24"/>
        </w:rPr>
        <w:fldChar w:fldCharType="end"/>
      </w:r>
    </w:p>
    <w:bookmarkEnd w:id="3"/>
    <w:p w14:paraId="6D5CD3C7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1D3566C4" w14:textId="4527DBE2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</w:t>
      </w:r>
      <w:r w:rsidR="007D77EF">
        <w:rPr>
          <w:b/>
          <w:szCs w:val="24"/>
        </w:rPr>
        <w:t>4</w:t>
      </w:r>
      <w:r w:rsidRPr="001E2184">
        <w:rPr>
          <w:b/>
          <w:szCs w:val="24"/>
        </w:rPr>
        <w:t>.</w:t>
      </w:r>
      <w:r w:rsidRPr="001E2184">
        <w:rPr>
          <w:szCs w:val="24"/>
        </w:rPr>
        <w:t xml:space="preserve"> Prezenta hotărâre se comunică, prin intermediul </w:t>
      </w:r>
      <w:r w:rsidR="0036546A" w:rsidRPr="001E2184">
        <w:rPr>
          <w:szCs w:val="24"/>
        </w:rPr>
        <w:t xml:space="preserve">Secretarului General </w:t>
      </w:r>
      <w:r w:rsidRPr="001E2184">
        <w:rPr>
          <w:szCs w:val="24"/>
        </w:rPr>
        <w:t xml:space="preserve">al Municipiului </w:t>
      </w:r>
      <w:r w:rsidR="00D8531B">
        <w:rPr>
          <w:szCs w:val="24"/>
        </w:rPr>
        <w:t xml:space="preserve">    </w:t>
      </w:r>
      <w:r w:rsidRPr="001E2184">
        <w:rPr>
          <w:szCs w:val="24"/>
        </w:rPr>
        <w:t>Satu Mare, în termenul prevăzut de lege, Primarului Municipiului Satu Mare, Instituției Prefectului-Județul Satu Mare,</w:t>
      </w:r>
      <w:hyperlink r:id="rId8" w:tooltip="SERVICIUL INVESTIŢII, GOSPODĂRIRE, ÎNTREȚINERE" w:history="1">
        <w:r w:rsidR="0036546A" w:rsidRPr="00BC4F88">
          <w:t xml:space="preserve"> </w:t>
        </w:r>
        <w:r w:rsidR="0036546A" w:rsidRPr="00D8531B">
          <w:t xml:space="preserve">Serviciul </w:t>
        </w:r>
        <w:r w:rsidR="0036546A" w:rsidRPr="00BC4F88">
          <w:rPr>
            <w:szCs w:val="24"/>
          </w:rPr>
          <w:t xml:space="preserve">Scriere, Implementare </w:t>
        </w:r>
        <w:r w:rsidR="0036546A">
          <w:rPr>
            <w:szCs w:val="24"/>
          </w:rPr>
          <w:t>ș</w:t>
        </w:r>
        <w:r w:rsidR="0036546A" w:rsidRPr="00BC4F88">
          <w:rPr>
            <w:szCs w:val="24"/>
          </w:rPr>
          <w:t>i Monitorizare Proiecte</w:t>
        </w:r>
        <w:r w:rsidR="0036546A" w:rsidRPr="001E2184">
          <w:rPr>
            <w:szCs w:val="24"/>
          </w:rPr>
          <w:t xml:space="preserve"> </w:t>
        </w:r>
      </w:hyperlink>
      <w:r w:rsidR="0036546A">
        <w:rPr>
          <w:szCs w:val="24"/>
        </w:rPr>
        <w:t>ș</w:t>
      </w:r>
      <w:r w:rsidR="0036546A" w:rsidRPr="001E2184">
        <w:rPr>
          <w:szCs w:val="24"/>
        </w:rPr>
        <w:t>i Direcției Economice.</w:t>
      </w:r>
    </w:p>
    <w:p w14:paraId="24B42F38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2F842BCB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7C90EA47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5E789655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532C347D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1E671AE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60A40AFB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1046392C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710BF55E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72D113A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9ECCFDA" w14:textId="77777777" w:rsidR="006540AB" w:rsidRDefault="006540AB" w:rsidP="00FA487F">
      <w:pPr>
        <w:spacing w:after="0"/>
        <w:jc w:val="center"/>
        <w:rPr>
          <w:szCs w:val="24"/>
        </w:rPr>
      </w:pPr>
    </w:p>
    <w:p w14:paraId="6CEECFB6" w14:textId="77777777" w:rsidR="006540AB" w:rsidRDefault="006540AB" w:rsidP="00FA487F">
      <w:pPr>
        <w:spacing w:after="0"/>
        <w:jc w:val="center"/>
        <w:rPr>
          <w:szCs w:val="24"/>
        </w:rPr>
      </w:pPr>
    </w:p>
    <w:p w14:paraId="20A35A14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35C3668A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24419B98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03FAD96F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4974282D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083630AD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21F606A9" w14:textId="77777777" w:rsidR="00D51D68" w:rsidRDefault="00D51D68" w:rsidP="00D41A2C">
      <w:pPr>
        <w:jc w:val="both"/>
        <w:rPr>
          <w:szCs w:val="24"/>
        </w:rPr>
      </w:pPr>
    </w:p>
    <w:p w14:paraId="766A4281" w14:textId="77777777" w:rsidR="006540AB" w:rsidRDefault="006540AB" w:rsidP="00D41A2C">
      <w:pPr>
        <w:jc w:val="both"/>
        <w:rPr>
          <w:szCs w:val="24"/>
        </w:rPr>
      </w:pPr>
    </w:p>
    <w:p w14:paraId="65864925" w14:textId="77777777" w:rsidR="006540AB" w:rsidRDefault="006540AB" w:rsidP="00D41A2C">
      <w:pPr>
        <w:jc w:val="both"/>
        <w:rPr>
          <w:szCs w:val="24"/>
        </w:rPr>
      </w:pPr>
    </w:p>
    <w:p w14:paraId="6BB0FB10" w14:textId="77777777" w:rsidR="006540AB" w:rsidRDefault="006540AB" w:rsidP="00D41A2C">
      <w:pPr>
        <w:jc w:val="both"/>
        <w:rPr>
          <w:szCs w:val="24"/>
        </w:rPr>
      </w:pPr>
    </w:p>
    <w:p w14:paraId="7F9C80DB" w14:textId="77777777" w:rsidR="006540AB" w:rsidRDefault="006540AB" w:rsidP="00D41A2C">
      <w:pPr>
        <w:jc w:val="both"/>
        <w:rPr>
          <w:szCs w:val="24"/>
        </w:rPr>
      </w:pPr>
    </w:p>
    <w:p w14:paraId="32084F11" w14:textId="77777777" w:rsidR="006540AB" w:rsidRDefault="006540AB" w:rsidP="00D41A2C">
      <w:pPr>
        <w:jc w:val="both"/>
        <w:rPr>
          <w:szCs w:val="24"/>
        </w:rPr>
      </w:pPr>
    </w:p>
    <w:p w14:paraId="03CDFC3F" w14:textId="77777777" w:rsidR="006540AB" w:rsidRDefault="006540AB" w:rsidP="00D41A2C">
      <w:pPr>
        <w:jc w:val="both"/>
        <w:rPr>
          <w:szCs w:val="24"/>
        </w:rPr>
      </w:pPr>
    </w:p>
    <w:p w14:paraId="1052B1CA" w14:textId="77777777" w:rsidR="006540AB" w:rsidRDefault="006540AB" w:rsidP="00D41A2C">
      <w:pPr>
        <w:jc w:val="both"/>
        <w:rPr>
          <w:szCs w:val="24"/>
        </w:rPr>
      </w:pPr>
    </w:p>
    <w:p w14:paraId="4F7B4F00" w14:textId="77777777" w:rsidR="001C772B" w:rsidRDefault="001C772B" w:rsidP="00D41A2C">
      <w:pPr>
        <w:jc w:val="both"/>
        <w:rPr>
          <w:szCs w:val="24"/>
        </w:rPr>
      </w:pPr>
    </w:p>
    <w:p w14:paraId="48928AD1" w14:textId="77777777" w:rsidR="006540AB" w:rsidRDefault="006540AB" w:rsidP="00D41A2C">
      <w:pPr>
        <w:jc w:val="both"/>
        <w:rPr>
          <w:szCs w:val="24"/>
        </w:rPr>
      </w:pPr>
    </w:p>
    <w:p w14:paraId="38E44945" w14:textId="77777777" w:rsidR="006540AB" w:rsidRPr="006540AB" w:rsidRDefault="006540AB" w:rsidP="00D41A2C">
      <w:pPr>
        <w:jc w:val="both"/>
        <w:rPr>
          <w:szCs w:val="24"/>
        </w:rPr>
      </w:pPr>
    </w:p>
    <w:p w14:paraId="28DBB1A3" w14:textId="77777777" w:rsidR="00D51D68" w:rsidRPr="006540AB" w:rsidRDefault="004F1B69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Szucs Zsigmond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074CA" w14:textId="77777777" w:rsidR="00BC60AD" w:rsidRDefault="00BC60AD" w:rsidP="00FE6A48">
      <w:pPr>
        <w:spacing w:after="0" w:line="240" w:lineRule="auto"/>
      </w:pPr>
      <w:r>
        <w:separator/>
      </w:r>
    </w:p>
  </w:endnote>
  <w:endnote w:type="continuationSeparator" w:id="0">
    <w:p w14:paraId="0F6B67BE" w14:textId="77777777" w:rsidR="00BC60AD" w:rsidRDefault="00BC60A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6BD0D5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37445D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BE97" w14:textId="77777777" w:rsidR="00BC60AD" w:rsidRDefault="00BC60AD" w:rsidP="00FE6A48">
      <w:pPr>
        <w:spacing w:after="0" w:line="240" w:lineRule="auto"/>
      </w:pPr>
      <w:r>
        <w:separator/>
      </w:r>
    </w:p>
  </w:footnote>
  <w:footnote w:type="continuationSeparator" w:id="0">
    <w:p w14:paraId="52A6B7C1" w14:textId="77777777" w:rsidR="00BC60AD" w:rsidRDefault="00BC60AD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D5835"/>
    <w:rsid w:val="000F3F49"/>
    <w:rsid w:val="0010317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1C0C"/>
    <w:rsid w:val="001F3401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6546A"/>
    <w:rsid w:val="00370270"/>
    <w:rsid w:val="0037246A"/>
    <w:rsid w:val="003857A8"/>
    <w:rsid w:val="003935E7"/>
    <w:rsid w:val="00395178"/>
    <w:rsid w:val="003C0787"/>
    <w:rsid w:val="003E57AF"/>
    <w:rsid w:val="004012DF"/>
    <w:rsid w:val="00410AD2"/>
    <w:rsid w:val="00427150"/>
    <w:rsid w:val="00432CB5"/>
    <w:rsid w:val="00437288"/>
    <w:rsid w:val="004544D4"/>
    <w:rsid w:val="00462A56"/>
    <w:rsid w:val="004634F1"/>
    <w:rsid w:val="0047233B"/>
    <w:rsid w:val="004754F3"/>
    <w:rsid w:val="00491D45"/>
    <w:rsid w:val="0049583C"/>
    <w:rsid w:val="004D3379"/>
    <w:rsid w:val="004D764E"/>
    <w:rsid w:val="004E0339"/>
    <w:rsid w:val="004F0A26"/>
    <w:rsid w:val="004F1B69"/>
    <w:rsid w:val="0050181B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75348"/>
    <w:rsid w:val="00593BE8"/>
    <w:rsid w:val="005A7805"/>
    <w:rsid w:val="005B4379"/>
    <w:rsid w:val="005B46D7"/>
    <w:rsid w:val="005C3954"/>
    <w:rsid w:val="005D17AD"/>
    <w:rsid w:val="005D1EB0"/>
    <w:rsid w:val="005E2FE5"/>
    <w:rsid w:val="005F1EC2"/>
    <w:rsid w:val="006001AC"/>
    <w:rsid w:val="00604223"/>
    <w:rsid w:val="00607831"/>
    <w:rsid w:val="00611974"/>
    <w:rsid w:val="00613FA1"/>
    <w:rsid w:val="00620F81"/>
    <w:rsid w:val="006226B0"/>
    <w:rsid w:val="00632133"/>
    <w:rsid w:val="00633F8E"/>
    <w:rsid w:val="00634054"/>
    <w:rsid w:val="0065008E"/>
    <w:rsid w:val="006540AB"/>
    <w:rsid w:val="00655C28"/>
    <w:rsid w:val="006640CB"/>
    <w:rsid w:val="00664D40"/>
    <w:rsid w:val="00672EEF"/>
    <w:rsid w:val="00676100"/>
    <w:rsid w:val="006765EA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7052AD"/>
    <w:rsid w:val="00705373"/>
    <w:rsid w:val="00706A18"/>
    <w:rsid w:val="00717F3C"/>
    <w:rsid w:val="007273E3"/>
    <w:rsid w:val="00733214"/>
    <w:rsid w:val="00743ADD"/>
    <w:rsid w:val="0074454C"/>
    <w:rsid w:val="00752BB6"/>
    <w:rsid w:val="00757ED2"/>
    <w:rsid w:val="00760DEE"/>
    <w:rsid w:val="00775494"/>
    <w:rsid w:val="0077739F"/>
    <w:rsid w:val="007B642A"/>
    <w:rsid w:val="007C1A2D"/>
    <w:rsid w:val="007D74A0"/>
    <w:rsid w:val="007D77EF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B463E"/>
    <w:rsid w:val="00BC3FF5"/>
    <w:rsid w:val="00BC4F88"/>
    <w:rsid w:val="00BC60AD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8531B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95878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1679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3AD140F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76</cp:revision>
  <cp:lastPrinted>2021-07-06T08:17:00Z</cp:lastPrinted>
  <dcterms:created xsi:type="dcterms:W3CDTF">2021-05-20T08:15:00Z</dcterms:created>
  <dcterms:modified xsi:type="dcterms:W3CDTF">2024-05-13T11:23:00Z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