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6C1">
        <w:rPr>
          <w:sz w:val="28"/>
          <w:szCs w:val="28"/>
          <w:lang w:val="ro-RO"/>
        </w:rPr>
        <w:t>ROMÂNIA</w:t>
      </w:r>
    </w:p>
    <w:p w14:paraId="08610DA0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JUDEŢUL SATU MARE</w:t>
      </w:r>
    </w:p>
    <w:p w14:paraId="0E54784A" w14:textId="77777777" w:rsidR="008F0F5A" w:rsidRPr="001326C1" w:rsidRDefault="00562296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CONSILIUL LOCAL</w:t>
      </w:r>
    </w:p>
    <w:p w14:paraId="5997551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MUNICIPIUL SATU MARE</w:t>
      </w:r>
    </w:p>
    <w:p w14:paraId="61437C76" w14:textId="0D0C4CBD" w:rsidR="006C14D2" w:rsidRPr="00EE1E9D" w:rsidRDefault="006C14D2" w:rsidP="00337329">
      <w:pPr>
        <w:ind w:left="708"/>
        <w:rPr>
          <w:b/>
          <w:bCs/>
          <w:sz w:val="24"/>
          <w:szCs w:val="24"/>
          <w:lang w:val="ro-RO"/>
        </w:rPr>
      </w:pPr>
      <w:r w:rsidRPr="00EE1E9D">
        <w:rPr>
          <w:sz w:val="24"/>
          <w:szCs w:val="24"/>
          <w:lang w:val="ro-RO"/>
        </w:rPr>
        <w:t xml:space="preserve">Nr. </w:t>
      </w:r>
      <w:r w:rsidR="00EE1E9D" w:rsidRPr="00EE1E9D">
        <w:rPr>
          <w:b/>
          <w:bCs/>
          <w:sz w:val="24"/>
          <w:szCs w:val="24"/>
        </w:rPr>
        <w:t>2</w:t>
      </w:r>
      <w:r w:rsidR="00F43916">
        <w:rPr>
          <w:b/>
          <w:bCs/>
          <w:sz w:val="24"/>
          <w:szCs w:val="24"/>
        </w:rPr>
        <w:t>6</w:t>
      </w:r>
      <w:r w:rsidR="00EE1E9D" w:rsidRPr="00EE1E9D">
        <w:rPr>
          <w:b/>
          <w:bCs/>
          <w:sz w:val="24"/>
          <w:szCs w:val="24"/>
        </w:rPr>
        <w:t>.</w:t>
      </w:r>
      <w:r w:rsidR="00F43916">
        <w:rPr>
          <w:b/>
          <w:bCs/>
          <w:sz w:val="24"/>
          <w:szCs w:val="24"/>
        </w:rPr>
        <w:t>118</w:t>
      </w:r>
      <w:r w:rsidR="00625CD9" w:rsidRPr="00EE1E9D">
        <w:rPr>
          <w:b/>
          <w:bCs/>
          <w:sz w:val="24"/>
          <w:szCs w:val="24"/>
          <w:lang w:val="ro-RO"/>
        </w:rPr>
        <w:t>/</w:t>
      </w:r>
      <w:r w:rsidR="00F43916">
        <w:rPr>
          <w:b/>
          <w:bCs/>
          <w:sz w:val="24"/>
          <w:szCs w:val="24"/>
          <w:lang w:val="ro-RO"/>
        </w:rPr>
        <w:t>23</w:t>
      </w:r>
      <w:r w:rsidR="009574DD" w:rsidRPr="00EE1E9D">
        <w:rPr>
          <w:b/>
          <w:bCs/>
          <w:sz w:val="24"/>
          <w:szCs w:val="24"/>
          <w:lang w:val="ro-RO"/>
        </w:rPr>
        <w:t>.04.2024</w:t>
      </w:r>
    </w:p>
    <w:p w14:paraId="750A9381" w14:textId="16057860" w:rsidR="006C14D2" w:rsidRPr="00AF5584" w:rsidRDefault="00337329" w:rsidP="00F76823">
      <w:pPr>
        <w:ind w:left="4248" w:firstLine="708"/>
        <w:rPr>
          <w:b/>
          <w:bCs/>
          <w:sz w:val="24"/>
          <w:szCs w:val="24"/>
          <w:u w:val="single"/>
          <w:lang w:val="ro-RO"/>
        </w:rPr>
      </w:pPr>
      <w:r w:rsidRPr="00AF5584">
        <w:rPr>
          <w:b/>
          <w:bCs/>
          <w:sz w:val="24"/>
          <w:szCs w:val="24"/>
          <w:u w:val="single"/>
          <w:lang w:val="ro-RO"/>
        </w:rPr>
        <w:t>PROIECT</w:t>
      </w:r>
    </w:p>
    <w:p w14:paraId="7871A015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29527F63" w:rsidR="003A3AD8" w:rsidRPr="00AF5584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>HOTĂRÂRE</w:t>
      </w:r>
      <w:r w:rsidR="00AE1A70" w:rsidRPr="00AF5584">
        <w:rPr>
          <w:b/>
          <w:sz w:val="24"/>
          <w:szCs w:val="24"/>
          <w:lang w:val="ro-RO"/>
        </w:rPr>
        <w:t>.</w:t>
      </w:r>
      <w:r w:rsidR="009927C1">
        <w:rPr>
          <w:b/>
          <w:sz w:val="24"/>
          <w:szCs w:val="24"/>
          <w:lang w:val="ro-RO"/>
        </w:rPr>
        <w:t xml:space="preserve"> </w:t>
      </w:r>
      <w:r w:rsidR="00AE1A70" w:rsidRPr="00AF5584">
        <w:rPr>
          <w:b/>
          <w:sz w:val="24"/>
          <w:szCs w:val="24"/>
          <w:lang w:val="ro-RO"/>
        </w:rPr>
        <w:t>.............../............</w:t>
      </w:r>
      <w:r w:rsidR="00D65196">
        <w:rPr>
          <w:b/>
          <w:sz w:val="24"/>
          <w:szCs w:val="24"/>
          <w:lang w:val="ro-RO"/>
        </w:rPr>
        <w:t>0</w:t>
      </w:r>
      <w:r w:rsidR="009574DD">
        <w:rPr>
          <w:b/>
          <w:sz w:val="24"/>
          <w:szCs w:val="24"/>
          <w:lang w:val="ro-RO"/>
        </w:rPr>
        <w:t>4</w:t>
      </w:r>
      <w:r w:rsidR="003438D0" w:rsidRPr="00AF5584">
        <w:rPr>
          <w:b/>
          <w:sz w:val="24"/>
          <w:szCs w:val="24"/>
          <w:lang w:val="ro-RO"/>
        </w:rPr>
        <w:t>.202</w:t>
      </w:r>
      <w:r w:rsidR="00D65196">
        <w:rPr>
          <w:b/>
          <w:sz w:val="24"/>
          <w:szCs w:val="24"/>
          <w:lang w:val="ro-RO"/>
        </w:rPr>
        <w:t>4</w:t>
      </w:r>
      <w:r w:rsidR="00AE1A70" w:rsidRPr="00AF5584">
        <w:rPr>
          <w:b/>
          <w:sz w:val="24"/>
          <w:szCs w:val="24"/>
          <w:lang w:val="ro-RO"/>
        </w:rPr>
        <w:t>.</w:t>
      </w:r>
    </w:p>
    <w:p w14:paraId="0B1C9AD5" w14:textId="77777777" w:rsidR="00497C91" w:rsidRDefault="009574DD" w:rsidP="001326C1">
      <w:pPr>
        <w:spacing w:line="276" w:lineRule="auto"/>
        <w:jc w:val="center"/>
        <w:rPr>
          <w:sz w:val="24"/>
          <w:szCs w:val="24"/>
          <w:lang w:val="ro-RO"/>
        </w:rPr>
      </w:pPr>
      <w:bookmarkStart w:id="0" w:name="_Hlk163582712"/>
      <w:r>
        <w:rPr>
          <w:sz w:val="24"/>
          <w:szCs w:val="24"/>
          <w:lang w:val="ro-RO"/>
        </w:rPr>
        <w:t xml:space="preserve">privind </w:t>
      </w:r>
      <w:r w:rsidR="00AF5584" w:rsidRPr="00AF5584">
        <w:rPr>
          <w:sz w:val="24"/>
          <w:szCs w:val="24"/>
          <w:lang w:val="ro-RO"/>
        </w:rPr>
        <w:t xml:space="preserve">aprobarea </w:t>
      </w:r>
      <w:r w:rsidRPr="009574DD">
        <w:rPr>
          <w:bCs/>
          <w:sz w:val="24"/>
          <w:szCs w:val="24"/>
          <w:lang w:val="ro-RO"/>
        </w:rPr>
        <w:t xml:space="preserve">documentației </w:t>
      </w:r>
      <w:r w:rsidR="00F40303">
        <w:rPr>
          <w:bCs/>
          <w:sz w:val="24"/>
          <w:szCs w:val="24"/>
          <w:lang w:val="ro-RO"/>
        </w:rPr>
        <w:t>de avizare a lucrărilor de intervenție</w:t>
      </w:r>
      <w:r w:rsidRPr="009574DD">
        <w:rPr>
          <w:bCs/>
          <w:sz w:val="24"/>
          <w:szCs w:val="24"/>
          <w:lang w:val="ro-RO"/>
        </w:rPr>
        <w:t xml:space="preserve"> </w:t>
      </w:r>
      <w:r w:rsidR="00AF5584" w:rsidRPr="00AF5584">
        <w:rPr>
          <w:sz w:val="24"/>
          <w:szCs w:val="24"/>
          <w:lang w:val="ro-RO"/>
        </w:rPr>
        <w:t xml:space="preserve">si a indicatorilor tehnico economici la obiectivul de investiţie: </w:t>
      </w:r>
    </w:p>
    <w:p w14:paraId="60A8B886" w14:textId="636C83AA" w:rsidR="00AF5584" w:rsidRPr="00AF5584" w:rsidRDefault="00497C91" w:rsidP="001326C1">
      <w:pPr>
        <w:spacing w:line="276" w:lineRule="auto"/>
        <w:jc w:val="center"/>
        <w:rPr>
          <w:b/>
          <w:bCs/>
          <w:sz w:val="24"/>
          <w:szCs w:val="24"/>
          <w:lang w:val="ro-RO"/>
        </w:rPr>
      </w:pPr>
      <w:r w:rsidRPr="00DA42C5">
        <w:rPr>
          <w:rFonts w:ascii="Cambria" w:hAnsi="Cambria"/>
          <w:b/>
          <w:sz w:val="24"/>
          <w:szCs w:val="24"/>
          <w:lang w:val="ro-RO"/>
        </w:rPr>
        <w:t>„</w:t>
      </w:r>
      <w:r w:rsidRPr="00DA42C5">
        <w:rPr>
          <w:rFonts w:ascii="Cambria" w:hAnsi="Cambria"/>
          <w:b/>
          <w:bCs/>
          <w:i/>
          <w:iCs/>
          <w:sz w:val="24"/>
          <w:szCs w:val="24"/>
          <w:lang w:val="ro-RO"/>
        </w:rPr>
        <w:t>REABILITARE PARC VASILE LUCACIU din Municipiul Satu Mare</w:t>
      </w:r>
      <w:r w:rsidRPr="00DA42C5">
        <w:rPr>
          <w:rFonts w:ascii="Cambria" w:hAnsi="Cambria"/>
          <w:b/>
          <w:sz w:val="24"/>
          <w:szCs w:val="24"/>
          <w:lang w:val="ro-RO"/>
        </w:rPr>
        <w:t>”</w:t>
      </w:r>
    </w:p>
    <w:bookmarkEnd w:id="0"/>
    <w:p w14:paraId="77396AC2" w14:textId="43BBE5C4" w:rsidR="0043468D" w:rsidRPr="00AF5584" w:rsidRDefault="0043468D" w:rsidP="00AF5584">
      <w:pPr>
        <w:jc w:val="center"/>
        <w:rPr>
          <w:sz w:val="24"/>
          <w:szCs w:val="24"/>
          <w:lang w:val="ro-RO"/>
        </w:rPr>
      </w:pPr>
    </w:p>
    <w:p w14:paraId="0AAFE803" w14:textId="77777777" w:rsidR="00D92677" w:rsidRPr="00AF5584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Pr="00AF5584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Consiliul Local al Municipiului Satu Mare</w:t>
      </w:r>
      <w:r w:rsidR="005123C7" w:rsidRPr="00AF5584">
        <w:rPr>
          <w:sz w:val="24"/>
          <w:szCs w:val="24"/>
          <w:lang w:val="ro-RO"/>
        </w:rPr>
        <w:t>,</w:t>
      </w:r>
    </w:p>
    <w:p w14:paraId="263CC6DF" w14:textId="77777777" w:rsidR="005123C7" w:rsidRPr="00AF5584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0DF4D8BE" w:rsidR="0043468D" w:rsidRPr="00AF5584" w:rsidRDefault="0043468D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Analizând proiectul de hotărâre înregistrat sub </w:t>
      </w:r>
      <w:r w:rsidR="00D65196">
        <w:rPr>
          <w:sz w:val="24"/>
          <w:szCs w:val="24"/>
          <w:lang w:val="ro-RO"/>
        </w:rPr>
        <w:t xml:space="preserve">nr. </w:t>
      </w:r>
      <w:r w:rsidR="00AD1E4A">
        <w:rPr>
          <w:b/>
          <w:bCs/>
          <w:sz w:val="24"/>
          <w:szCs w:val="24"/>
          <w:lang w:val="es-DO"/>
        </w:rPr>
        <w:t>________</w:t>
      </w:r>
      <w:r w:rsidRPr="00AF5584">
        <w:rPr>
          <w:sz w:val="24"/>
          <w:szCs w:val="24"/>
          <w:lang w:val="ro-RO"/>
        </w:rPr>
        <w:t xml:space="preserve">, referatul de aprobare al Primarului </w:t>
      </w:r>
      <w:r w:rsidR="00AD1E4A">
        <w:rPr>
          <w:sz w:val="24"/>
          <w:szCs w:val="24"/>
          <w:lang w:val="ro-RO"/>
        </w:rPr>
        <w:t>M</w:t>
      </w:r>
      <w:r w:rsidRPr="00AF5584">
        <w:rPr>
          <w:sz w:val="24"/>
          <w:szCs w:val="24"/>
          <w:lang w:val="ro-RO"/>
        </w:rPr>
        <w:t>unicipiului Satu Mare, înregistrat sub nr.</w:t>
      </w:r>
      <w:r w:rsidR="00143CFD" w:rsidRPr="00AF5584">
        <w:rPr>
          <w:sz w:val="24"/>
          <w:szCs w:val="24"/>
          <w:lang w:val="ro-RO"/>
        </w:rPr>
        <w:t xml:space="preserve"> </w:t>
      </w:r>
      <w:r w:rsidR="00EE1E9D" w:rsidRPr="00EE1E9D">
        <w:rPr>
          <w:b/>
          <w:bCs/>
          <w:sz w:val="24"/>
          <w:szCs w:val="24"/>
          <w:lang w:val="es-DO"/>
        </w:rPr>
        <w:t>2</w:t>
      </w:r>
      <w:r w:rsidR="00C80A72">
        <w:rPr>
          <w:b/>
          <w:bCs/>
          <w:sz w:val="24"/>
          <w:szCs w:val="24"/>
          <w:lang w:val="es-DO"/>
        </w:rPr>
        <w:t>6</w:t>
      </w:r>
      <w:r w:rsidR="00EE1E9D" w:rsidRPr="00EE1E9D">
        <w:rPr>
          <w:b/>
          <w:bCs/>
          <w:sz w:val="24"/>
          <w:szCs w:val="24"/>
          <w:lang w:val="es-DO"/>
        </w:rPr>
        <w:t>.</w:t>
      </w:r>
      <w:r w:rsidR="00C80A72">
        <w:rPr>
          <w:b/>
          <w:bCs/>
          <w:sz w:val="24"/>
          <w:szCs w:val="24"/>
          <w:lang w:val="es-DO"/>
        </w:rPr>
        <w:t>121</w:t>
      </w:r>
      <w:r w:rsidR="00CF684A" w:rsidRPr="00EE1E9D">
        <w:rPr>
          <w:b/>
          <w:bCs/>
          <w:sz w:val="24"/>
          <w:szCs w:val="24"/>
          <w:lang w:val="es-DO"/>
        </w:rPr>
        <w:t>/</w:t>
      </w:r>
      <w:r w:rsidR="00C80A72">
        <w:rPr>
          <w:b/>
          <w:bCs/>
          <w:sz w:val="24"/>
          <w:szCs w:val="24"/>
          <w:lang w:val="es-DO"/>
        </w:rPr>
        <w:t>23</w:t>
      </w:r>
      <w:r w:rsidR="00CF684A" w:rsidRPr="00EE1E9D">
        <w:rPr>
          <w:b/>
          <w:bCs/>
          <w:sz w:val="24"/>
          <w:szCs w:val="24"/>
          <w:lang w:val="es-DO"/>
        </w:rPr>
        <w:t>.04.2024</w:t>
      </w:r>
      <w:r w:rsidRPr="00AF5584">
        <w:rPr>
          <w:sz w:val="24"/>
          <w:szCs w:val="24"/>
          <w:lang w:val="ro-RO"/>
        </w:rPr>
        <w:t xml:space="preserve"> în calitate de </w:t>
      </w:r>
      <w:r w:rsidR="00143CFD" w:rsidRPr="00AF5584">
        <w:rPr>
          <w:sz w:val="24"/>
          <w:szCs w:val="24"/>
          <w:lang w:val="ro-RO"/>
        </w:rPr>
        <w:t>inițiator</w:t>
      </w:r>
      <w:r w:rsidRPr="00AF5584">
        <w:rPr>
          <w:sz w:val="24"/>
          <w:szCs w:val="24"/>
          <w:lang w:val="ro-RO"/>
        </w:rPr>
        <w:t xml:space="preserve">, de raportul de specialitate comun al Biroului Consultanţă Tehnică şi Supervizare Lucrări şi al </w:t>
      </w:r>
      <w:r w:rsidR="00143CFD" w:rsidRPr="00AF5584">
        <w:rPr>
          <w:sz w:val="24"/>
          <w:szCs w:val="24"/>
          <w:lang w:val="ro-RO"/>
        </w:rPr>
        <w:t>Direcției</w:t>
      </w:r>
      <w:r w:rsidRPr="00AF5584">
        <w:rPr>
          <w:sz w:val="24"/>
          <w:szCs w:val="24"/>
          <w:lang w:val="ro-RO"/>
        </w:rPr>
        <w:t xml:space="preserve"> economice înregistrat sub nr</w:t>
      </w:r>
      <w:r w:rsidR="00D65196">
        <w:rPr>
          <w:sz w:val="24"/>
          <w:szCs w:val="24"/>
          <w:lang w:val="ro-RO"/>
        </w:rPr>
        <w:t xml:space="preserve">. </w:t>
      </w:r>
      <w:r w:rsidR="00EF71F7" w:rsidRPr="00EF71F7">
        <w:rPr>
          <w:rFonts w:eastAsia="Calibri"/>
          <w:b/>
          <w:bCs/>
          <w:sz w:val="24"/>
          <w:szCs w:val="24"/>
          <w:lang w:val="es-DO"/>
        </w:rPr>
        <w:t>2</w:t>
      </w:r>
      <w:r w:rsidR="00102B80">
        <w:rPr>
          <w:rFonts w:eastAsia="Calibri"/>
          <w:b/>
          <w:bCs/>
          <w:sz w:val="24"/>
          <w:szCs w:val="24"/>
          <w:lang w:val="es-DO"/>
        </w:rPr>
        <w:t>6</w:t>
      </w:r>
      <w:r w:rsidR="00EF71F7" w:rsidRPr="00EF71F7">
        <w:rPr>
          <w:rFonts w:eastAsia="Calibri"/>
          <w:b/>
          <w:bCs/>
          <w:sz w:val="24"/>
          <w:szCs w:val="24"/>
          <w:lang w:val="es-DO"/>
        </w:rPr>
        <w:t>.</w:t>
      </w:r>
      <w:r w:rsidR="00102B80">
        <w:rPr>
          <w:rFonts w:eastAsia="Calibri"/>
          <w:b/>
          <w:bCs/>
          <w:sz w:val="24"/>
          <w:szCs w:val="24"/>
          <w:lang w:val="es-DO"/>
        </w:rPr>
        <w:t>122</w:t>
      </w:r>
      <w:r w:rsidR="000F3454" w:rsidRPr="00CF684A">
        <w:rPr>
          <w:b/>
          <w:bCs/>
          <w:color w:val="FF0000"/>
          <w:sz w:val="24"/>
          <w:szCs w:val="24"/>
          <w:lang w:val="ro-RO"/>
        </w:rPr>
        <w:t>/</w:t>
      </w:r>
      <w:r w:rsidR="00102B80">
        <w:rPr>
          <w:b/>
          <w:bCs/>
          <w:sz w:val="24"/>
          <w:szCs w:val="24"/>
          <w:lang w:val="ro-RO"/>
        </w:rPr>
        <w:t>23</w:t>
      </w:r>
      <w:r w:rsidR="00CF684A" w:rsidRPr="00EF71F7">
        <w:rPr>
          <w:b/>
          <w:bCs/>
          <w:sz w:val="24"/>
          <w:szCs w:val="24"/>
          <w:lang w:val="ro-RO"/>
        </w:rPr>
        <w:t>.04.2024</w:t>
      </w:r>
      <w:r w:rsidR="00AD1E4A">
        <w:rPr>
          <w:b/>
          <w:bCs/>
          <w:sz w:val="24"/>
          <w:szCs w:val="24"/>
          <w:lang w:val="ro-RO"/>
        </w:rPr>
        <w:t>,</w:t>
      </w:r>
      <w:r w:rsidR="000F3454" w:rsidRPr="00AF5584">
        <w:rPr>
          <w:b/>
          <w:bCs/>
          <w:color w:val="FF0000"/>
          <w:sz w:val="24"/>
          <w:szCs w:val="24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 xml:space="preserve">avizele comisiilor de specialitate ale Consiliului Local Satu Mare. </w:t>
      </w:r>
    </w:p>
    <w:p w14:paraId="30F12850" w14:textId="62BAA308" w:rsidR="0043468D" w:rsidRPr="00AF5584" w:rsidRDefault="0043468D" w:rsidP="001326C1">
      <w:pPr>
        <w:spacing w:before="120" w:after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Având în vedere proces</w:t>
      </w:r>
      <w:r w:rsidR="00AE1A70" w:rsidRPr="00AF5584">
        <w:rPr>
          <w:sz w:val="24"/>
          <w:szCs w:val="24"/>
          <w:lang w:val="ro-RO"/>
        </w:rPr>
        <w:t>ul</w:t>
      </w:r>
      <w:r w:rsidR="00F43916">
        <w:rPr>
          <w:sz w:val="24"/>
          <w:szCs w:val="24"/>
          <w:lang w:val="ro-RO"/>
        </w:rPr>
        <w:t xml:space="preserve"> verbal al</w:t>
      </w:r>
      <w:r w:rsidRPr="00AF5584">
        <w:rPr>
          <w:sz w:val="24"/>
          <w:szCs w:val="24"/>
          <w:lang w:val="ro-RO"/>
        </w:rPr>
        <w:t xml:space="preserve"> comisiei tehnico-economice cu nr. </w:t>
      </w:r>
      <w:r w:rsidR="003E1CE6">
        <w:rPr>
          <w:b/>
          <w:bCs/>
          <w:sz w:val="24"/>
          <w:szCs w:val="24"/>
          <w:lang w:val="ro-RO"/>
        </w:rPr>
        <w:t>25941</w:t>
      </w:r>
      <w:r w:rsidR="00EC28D7" w:rsidRPr="00EF71F7">
        <w:rPr>
          <w:b/>
          <w:bCs/>
          <w:sz w:val="24"/>
          <w:szCs w:val="24"/>
          <w:lang w:val="ro-RO"/>
        </w:rPr>
        <w:t>/</w:t>
      </w:r>
      <w:r w:rsidR="003E1CE6">
        <w:rPr>
          <w:b/>
          <w:bCs/>
          <w:sz w:val="24"/>
          <w:szCs w:val="24"/>
          <w:lang w:val="ro-RO"/>
        </w:rPr>
        <w:t>22</w:t>
      </w:r>
      <w:r w:rsidR="009927C1" w:rsidRPr="00EF71F7">
        <w:rPr>
          <w:b/>
          <w:bCs/>
          <w:sz w:val="24"/>
          <w:szCs w:val="24"/>
          <w:lang w:val="ro-RO"/>
        </w:rPr>
        <w:t>.0</w:t>
      </w:r>
      <w:r w:rsidR="00CF684A" w:rsidRPr="00EF71F7">
        <w:rPr>
          <w:b/>
          <w:bCs/>
          <w:sz w:val="24"/>
          <w:szCs w:val="24"/>
          <w:lang w:val="ro-RO"/>
        </w:rPr>
        <w:t>4</w:t>
      </w:r>
      <w:r w:rsidR="009927C1" w:rsidRPr="00EF71F7">
        <w:rPr>
          <w:b/>
          <w:bCs/>
          <w:sz w:val="24"/>
          <w:szCs w:val="24"/>
          <w:lang w:val="ro-RO"/>
        </w:rPr>
        <w:t>.2024</w:t>
      </w:r>
      <w:r w:rsidR="00E878F5">
        <w:rPr>
          <w:b/>
          <w:bCs/>
          <w:sz w:val="24"/>
          <w:szCs w:val="24"/>
          <w:lang w:val="ro-RO"/>
        </w:rPr>
        <w:t>,</w:t>
      </w:r>
    </w:p>
    <w:p w14:paraId="057325CE" w14:textId="5757498E" w:rsidR="003A3AD8" w:rsidRPr="00AF5584" w:rsidRDefault="003A3AD8" w:rsidP="001326C1">
      <w:pPr>
        <w:spacing w:line="276" w:lineRule="auto"/>
        <w:ind w:firstLine="567"/>
        <w:jc w:val="both"/>
        <w:rPr>
          <w:color w:val="FF0000"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Ţinând seama de prevederile: Art. 41, art. 44 aliniat 1 din Legea 273 din 29 iunie 2006 privind </w:t>
      </w:r>
      <w:r w:rsidR="00AE1A70" w:rsidRPr="00AF5584">
        <w:rPr>
          <w:sz w:val="24"/>
          <w:szCs w:val="24"/>
          <w:lang w:val="ro-RO"/>
        </w:rPr>
        <w:t>Finanțele</w:t>
      </w:r>
      <w:r w:rsidRPr="00AF5584">
        <w:rPr>
          <w:sz w:val="24"/>
          <w:szCs w:val="24"/>
          <w:lang w:val="ro-RO"/>
        </w:rPr>
        <w:t xml:space="preserve"> Publice Locale, cu referire la cheltuielile de </w:t>
      </w:r>
      <w:r w:rsidR="00AE1A70" w:rsidRPr="00AF5584">
        <w:rPr>
          <w:sz w:val="24"/>
          <w:szCs w:val="24"/>
          <w:lang w:val="ro-RO"/>
        </w:rPr>
        <w:t>investiții</w:t>
      </w:r>
      <w:r w:rsidRPr="00AF5584">
        <w:rPr>
          <w:sz w:val="24"/>
          <w:szCs w:val="24"/>
          <w:lang w:val="ro-RO"/>
        </w:rPr>
        <w:t xml:space="preserve"> şi </w:t>
      </w:r>
      <w:r w:rsidR="00AE1A70" w:rsidRPr="00AF5584">
        <w:rPr>
          <w:sz w:val="24"/>
          <w:szCs w:val="24"/>
          <w:lang w:val="ro-RO"/>
        </w:rPr>
        <w:t>documentațiile</w:t>
      </w:r>
      <w:r w:rsidRPr="00AF5584">
        <w:rPr>
          <w:sz w:val="24"/>
          <w:szCs w:val="24"/>
          <w:lang w:val="ro-RO"/>
        </w:rPr>
        <w:t xml:space="preserve"> tehnico – economice, cu modificările şi completările ulterioare,</w:t>
      </w:r>
      <w:r w:rsidR="00657FC1">
        <w:rPr>
          <w:sz w:val="24"/>
          <w:szCs w:val="24"/>
          <w:lang w:val="ro-RO"/>
        </w:rPr>
        <w:t xml:space="preserve"> </w:t>
      </w:r>
    </w:p>
    <w:p w14:paraId="55213371" w14:textId="5B751B19" w:rsidR="003A3AD8" w:rsidRPr="00AF5584" w:rsidRDefault="00AE1A70" w:rsidP="001326C1">
      <w:pPr>
        <w:spacing w:before="120" w:after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Luând</w:t>
      </w:r>
      <w:r w:rsidR="003A3AD8" w:rsidRPr="00AF5584">
        <w:rPr>
          <w:sz w:val="24"/>
          <w:szCs w:val="24"/>
          <w:lang w:val="ro-RO"/>
        </w:rPr>
        <w:t xml:space="preserve"> în considerare prevederile HG </w:t>
      </w:r>
      <w:r w:rsidR="00A723C5" w:rsidRPr="00AF5584">
        <w:rPr>
          <w:sz w:val="24"/>
          <w:szCs w:val="24"/>
          <w:lang w:val="ro-RO"/>
        </w:rPr>
        <w:t>907/2016</w:t>
      </w:r>
      <w:r w:rsidR="003A3AD8" w:rsidRPr="00AF5584">
        <w:rPr>
          <w:sz w:val="24"/>
          <w:szCs w:val="24"/>
          <w:lang w:val="ro-RO"/>
        </w:rPr>
        <w:t xml:space="preserve">, cu modificările şi completările ulterioare, privind aprobarea </w:t>
      </w:r>
      <w:r w:rsidRPr="00AF5584">
        <w:rPr>
          <w:sz w:val="24"/>
          <w:szCs w:val="24"/>
          <w:lang w:val="ro-RO"/>
        </w:rPr>
        <w:t>conținutului</w:t>
      </w:r>
      <w:r w:rsidR="003A3AD8" w:rsidRPr="00AF5584">
        <w:rPr>
          <w:sz w:val="24"/>
          <w:szCs w:val="24"/>
          <w:lang w:val="ro-RO"/>
        </w:rPr>
        <w:t xml:space="preserve">-cadru al </w:t>
      </w:r>
      <w:r w:rsidR="00D14657" w:rsidRPr="00AF5584">
        <w:rPr>
          <w:sz w:val="24"/>
          <w:szCs w:val="24"/>
          <w:lang w:val="ro-RO"/>
        </w:rPr>
        <w:t>documentației</w:t>
      </w:r>
      <w:r w:rsidR="003A3AD8" w:rsidRPr="00AF5584">
        <w:rPr>
          <w:sz w:val="24"/>
          <w:szCs w:val="24"/>
          <w:lang w:val="ro-RO"/>
        </w:rPr>
        <w:t xml:space="preserve"> tehnico-economice aferente </w:t>
      </w:r>
      <w:r w:rsidR="00D14657" w:rsidRPr="00AF5584">
        <w:rPr>
          <w:sz w:val="24"/>
          <w:szCs w:val="24"/>
          <w:lang w:val="ro-RO"/>
        </w:rPr>
        <w:t>investițiilor</w:t>
      </w:r>
      <w:r w:rsidR="003A3AD8" w:rsidRPr="00AF5584">
        <w:rPr>
          <w:sz w:val="24"/>
          <w:szCs w:val="24"/>
          <w:lang w:val="ro-RO"/>
        </w:rPr>
        <w:t xml:space="preserve"> publice, precum si a structurii si metodologiei de elaborare a devizului general pentru obiective de </w:t>
      </w:r>
      <w:r w:rsidR="00A33205" w:rsidRPr="00AF5584">
        <w:rPr>
          <w:sz w:val="24"/>
          <w:szCs w:val="24"/>
          <w:lang w:val="ro-RO"/>
        </w:rPr>
        <w:t>investiții</w:t>
      </w:r>
      <w:r w:rsidR="002B7D22" w:rsidRPr="00AF5584">
        <w:rPr>
          <w:sz w:val="24"/>
          <w:szCs w:val="24"/>
          <w:lang w:val="ro-RO"/>
        </w:rPr>
        <w:t>,</w:t>
      </w:r>
    </w:p>
    <w:p w14:paraId="23451286" w14:textId="58A2CF78" w:rsidR="00A33205" w:rsidRPr="00AF5584" w:rsidRDefault="00A33205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2BE47107" w14:textId="298F5D44" w:rsidR="00A33205" w:rsidRPr="00AF5584" w:rsidRDefault="00A33205" w:rsidP="001326C1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6AC368FB" w:rsidR="00A33205" w:rsidRPr="00AF5584" w:rsidRDefault="004C02D4" w:rsidP="001326C1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În</w:t>
      </w:r>
      <w:r w:rsidR="00A33205" w:rsidRPr="00AF5584">
        <w:rPr>
          <w:sz w:val="24"/>
          <w:szCs w:val="24"/>
          <w:lang w:val="ro-RO"/>
        </w:rPr>
        <w:t xml:space="preserve"> temeiul prevederilor art. 139 alin (3), lit. d) </w:t>
      </w:r>
      <w:r w:rsidR="00E31E53">
        <w:rPr>
          <w:sz w:val="24"/>
          <w:szCs w:val="24"/>
          <w:lang w:val="ro-RO"/>
        </w:rPr>
        <w:t xml:space="preserve">şi g) </w:t>
      </w:r>
      <w:r w:rsidR="00A33205" w:rsidRPr="00AF5584">
        <w:rPr>
          <w:sz w:val="24"/>
          <w:szCs w:val="24"/>
          <w:lang w:val="ro-RO"/>
        </w:rPr>
        <w:t>şi art. 196 alin. (1), lit. a) din O.U.G. nr. 57/2019 privind Codul administrativ, cu modificările și completările ulterioare</w:t>
      </w:r>
    </w:p>
    <w:p w14:paraId="499096AB" w14:textId="77777777" w:rsidR="003A3AD8" w:rsidRPr="00AF5584" w:rsidRDefault="003A3AD8" w:rsidP="001326C1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Adoptă prezenta </w:t>
      </w:r>
    </w:p>
    <w:p w14:paraId="1B81D1BA" w14:textId="77777777" w:rsidR="003A3AD8" w:rsidRPr="00AF5584" w:rsidRDefault="003A3AD8" w:rsidP="00651A76">
      <w:pPr>
        <w:spacing w:before="120" w:after="120" w:line="276" w:lineRule="auto"/>
        <w:jc w:val="both"/>
        <w:rPr>
          <w:b/>
          <w:sz w:val="24"/>
          <w:szCs w:val="24"/>
          <w:lang w:val="ro-RO"/>
        </w:rPr>
      </w:pPr>
      <w:r w:rsidRPr="00AF5584">
        <w:rPr>
          <w:color w:val="FF0000"/>
          <w:sz w:val="24"/>
          <w:szCs w:val="24"/>
          <w:lang w:val="ro-RO"/>
        </w:rPr>
        <w:t xml:space="preserve">     </w:t>
      </w:r>
      <w:r w:rsidRPr="00AF5584">
        <w:rPr>
          <w:color w:val="FF0000"/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 xml:space="preserve">  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  <w:t xml:space="preserve">      </w:t>
      </w:r>
      <w:r w:rsidRPr="00AF5584">
        <w:rPr>
          <w:b/>
          <w:sz w:val="24"/>
          <w:szCs w:val="24"/>
          <w:lang w:val="ro-RO"/>
        </w:rPr>
        <w:t>H O T Ă R Â R E</w:t>
      </w:r>
    </w:p>
    <w:p w14:paraId="2AB0E1E8" w14:textId="17002B12" w:rsidR="003A3AD8" w:rsidRDefault="003A3AD8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>Art</w:t>
      </w:r>
      <w:r w:rsidRPr="00AF5584">
        <w:rPr>
          <w:kern w:val="20"/>
          <w:sz w:val="24"/>
          <w:szCs w:val="24"/>
          <w:lang w:val="ro-RO"/>
        </w:rPr>
        <w:t xml:space="preserve">. </w:t>
      </w:r>
      <w:r w:rsidRPr="00AF5584">
        <w:rPr>
          <w:b/>
          <w:kern w:val="20"/>
          <w:sz w:val="24"/>
          <w:szCs w:val="24"/>
          <w:lang w:val="ro-RO"/>
        </w:rPr>
        <w:t>1.</w:t>
      </w:r>
      <w:r w:rsidRPr="00AF5584">
        <w:rPr>
          <w:kern w:val="20"/>
          <w:sz w:val="24"/>
          <w:szCs w:val="24"/>
          <w:lang w:val="ro-RO"/>
        </w:rPr>
        <w:t xml:space="preserve"> Se aprobă </w:t>
      </w:r>
      <w:r w:rsidR="00CF684A">
        <w:rPr>
          <w:sz w:val="24"/>
          <w:szCs w:val="24"/>
          <w:lang w:val="ro-RO"/>
        </w:rPr>
        <w:t xml:space="preserve">documentația </w:t>
      </w:r>
      <w:r w:rsidR="00F40303">
        <w:rPr>
          <w:sz w:val="24"/>
          <w:szCs w:val="24"/>
          <w:lang w:val="ro-RO"/>
        </w:rPr>
        <w:t>de avizare a lucrărilor de intervenție</w:t>
      </w:r>
      <w:r w:rsidR="00CF684A">
        <w:rPr>
          <w:sz w:val="24"/>
          <w:szCs w:val="24"/>
          <w:lang w:val="ro-RO"/>
        </w:rPr>
        <w:t xml:space="preserve"> și</w:t>
      </w:r>
      <w:r w:rsidR="00FD6199">
        <w:rPr>
          <w:sz w:val="24"/>
          <w:szCs w:val="24"/>
          <w:lang w:val="ro-RO"/>
        </w:rPr>
        <w:t xml:space="preserve"> </w:t>
      </w:r>
      <w:r w:rsidR="004F303F">
        <w:rPr>
          <w:sz w:val="24"/>
          <w:szCs w:val="24"/>
          <w:lang w:val="ro-RO"/>
        </w:rPr>
        <w:t>a</w:t>
      </w:r>
      <w:r w:rsidR="00CF684A">
        <w:rPr>
          <w:sz w:val="24"/>
          <w:szCs w:val="24"/>
          <w:lang w:val="ro-RO"/>
        </w:rPr>
        <w:t xml:space="preserve"> indicatori</w:t>
      </w:r>
      <w:r w:rsidR="004F303F">
        <w:rPr>
          <w:sz w:val="24"/>
          <w:szCs w:val="24"/>
          <w:lang w:val="ro-RO"/>
        </w:rPr>
        <w:t>lor</w:t>
      </w:r>
      <w:r w:rsidR="00CF684A">
        <w:rPr>
          <w:sz w:val="24"/>
          <w:szCs w:val="24"/>
          <w:lang w:val="ro-RO"/>
        </w:rPr>
        <w:t xml:space="preserve"> tehnico-economici</w:t>
      </w:r>
      <w:r w:rsidR="00DA670D">
        <w:rPr>
          <w:sz w:val="24"/>
          <w:szCs w:val="24"/>
          <w:lang w:val="ro-RO"/>
        </w:rPr>
        <w:t xml:space="preserve"> la </w:t>
      </w:r>
      <w:r w:rsidR="00DA670D" w:rsidRPr="00DA670D">
        <w:rPr>
          <w:sz w:val="24"/>
          <w:szCs w:val="24"/>
          <w:lang w:val="ro-RO"/>
        </w:rPr>
        <w:t xml:space="preserve">obiectivul de investiţie: </w:t>
      </w:r>
      <w:r w:rsidR="00497C91" w:rsidRPr="00497C91">
        <w:rPr>
          <w:b/>
          <w:sz w:val="24"/>
          <w:szCs w:val="24"/>
          <w:lang w:val="ro-RO"/>
        </w:rPr>
        <w:t>„</w:t>
      </w:r>
      <w:r w:rsidR="00497C91" w:rsidRPr="00497C91">
        <w:rPr>
          <w:b/>
          <w:bCs/>
          <w:i/>
          <w:iCs/>
          <w:sz w:val="24"/>
          <w:szCs w:val="24"/>
          <w:lang w:val="ro-RO"/>
        </w:rPr>
        <w:t>REABILITARE PARC VASILE LUCACIU din Municipiul Satu Mare</w:t>
      </w:r>
      <w:r w:rsidR="00497C91" w:rsidRPr="00497C91">
        <w:rPr>
          <w:b/>
          <w:sz w:val="24"/>
          <w:szCs w:val="24"/>
          <w:lang w:val="ro-RO"/>
        </w:rPr>
        <w:t>”</w:t>
      </w:r>
      <w:r w:rsidR="00295AB0" w:rsidRPr="00AF5584">
        <w:rPr>
          <w:sz w:val="24"/>
          <w:szCs w:val="24"/>
          <w:lang w:val="ro-RO"/>
        </w:rPr>
        <w:t>,</w:t>
      </w:r>
      <w:r w:rsidR="0036737A" w:rsidRPr="00AF5584">
        <w:rPr>
          <w:kern w:val="20"/>
          <w:sz w:val="24"/>
          <w:szCs w:val="24"/>
          <w:lang w:val="ro-RO"/>
        </w:rPr>
        <w:t xml:space="preserve"> </w:t>
      </w:r>
      <w:r w:rsidRPr="00AF5584">
        <w:rPr>
          <w:kern w:val="20"/>
          <w:sz w:val="24"/>
          <w:szCs w:val="24"/>
          <w:lang w:val="ro-RO"/>
        </w:rPr>
        <w:t xml:space="preserve">conform </w:t>
      </w:r>
      <w:r w:rsidR="005E4435">
        <w:rPr>
          <w:kern w:val="20"/>
          <w:sz w:val="24"/>
          <w:szCs w:val="24"/>
          <w:lang w:val="ro-RO"/>
        </w:rPr>
        <w:t>a</w:t>
      </w:r>
      <w:r w:rsidR="009D2315">
        <w:rPr>
          <w:kern w:val="20"/>
          <w:sz w:val="24"/>
          <w:szCs w:val="24"/>
          <w:lang w:val="ro-RO"/>
        </w:rPr>
        <w:t xml:space="preserve">nexelor  </w:t>
      </w:r>
      <w:r w:rsidRPr="00AF5584">
        <w:rPr>
          <w:kern w:val="20"/>
          <w:sz w:val="24"/>
          <w:szCs w:val="24"/>
          <w:lang w:val="ro-RO"/>
        </w:rPr>
        <w:t>1</w:t>
      </w:r>
      <w:r w:rsidR="009D2315">
        <w:rPr>
          <w:kern w:val="20"/>
          <w:sz w:val="24"/>
          <w:szCs w:val="24"/>
          <w:lang w:val="ro-RO"/>
        </w:rPr>
        <w:t xml:space="preserve"> și 2,</w:t>
      </w:r>
      <w:r w:rsidRPr="00AF5584">
        <w:rPr>
          <w:kern w:val="20"/>
          <w:sz w:val="24"/>
          <w:szCs w:val="24"/>
          <w:lang w:val="ro-RO"/>
        </w:rPr>
        <w:t xml:space="preserve"> parte integrantă a prezentei hotărâri.</w:t>
      </w:r>
    </w:p>
    <w:p w14:paraId="568E0BBD" w14:textId="77777777" w:rsidR="00497C91" w:rsidRPr="00AF5584" w:rsidRDefault="00497C91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</w:p>
    <w:p w14:paraId="5ED74E28" w14:textId="6712B8ED" w:rsidR="003A3AD8" w:rsidRPr="00AF5584" w:rsidRDefault="00D14657" w:rsidP="001326C1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AF5584">
        <w:rPr>
          <w:b/>
          <w:bCs/>
          <w:sz w:val="24"/>
          <w:szCs w:val="24"/>
          <w:lang w:val="ro-RO"/>
        </w:rPr>
        <w:lastRenderedPageBreak/>
        <w:t xml:space="preserve">Art. </w:t>
      </w:r>
      <w:r w:rsidR="00CF684A">
        <w:rPr>
          <w:b/>
          <w:bCs/>
          <w:sz w:val="24"/>
          <w:szCs w:val="24"/>
          <w:lang w:val="ro-RO"/>
        </w:rPr>
        <w:t>2</w:t>
      </w:r>
      <w:r w:rsidRPr="00AF5584">
        <w:rPr>
          <w:sz w:val="24"/>
          <w:szCs w:val="24"/>
          <w:lang w:val="ro-RO"/>
        </w:rPr>
        <w:t xml:space="preserve">. </w:t>
      </w:r>
      <w:r w:rsidR="003A3AD8" w:rsidRPr="00AF5584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AF5584">
        <w:rPr>
          <w:sz w:val="24"/>
          <w:szCs w:val="24"/>
          <w:lang w:val="ro-RO"/>
        </w:rPr>
        <w:t>încredințează</w:t>
      </w:r>
      <w:r w:rsidR="003A3AD8" w:rsidRPr="00AF5584">
        <w:rPr>
          <w:sz w:val="24"/>
          <w:szCs w:val="24"/>
          <w:lang w:val="ro-RO"/>
        </w:rPr>
        <w:t xml:space="preserve"> </w:t>
      </w:r>
      <w:r w:rsidR="00AD1E4A">
        <w:rPr>
          <w:sz w:val="24"/>
          <w:szCs w:val="24"/>
          <w:lang w:val="ro-RO"/>
        </w:rPr>
        <w:t>P</w:t>
      </w:r>
      <w:r w:rsidR="003A3AD8" w:rsidRPr="00AF5584">
        <w:rPr>
          <w:sz w:val="24"/>
          <w:szCs w:val="24"/>
          <w:lang w:val="ro-RO"/>
        </w:rPr>
        <w:t xml:space="preserve">rimarul </w:t>
      </w:r>
      <w:r w:rsidR="00AD1E4A">
        <w:rPr>
          <w:sz w:val="24"/>
          <w:szCs w:val="24"/>
          <w:lang w:val="ro-RO"/>
        </w:rPr>
        <w:t>M</w:t>
      </w:r>
      <w:r w:rsidR="003A3AD8" w:rsidRPr="00AF5584">
        <w:rPr>
          <w:sz w:val="24"/>
          <w:szCs w:val="24"/>
          <w:lang w:val="ro-RO"/>
        </w:rPr>
        <w:t xml:space="preserve">unicipiului  Satu Mare şi </w:t>
      </w:r>
      <w:r w:rsidR="00AD1E4A">
        <w:rPr>
          <w:sz w:val="24"/>
          <w:szCs w:val="24"/>
          <w:lang w:val="ro-RO"/>
        </w:rPr>
        <w:t>structurile</w:t>
      </w:r>
      <w:r w:rsidR="003A3AD8" w:rsidRPr="00AF5584">
        <w:rPr>
          <w:sz w:val="24"/>
          <w:szCs w:val="24"/>
          <w:lang w:val="ro-RO"/>
        </w:rPr>
        <w:t xml:space="preserve"> de specialitate.</w:t>
      </w:r>
    </w:p>
    <w:p w14:paraId="04DE3C50" w14:textId="0EACBCAD" w:rsidR="003A3AD8" w:rsidRPr="00AF5584" w:rsidRDefault="003A3AD8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 xml:space="preserve">Art. </w:t>
      </w:r>
      <w:r w:rsidR="00CF684A">
        <w:rPr>
          <w:b/>
          <w:sz w:val="24"/>
          <w:szCs w:val="24"/>
          <w:lang w:val="ro-RO"/>
        </w:rPr>
        <w:t>3</w:t>
      </w:r>
      <w:r w:rsidRPr="00AF5584">
        <w:rPr>
          <w:b/>
          <w:sz w:val="24"/>
          <w:szCs w:val="24"/>
          <w:lang w:val="ro-RO"/>
        </w:rPr>
        <w:t>.</w:t>
      </w:r>
      <w:r w:rsidRPr="00AF5584">
        <w:rPr>
          <w:sz w:val="24"/>
          <w:szCs w:val="24"/>
          <w:lang w:val="ro-RO"/>
        </w:rPr>
        <w:t xml:space="preserve">  Prezenta hotărâre se comunică, prin intermediul </w:t>
      </w:r>
      <w:r w:rsidR="00AD1E4A">
        <w:rPr>
          <w:sz w:val="24"/>
          <w:szCs w:val="24"/>
          <w:lang w:val="ro-RO"/>
        </w:rPr>
        <w:t>S</w:t>
      </w:r>
      <w:r w:rsidRPr="00AF5584">
        <w:rPr>
          <w:sz w:val="24"/>
          <w:szCs w:val="24"/>
          <w:lang w:val="ro-RO"/>
        </w:rPr>
        <w:t xml:space="preserve">ecretarului </w:t>
      </w:r>
      <w:r w:rsidR="00AD1E4A">
        <w:rPr>
          <w:sz w:val="24"/>
          <w:szCs w:val="24"/>
          <w:lang w:val="ro-RO"/>
        </w:rPr>
        <w:t>General al M</w:t>
      </w:r>
      <w:r w:rsidRPr="00AF5584">
        <w:rPr>
          <w:sz w:val="24"/>
          <w:szCs w:val="24"/>
          <w:lang w:val="ro-RO"/>
        </w:rPr>
        <w:t xml:space="preserve">unicipiului Satu Mare, în termenul prevăzut de lege, Primarului </w:t>
      </w:r>
      <w:r w:rsidR="00AD1E4A">
        <w:rPr>
          <w:sz w:val="24"/>
          <w:szCs w:val="24"/>
          <w:lang w:val="ro-RO"/>
        </w:rPr>
        <w:t>M</w:t>
      </w:r>
      <w:r w:rsidRPr="00AF5584">
        <w:rPr>
          <w:sz w:val="24"/>
          <w:szCs w:val="24"/>
          <w:lang w:val="ro-RO"/>
        </w:rPr>
        <w:t xml:space="preserve">unicipiului Satu Mare, </w:t>
      </w:r>
      <w:r w:rsidR="00D14657" w:rsidRPr="00AF5584">
        <w:rPr>
          <w:sz w:val="24"/>
          <w:szCs w:val="24"/>
          <w:lang w:val="ro-RO"/>
        </w:rPr>
        <w:t>Instituției</w:t>
      </w:r>
      <w:r w:rsidRPr="00AF5584">
        <w:rPr>
          <w:sz w:val="24"/>
          <w:szCs w:val="24"/>
          <w:lang w:val="ro-RO"/>
        </w:rPr>
        <w:t xml:space="preserve"> Prefectului judeţului Satu Mare</w:t>
      </w:r>
      <w:r w:rsidR="00AD1E4A">
        <w:rPr>
          <w:sz w:val="24"/>
          <w:szCs w:val="24"/>
          <w:lang w:val="ro-RO"/>
        </w:rPr>
        <w:t xml:space="preserve">, </w:t>
      </w:r>
      <w:r w:rsidR="00AD1E4A" w:rsidRPr="00AF5584">
        <w:rPr>
          <w:sz w:val="24"/>
          <w:szCs w:val="24"/>
          <w:lang w:val="ro-RO"/>
        </w:rPr>
        <w:t>Biroului Consultanţă Tehnică şi Supervizare Lucrări şi Direcției economice</w:t>
      </w:r>
      <w:r w:rsidR="00AD1E4A">
        <w:rPr>
          <w:sz w:val="24"/>
          <w:szCs w:val="24"/>
          <w:lang w:val="ro-RO"/>
        </w:rPr>
        <w:t xml:space="preserve">. </w:t>
      </w:r>
    </w:p>
    <w:p w14:paraId="5CBC6C21" w14:textId="77777777" w:rsidR="003A3AD8" w:rsidRPr="00AF5584" w:rsidRDefault="003A3AD8" w:rsidP="001326C1">
      <w:pPr>
        <w:spacing w:line="276" w:lineRule="auto"/>
        <w:jc w:val="both"/>
        <w:rPr>
          <w:sz w:val="24"/>
          <w:szCs w:val="24"/>
          <w:lang w:val="ro-RO"/>
        </w:rPr>
      </w:pPr>
    </w:p>
    <w:p w14:paraId="3AB9BDD2" w14:textId="77777777" w:rsidR="00D92677" w:rsidRPr="00AF5584" w:rsidRDefault="003A3AD8" w:rsidP="003A3AD8">
      <w:pPr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A723C5" w:rsidRPr="00AF5584">
        <w:rPr>
          <w:sz w:val="24"/>
          <w:szCs w:val="24"/>
          <w:lang w:val="ro-RO"/>
        </w:rPr>
        <w:tab/>
      </w:r>
    </w:p>
    <w:p w14:paraId="438D0821" w14:textId="4CDC4E6E" w:rsidR="003A3AD8" w:rsidRPr="00AF5584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AF5584" w:rsidRDefault="003A3AD8" w:rsidP="003A3AD8">
      <w:pPr>
        <w:pStyle w:val="BodyText"/>
        <w:rPr>
          <w:szCs w:val="24"/>
        </w:rPr>
      </w:pP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  <w:t xml:space="preserve">  </w:t>
      </w:r>
      <w:r w:rsidR="00A723C5" w:rsidRPr="00AF5584">
        <w:rPr>
          <w:szCs w:val="24"/>
        </w:rPr>
        <w:tab/>
      </w:r>
      <w:r w:rsidRPr="00AF5584">
        <w:rPr>
          <w:szCs w:val="24"/>
        </w:rPr>
        <w:t xml:space="preserve"> Primar,</w:t>
      </w:r>
    </w:p>
    <w:p w14:paraId="329CDDE4" w14:textId="77777777" w:rsidR="003A3AD8" w:rsidRPr="00AF5584" w:rsidRDefault="003A3AD8" w:rsidP="003A3AD8">
      <w:pPr>
        <w:pStyle w:val="BodyText"/>
        <w:rPr>
          <w:szCs w:val="24"/>
        </w:rPr>
      </w:pP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  <w:t xml:space="preserve">    </w:t>
      </w:r>
      <w:r w:rsidR="00A723C5" w:rsidRPr="00AF5584">
        <w:rPr>
          <w:szCs w:val="24"/>
        </w:rPr>
        <w:tab/>
        <w:t xml:space="preserve">   </w:t>
      </w:r>
      <w:r w:rsidRPr="00AF5584">
        <w:rPr>
          <w:szCs w:val="24"/>
        </w:rPr>
        <w:t>Kereskényi Gábor</w:t>
      </w:r>
    </w:p>
    <w:p w14:paraId="46F9438D" w14:textId="77777777" w:rsidR="003A3AD8" w:rsidRPr="00AF5584" w:rsidRDefault="003A3AD8" w:rsidP="003A3AD8">
      <w:pPr>
        <w:rPr>
          <w:color w:val="FF0000"/>
          <w:lang w:val="ro-RO"/>
        </w:rPr>
      </w:pPr>
    </w:p>
    <w:p w14:paraId="3742A6A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AF5584" w:rsidRDefault="00A33205" w:rsidP="00A723C5">
      <w:pPr>
        <w:rPr>
          <w:sz w:val="16"/>
          <w:szCs w:val="16"/>
          <w:lang w:val="ro-RO"/>
        </w:rPr>
      </w:pP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</w:p>
    <w:p w14:paraId="3D23D775" w14:textId="230D6F2F" w:rsidR="00A33205" w:rsidRPr="00AF5584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AF5584" w:rsidRDefault="00A33205" w:rsidP="00A33205">
      <w:pPr>
        <w:rPr>
          <w:b/>
          <w:bCs/>
          <w:sz w:val="24"/>
          <w:szCs w:val="24"/>
          <w:lang w:val="ro-RO"/>
        </w:rPr>
      </w:pP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AF5584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AF5584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AF5584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  </w:t>
      </w:r>
      <w:r w:rsidR="00A33205" w:rsidRPr="00AF5584">
        <w:rPr>
          <w:sz w:val="24"/>
          <w:szCs w:val="24"/>
          <w:lang w:val="ro-RO"/>
        </w:rPr>
        <w:t>Mihaela Maria Racolța</w:t>
      </w:r>
    </w:p>
    <w:p w14:paraId="556F2315" w14:textId="3E226D20" w:rsidR="00A33205" w:rsidRPr="00AF5584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13AE92AC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729D3ECB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1EC8AD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7E10D465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A84BD26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5373BC6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805B7C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7344C8F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7D3EEB2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F16AC5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13DEC9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7D4F19D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E4F7C2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144A53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DA812EC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141A871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D067AD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9BBA9B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E8D9940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3E0606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BFE8B8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19E79A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F86CBD4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3774D22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E4AF775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37EB84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20B0B1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7240DC30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92DEA8C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2BBCE7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5742A47" w14:textId="77777777" w:rsidR="009C2221" w:rsidRDefault="009C2221" w:rsidP="00A723C5">
      <w:pPr>
        <w:rPr>
          <w:sz w:val="16"/>
          <w:szCs w:val="16"/>
          <w:lang w:val="ro-RO"/>
        </w:rPr>
      </w:pPr>
    </w:p>
    <w:p w14:paraId="527D24A9" w14:textId="77777777" w:rsidR="00E810F7" w:rsidRDefault="00E810F7" w:rsidP="00A723C5">
      <w:pPr>
        <w:rPr>
          <w:sz w:val="16"/>
          <w:szCs w:val="16"/>
          <w:lang w:val="ro-RO"/>
        </w:rPr>
      </w:pPr>
    </w:p>
    <w:p w14:paraId="2A0F4316" w14:textId="77777777" w:rsidR="00E810F7" w:rsidRDefault="00E810F7" w:rsidP="00A723C5">
      <w:pPr>
        <w:rPr>
          <w:sz w:val="16"/>
          <w:szCs w:val="16"/>
          <w:lang w:val="ro-RO"/>
        </w:rPr>
      </w:pPr>
    </w:p>
    <w:p w14:paraId="1AC1A2A9" w14:textId="77777777" w:rsidR="00E810F7" w:rsidRDefault="00E810F7" w:rsidP="00A723C5">
      <w:pPr>
        <w:rPr>
          <w:sz w:val="16"/>
          <w:szCs w:val="16"/>
          <w:lang w:val="ro-RO"/>
        </w:rPr>
      </w:pPr>
    </w:p>
    <w:p w14:paraId="570B1A6E" w14:textId="77777777" w:rsidR="00651A76" w:rsidRDefault="00651A76" w:rsidP="00A723C5">
      <w:pPr>
        <w:rPr>
          <w:sz w:val="16"/>
          <w:szCs w:val="16"/>
          <w:lang w:val="ro-RO"/>
        </w:rPr>
      </w:pPr>
    </w:p>
    <w:p w14:paraId="3F271779" w14:textId="77777777" w:rsidR="00651A76" w:rsidRDefault="00651A76" w:rsidP="00A723C5">
      <w:pPr>
        <w:rPr>
          <w:sz w:val="16"/>
          <w:szCs w:val="16"/>
          <w:lang w:val="ro-RO"/>
        </w:rPr>
      </w:pPr>
    </w:p>
    <w:p w14:paraId="28E7A6F5" w14:textId="77777777" w:rsidR="00651A76" w:rsidRDefault="00651A76" w:rsidP="00A723C5">
      <w:pPr>
        <w:rPr>
          <w:sz w:val="16"/>
          <w:szCs w:val="16"/>
          <w:lang w:val="ro-RO"/>
        </w:rPr>
      </w:pPr>
    </w:p>
    <w:p w14:paraId="73000B9C" w14:textId="77777777" w:rsidR="00E810F7" w:rsidRDefault="00E810F7" w:rsidP="00A723C5">
      <w:pPr>
        <w:rPr>
          <w:sz w:val="16"/>
          <w:szCs w:val="16"/>
          <w:lang w:val="ro-RO"/>
        </w:rPr>
      </w:pPr>
    </w:p>
    <w:p w14:paraId="61420856" w14:textId="77777777" w:rsidR="00FF1459" w:rsidRDefault="00FF1459" w:rsidP="00A723C5">
      <w:pPr>
        <w:rPr>
          <w:sz w:val="16"/>
          <w:szCs w:val="16"/>
          <w:lang w:val="ro-RO"/>
        </w:rPr>
      </w:pPr>
    </w:p>
    <w:p w14:paraId="180D7740" w14:textId="77777777" w:rsidR="000633C4" w:rsidRDefault="000633C4" w:rsidP="00A723C5">
      <w:pPr>
        <w:rPr>
          <w:sz w:val="16"/>
          <w:szCs w:val="16"/>
          <w:lang w:val="ro-RO"/>
        </w:rPr>
      </w:pPr>
    </w:p>
    <w:p w14:paraId="5F0C9255" w14:textId="77777777" w:rsidR="000633C4" w:rsidRDefault="000633C4" w:rsidP="00A723C5">
      <w:pPr>
        <w:rPr>
          <w:sz w:val="16"/>
          <w:szCs w:val="16"/>
          <w:lang w:val="ro-RO"/>
        </w:rPr>
      </w:pPr>
    </w:p>
    <w:p w14:paraId="1AD5B12D" w14:textId="77777777" w:rsidR="000633C4" w:rsidRDefault="000633C4" w:rsidP="00A723C5">
      <w:pPr>
        <w:rPr>
          <w:sz w:val="16"/>
          <w:szCs w:val="16"/>
          <w:lang w:val="ro-RO"/>
        </w:rPr>
      </w:pPr>
    </w:p>
    <w:p w14:paraId="3A6E8E14" w14:textId="77777777" w:rsidR="000633C4" w:rsidRDefault="000633C4" w:rsidP="00A723C5">
      <w:pPr>
        <w:rPr>
          <w:sz w:val="16"/>
          <w:szCs w:val="16"/>
          <w:lang w:val="ro-RO"/>
        </w:rPr>
      </w:pPr>
    </w:p>
    <w:p w14:paraId="2A16AD65" w14:textId="77777777" w:rsidR="000633C4" w:rsidRPr="000633C4" w:rsidRDefault="000633C4" w:rsidP="000633C4">
      <w:pPr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>Anexa nr. 1 la HCL nr............/..................04.2024</w:t>
      </w:r>
    </w:p>
    <w:p w14:paraId="4306BBE8" w14:textId="77777777" w:rsidR="000633C4" w:rsidRPr="000633C4" w:rsidRDefault="000633C4" w:rsidP="000633C4">
      <w:pPr>
        <w:rPr>
          <w:sz w:val="40"/>
          <w:szCs w:val="40"/>
          <w:lang w:val="ro-RO"/>
        </w:rPr>
      </w:pPr>
    </w:p>
    <w:p w14:paraId="7463804E" w14:textId="77777777" w:rsidR="000633C4" w:rsidRPr="000633C4" w:rsidRDefault="000633C4" w:rsidP="000633C4">
      <w:pPr>
        <w:rPr>
          <w:sz w:val="40"/>
          <w:szCs w:val="40"/>
          <w:lang w:val="ro-RO"/>
        </w:rPr>
      </w:pPr>
    </w:p>
    <w:p w14:paraId="4F988BF3" w14:textId="7F9A2139" w:rsidR="000633C4" w:rsidRPr="000633C4" w:rsidRDefault="000633C4" w:rsidP="000633C4">
      <w:pPr>
        <w:jc w:val="both"/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 xml:space="preserve">privind aprobarea documentației </w:t>
      </w:r>
      <w:r>
        <w:rPr>
          <w:sz w:val="24"/>
          <w:szCs w:val="24"/>
          <w:lang w:val="ro-RO"/>
        </w:rPr>
        <w:t>de avizare</w:t>
      </w:r>
      <w:r w:rsidRPr="000633C4">
        <w:rPr>
          <w:sz w:val="24"/>
          <w:szCs w:val="24"/>
          <w:lang w:val="ro-RO"/>
        </w:rPr>
        <w:t xml:space="preserve"> a lucrărilor de intervenție</w:t>
      </w:r>
      <w:r>
        <w:rPr>
          <w:sz w:val="24"/>
          <w:szCs w:val="24"/>
          <w:lang w:val="ro-RO"/>
        </w:rPr>
        <w:t xml:space="preserve"> </w:t>
      </w:r>
      <w:r w:rsidRPr="000633C4">
        <w:rPr>
          <w:sz w:val="24"/>
          <w:szCs w:val="24"/>
          <w:lang w:val="ro-RO"/>
        </w:rPr>
        <w:t>și a indicatorilor tehnico-economici la obiectivul de investiție:</w:t>
      </w:r>
      <w:r w:rsidRPr="000633C4">
        <w:rPr>
          <w:b/>
          <w:bCs/>
          <w:sz w:val="24"/>
          <w:szCs w:val="24"/>
          <w:lang w:val="ro-RO"/>
        </w:rPr>
        <w:t xml:space="preserve"> </w:t>
      </w:r>
      <w:r w:rsidR="00A23812" w:rsidRPr="00497C91">
        <w:rPr>
          <w:b/>
          <w:sz w:val="24"/>
          <w:szCs w:val="24"/>
          <w:lang w:val="ro-RO"/>
        </w:rPr>
        <w:t>„</w:t>
      </w:r>
      <w:r w:rsidR="00A23812" w:rsidRPr="00497C91">
        <w:rPr>
          <w:b/>
          <w:bCs/>
          <w:i/>
          <w:iCs/>
          <w:sz w:val="24"/>
          <w:szCs w:val="24"/>
          <w:lang w:val="ro-RO"/>
        </w:rPr>
        <w:t>REABILITARE PARC VASILE LUCACIU din Municipiul Satu Mare</w:t>
      </w:r>
      <w:r w:rsidR="00A23812" w:rsidRPr="00497C91">
        <w:rPr>
          <w:b/>
          <w:sz w:val="24"/>
          <w:szCs w:val="24"/>
          <w:lang w:val="ro-RO"/>
        </w:rPr>
        <w:t>”</w:t>
      </w:r>
    </w:p>
    <w:p w14:paraId="3C0B0C37" w14:textId="77777777" w:rsidR="000633C4" w:rsidRPr="000633C4" w:rsidRDefault="000633C4" w:rsidP="000633C4">
      <w:pPr>
        <w:jc w:val="both"/>
        <w:rPr>
          <w:sz w:val="24"/>
          <w:szCs w:val="24"/>
          <w:lang w:val="ro-RO"/>
        </w:rPr>
      </w:pPr>
    </w:p>
    <w:p w14:paraId="5094D5D1" w14:textId="77777777" w:rsidR="000633C4" w:rsidRDefault="000633C4" w:rsidP="000633C4">
      <w:pPr>
        <w:jc w:val="both"/>
        <w:rPr>
          <w:sz w:val="16"/>
          <w:szCs w:val="16"/>
          <w:lang w:val="ro-RO"/>
        </w:rPr>
      </w:pPr>
    </w:p>
    <w:p w14:paraId="1D2C44EA" w14:textId="77777777" w:rsidR="000633C4" w:rsidRDefault="000633C4" w:rsidP="00A723C5">
      <w:pPr>
        <w:rPr>
          <w:sz w:val="16"/>
          <w:szCs w:val="16"/>
          <w:lang w:val="ro-RO"/>
        </w:rPr>
      </w:pPr>
    </w:p>
    <w:p w14:paraId="6CBC3AD5" w14:textId="77587BEF" w:rsidR="000633C4" w:rsidRPr="00E010F6" w:rsidRDefault="000633C4" w:rsidP="000633C4">
      <w:pPr>
        <w:jc w:val="center"/>
        <w:rPr>
          <w:b/>
          <w:bCs/>
          <w:sz w:val="24"/>
          <w:szCs w:val="24"/>
          <w:lang w:val="ro-RO"/>
        </w:rPr>
      </w:pPr>
      <w:r w:rsidRPr="00E010F6">
        <w:rPr>
          <w:b/>
          <w:bCs/>
          <w:sz w:val="24"/>
          <w:szCs w:val="24"/>
          <w:lang w:val="ro-RO"/>
        </w:rPr>
        <w:t xml:space="preserve">Proiect nr. </w:t>
      </w:r>
      <w:r w:rsidR="0015189C">
        <w:rPr>
          <w:b/>
          <w:bCs/>
          <w:sz w:val="24"/>
          <w:szCs w:val="24"/>
          <w:lang w:val="ro-RO"/>
        </w:rPr>
        <w:t>2739</w:t>
      </w:r>
      <w:r w:rsidRPr="00E010F6">
        <w:rPr>
          <w:b/>
          <w:bCs/>
          <w:sz w:val="24"/>
          <w:szCs w:val="24"/>
          <w:lang w:val="ro-RO"/>
        </w:rPr>
        <w:t>/2023</w:t>
      </w:r>
    </w:p>
    <w:p w14:paraId="3D4EE45D" w14:textId="77777777" w:rsidR="000633C4" w:rsidRPr="00E010F6" w:rsidRDefault="000633C4" w:rsidP="00A723C5">
      <w:pPr>
        <w:rPr>
          <w:b/>
          <w:bCs/>
          <w:sz w:val="24"/>
          <w:szCs w:val="24"/>
          <w:lang w:val="ro-RO"/>
        </w:rPr>
      </w:pPr>
    </w:p>
    <w:p w14:paraId="695A078C" w14:textId="77777777" w:rsidR="000633C4" w:rsidRPr="000633C4" w:rsidRDefault="000633C4" w:rsidP="00F069E4">
      <w:pPr>
        <w:ind w:hanging="284"/>
        <w:jc w:val="both"/>
        <w:rPr>
          <w:sz w:val="24"/>
          <w:szCs w:val="24"/>
          <w:lang w:val="ro-RO"/>
        </w:rPr>
      </w:pPr>
    </w:p>
    <w:p w14:paraId="6702E252" w14:textId="7BE2AE80" w:rsidR="000633C4" w:rsidRDefault="003E1120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Director</w:t>
      </w:r>
      <w:r w:rsidR="000633C4">
        <w:rPr>
          <w:sz w:val="24"/>
          <w:szCs w:val="24"/>
          <w:lang w:val="ro-RO"/>
        </w:rPr>
        <w:t xml:space="preserve"> </w:t>
      </w:r>
      <w:r w:rsidR="00E010F6">
        <w:rPr>
          <w:sz w:val="24"/>
          <w:szCs w:val="24"/>
          <w:lang w:val="ro-RO"/>
        </w:rPr>
        <w:t xml:space="preserve">DALI SCANAT, subdirector </w:t>
      </w:r>
      <w:r>
        <w:rPr>
          <w:sz w:val="24"/>
          <w:szCs w:val="24"/>
          <w:lang w:val="ro-RO"/>
        </w:rPr>
        <w:t xml:space="preserve">Parte </w:t>
      </w:r>
      <w:r w:rsidR="000633C4">
        <w:rPr>
          <w:sz w:val="24"/>
          <w:szCs w:val="24"/>
          <w:lang w:val="ro-RO"/>
        </w:rPr>
        <w:t xml:space="preserve">scrisa, fișier 01 </w:t>
      </w:r>
      <w:r w:rsidR="00222067">
        <w:rPr>
          <w:sz w:val="24"/>
          <w:szCs w:val="24"/>
          <w:lang w:val="ro-RO"/>
        </w:rPr>
        <w:t>dali.pdf</w:t>
      </w:r>
      <w:r w:rsidR="00E010F6">
        <w:rPr>
          <w:sz w:val="24"/>
          <w:szCs w:val="24"/>
          <w:lang w:val="ro-RO"/>
        </w:rPr>
        <w:t>:</w:t>
      </w:r>
      <w:r w:rsidR="00222067">
        <w:rPr>
          <w:sz w:val="24"/>
          <w:szCs w:val="24"/>
          <w:lang w:val="ro-RO"/>
        </w:rPr>
        <w:t xml:space="preserve">        </w:t>
      </w:r>
      <w:r w:rsidR="000633C4">
        <w:rPr>
          <w:sz w:val="24"/>
          <w:szCs w:val="24"/>
          <w:lang w:val="ro-RO"/>
        </w:rPr>
        <w:t xml:space="preserve"> </w:t>
      </w:r>
      <w:r w:rsidR="00E010F6">
        <w:rPr>
          <w:sz w:val="24"/>
          <w:szCs w:val="24"/>
          <w:lang w:val="ro-RO"/>
        </w:rPr>
        <w:tab/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0633C4">
        <w:rPr>
          <w:sz w:val="24"/>
          <w:szCs w:val="24"/>
          <w:lang w:val="ro-RO"/>
        </w:rPr>
        <w:t>pag</w:t>
      </w:r>
      <w:r>
        <w:rPr>
          <w:sz w:val="24"/>
          <w:szCs w:val="24"/>
          <w:lang w:val="ro-RO"/>
        </w:rPr>
        <w:t>.</w:t>
      </w:r>
      <w:r w:rsidR="000633C4">
        <w:rPr>
          <w:sz w:val="24"/>
          <w:szCs w:val="24"/>
          <w:lang w:val="ro-RO"/>
        </w:rPr>
        <w:t xml:space="preserve"> 1</w:t>
      </w:r>
      <w:r w:rsidR="00F069E4">
        <w:rPr>
          <w:sz w:val="24"/>
          <w:szCs w:val="24"/>
          <w:lang w:val="ro-RO"/>
        </w:rPr>
        <w:t>-</w:t>
      </w:r>
      <w:r w:rsidR="00222067">
        <w:rPr>
          <w:sz w:val="24"/>
          <w:szCs w:val="24"/>
          <w:lang w:val="ro-RO"/>
        </w:rPr>
        <w:t>53</w:t>
      </w:r>
    </w:p>
    <w:p w14:paraId="0AED2CF7" w14:textId="7D503B9D" w:rsidR="000633C4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 xml:space="preserve">irector </w:t>
      </w:r>
      <w:r w:rsidR="000633C4">
        <w:rPr>
          <w:sz w:val="24"/>
          <w:szCs w:val="24"/>
          <w:lang w:val="ro-RO"/>
        </w:rPr>
        <w:t xml:space="preserve">Parte </w:t>
      </w:r>
      <w:r w:rsidR="003E1120">
        <w:rPr>
          <w:sz w:val="24"/>
          <w:szCs w:val="24"/>
          <w:lang w:val="ro-RO"/>
        </w:rPr>
        <w:t xml:space="preserve">scrisă, </w:t>
      </w:r>
      <w:r w:rsidR="00222067">
        <w:rPr>
          <w:sz w:val="24"/>
          <w:szCs w:val="24"/>
          <w:lang w:val="ro-RO"/>
        </w:rPr>
        <w:t>Anexa</w:t>
      </w:r>
      <w:r w:rsidR="000633C4">
        <w:rPr>
          <w:sz w:val="24"/>
          <w:szCs w:val="24"/>
          <w:lang w:val="ro-RO"/>
        </w:rPr>
        <w:t xml:space="preserve"> 2</w:t>
      </w:r>
      <w:r w:rsidR="00222067">
        <w:rPr>
          <w:sz w:val="24"/>
          <w:szCs w:val="24"/>
          <w:lang w:val="ro-RO"/>
        </w:rPr>
        <w:t xml:space="preserve"> – Grafic de execuţie</w:t>
      </w:r>
      <w:r>
        <w:rPr>
          <w:sz w:val="24"/>
          <w:szCs w:val="24"/>
          <w:lang w:val="ro-RO"/>
        </w:rPr>
        <w:t>:</w:t>
      </w:r>
      <w:r w:rsidR="000633C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0633C4">
        <w:rPr>
          <w:sz w:val="24"/>
          <w:szCs w:val="24"/>
          <w:lang w:val="ro-RO"/>
        </w:rPr>
        <w:t>pag</w:t>
      </w:r>
      <w:r w:rsidR="003E1120">
        <w:rPr>
          <w:sz w:val="24"/>
          <w:szCs w:val="24"/>
          <w:lang w:val="ro-RO"/>
        </w:rPr>
        <w:t>.</w:t>
      </w:r>
      <w:r w:rsidR="000633C4">
        <w:rPr>
          <w:sz w:val="24"/>
          <w:szCs w:val="24"/>
          <w:lang w:val="ro-RO"/>
        </w:rPr>
        <w:t xml:space="preserve"> 1</w:t>
      </w:r>
    </w:p>
    <w:p w14:paraId="25C0C7B1" w14:textId="3CBAC903" w:rsidR="00222067" w:rsidRDefault="00222067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subdirector Parte scrisă, Anexa 3 – Extras CF:</w:t>
      </w:r>
      <w:r>
        <w:rPr>
          <w:sz w:val="24"/>
          <w:szCs w:val="24"/>
          <w:lang w:val="ro-RO"/>
        </w:rPr>
        <w:tab/>
        <w:t xml:space="preserve">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1-4</w:t>
      </w:r>
    </w:p>
    <w:p w14:paraId="64BE5B11" w14:textId="2002AE1D" w:rsidR="00222067" w:rsidRDefault="00222067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subdirector Parte scrisă, Anexa 4 – Certificat de urbanism si avize acorduri:</w:t>
      </w:r>
      <w:r>
        <w:rPr>
          <w:sz w:val="24"/>
          <w:szCs w:val="24"/>
          <w:lang w:val="ro-RO"/>
        </w:rPr>
        <w:tab/>
        <w:t xml:space="preserve">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pag. 1</w:t>
      </w:r>
    </w:p>
    <w:p w14:paraId="21DE3F2A" w14:textId="37662E5A" w:rsidR="00222067" w:rsidRDefault="00222067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subdirector Parte scrisă, Anexa 5 – Studiu peisagistic:</w:t>
      </w:r>
      <w:r>
        <w:rPr>
          <w:sz w:val="24"/>
          <w:szCs w:val="24"/>
          <w:lang w:val="ro-RO"/>
        </w:rPr>
        <w:tab/>
        <w:t xml:space="preserve">   </w:t>
      </w:r>
      <w:r>
        <w:rPr>
          <w:sz w:val="24"/>
          <w:szCs w:val="24"/>
          <w:lang w:val="ro-RO"/>
        </w:rPr>
        <w:tab/>
        <w:t xml:space="preserve">   pag. 1-21</w:t>
      </w:r>
    </w:p>
    <w:p w14:paraId="660CF3F5" w14:textId="0B588B65" w:rsidR="00222067" w:rsidRDefault="00222067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subdirector Parte scrisă, Anexa 5 – Studiu Geotehnic:</w:t>
      </w:r>
      <w:r>
        <w:rPr>
          <w:sz w:val="24"/>
          <w:szCs w:val="24"/>
          <w:lang w:val="ro-RO"/>
        </w:rPr>
        <w:tab/>
        <w:t xml:space="preserve">   </w:t>
      </w:r>
      <w:r>
        <w:rPr>
          <w:sz w:val="24"/>
          <w:szCs w:val="24"/>
          <w:lang w:val="ro-RO"/>
        </w:rPr>
        <w:tab/>
        <w:t xml:space="preserve">   pag. 1-18</w:t>
      </w:r>
    </w:p>
    <w:p w14:paraId="5EE857DD" w14:textId="7B29893A" w:rsidR="00222067" w:rsidRDefault="00222067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subdirector Parte scrisă, Anexa 6 – Studiu topografic:</w:t>
      </w:r>
      <w:r>
        <w:rPr>
          <w:sz w:val="24"/>
          <w:szCs w:val="24"/>
          <w:lang w:val="ro-RO"/>
        </w:rPr>
        <w:tab/>
        <w:t xml:space="preserve">   </w:t>
      </w:r>
      <w:r>
        <w:rPr>
          <w:sz w:val="24"/>
          <w:szCs w:val="24"/>
          <w:lang w:val="ro-RO"/>
        </w:rPr>
        <w:tab/>
        <w:t xml:space="preserve">   pag. 1-14</w:t>
      </w:r>
    </w:p>
    <w:p w14:paraId="3183D849" w14:textId="4C1BDDDF" w:rsidR="000633C4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 xml:space="preserve">irector </w:t>
      </w:r>
      <w:r w:rsidR="00276271">
        <w:rPr>
          <w:sz w:val="24"/>
          <w:szCs w:val="24"/>
          <w:lang w:val="ro-RO"/>
        </w:rPr>
        <w:t>Arhitectura</w:t>
      </w:r>
      <w:r>
        <w:rPr>
          <w:sz w:val="24"/>
          <w:szCs w:val="24"/>
          <w:lang w:val="ro-RO"/>
        </w:rPr>
        <w:t xml:space="preserve">: </w:t>
      </w:r>
      <w:r w:rsidR="00276271">
        <w:rPr>
          <w:sz w:val="24"/>
          <w:szCs w:val="24"/>
          <w:lang w:val="ro-RO"/>
        </w:rPr>
        <w:tab/>
      </w:r>
      <w:r w:rsidR="00276271">
        <w:rPr>
          <w:sz w:val="24"/>
          <w:szCs w:val="24"/>
          <w:lang w:val="ro-RO"/>
        </w:rPr>
        <w:tab/>
      </w:r>
      <w:r w:rsidR="00276271">
        <w:rPr>
          <w:sz w:val="24"/>
          <w:szCs w:val="24"/>
          <w:lang w:val="ro-RO"/>
        </w:rPr>
        <w:tab/>
        <w:t xml:space="preserve">  </w:t>
      </w:r>
      <w:r w:rsidR="00276271">
        <w:rPr>
          <w:sz w:val="24"/>
          <w:szCs w:val="24"/>
          <w:lang w:val="ro-RO"/>
        </w:rPr>
        <w:tab/>
      </w:r>
      <w:r w:rsidR="00276271">
        <w:rPr>
          <w:sz w:val="24"/>
          <w:szCs w:val="24"/>
          <w:lang w:val="ro-RO"/>
        </w:rPr>
        <w:tab/>
      </w:r>
      <w:r w:rsidR="00F069E4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3E1120">
        <w:rPr>
          <w:sz w:val="24"/>
          <w:szCs w:val="24"/>
          <w:lang w:val="ro-RO"/>
        </w:rPr>
        <w:t xml:space="preserve">pag. </w:t>
      </w:r>
      <w:r w:rsidR="006F0E34">
        <w:rPr>
          <w:sz w:val="24"/>
          <w:szCs w:val="24"/>
          <w:lang w:val="ro-RO"/>
        </w:rPr>
        <w:t>26</w:t>
      </w:r>
    </w:p>
    <w:p w14:paraId="3F245229" w14:textId="00632732" w:rsidR="003E1120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>irector</w:t>
      </w:r>
      <w:r w:rsidR="003E1120" w:rsidRPr="003E1120">
        <w:rPr>
          <w:sz w:val="24"/>
          <w:szCs w:val="24"/>
          <w:lang w:val="ro-RO"/>
        </w:rPr>
        <w:t xml:space="preserve"> </w:t>
      </w:r>
      <w:r w:rsidR="00276271">
        <w:rPr>
          <w:sz w:val="24"/>
          <w:szCs w:val="24"/>
          <w:lang w:val="ro-RO"/>
        </w:rPr>
        <w:t>Instalatii electrice</w:t>
      </w:r>
      <w:r>
        <w:rPr>
          <w:sz w:val="24"/>
          <w:szCs w:val="24"/>
          <w:lang w:val="ro-RO"/>
        </w:rPr>
        <w:t xml:space="preserve">: </w:t>
      </w:r>
      <w:r w:rsidR="00F069E4">
        <w:rPr>
          <w:sz w:val="24"/>
          <w:szCs w:val="24"/>
          <w:lang w:val="ro-RO"/>
        </w:rPr>
        <w:tab/>
      </w:r>
      <w:r w:rsidR="00276271">
        <w:rPr>
          <w:sz w:val="24"/>
          <w:szCs w:val="24"/>
          <w:lang w:val="ro-RO"/>
        </w:rPr>
        <w:tab/>
      </w:r>
      <w:r w:rsidR="00276271">
        <w:rPr>
          <w:sz w:val="24"/>
          <w:szCs w:val="24"/>
          <w:lang w:val="ro-RO"/>
        </w:rPr>
        <w:tab/>
      </w:r>
      <w:r w:rsidR="00276271">
        <w:rPr>
          <w:sz w:val="24"/>
          <w:szCs w:val="24"/>
          <w:lang w:val="ro-RO"/>
        </w:rPr>
        <w:tab/>
      </w:r>
      <w:r w:rsidR="00276271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3E1120">
        <w:rPr>
          <w:sz w:val="24"/>
          <w:szCs w:val="24"/>
          <w:lang w:val="ro-RO"/>
        </w:rPr>
        <w:t xml:space="preserve">pag. </w:t>
      </w:r>
      <w:r w:rsidR="006F0E34">
        <w:rPr>
          <w:sz w:val="24"/>
          <w:szCs w:val="24"/>
          <w:lang w:val="ro-RO"/>
        </w:rPr>
        <w:t>36</w:t>
      </w:r>
    </w:p>
    <w:p w14:paraId="1098A2FF" w14:textId="0F843369" w:rsidR="003E1120" w:rsidRDefault="00E010F6" w:rsidP="00276271">
      <w:pPr>
        <w:pStyle w:val="ListParagraph"/>
        <w:numPr>
          <w:ilvl w:val="0"/>
          <w:numId w:val="5"/>
        </w:numPr>
        <w:ind w:left="142" w:hanging="426"/>
        <w:jc w:val="both"/>
        <w:rPr>
          <w:sz w:val="24"/>
          <w:szCs w:val="24"/>
          <w:lang w:val="ro-RO"/>
        </w:rPr>
      </w:pPr>
      <w:r w:rsidRPr="00E010F6">
        <w:rPr>
          <w:sz w:val="24"/>
          <w:szCs w:val="24"/>
          <w:lang w:val="ro-RO"/>
        </w:rPr>
        <w:t>Director DALI SCANAT</w:t>
      </w:r>
      <w:r>
        <w:rPr>
          <w:sz w:val="24"/>
          <w:szCs w:val="24"/>
          <w:lang w:val="ro-RO"/>
        </w:rPr>
        <w:t>, subd</w:t>
      </w:r>
      <w:r w:rsidR="003E1120">
        <w:rPr>
          <w:sz w:val="24"/>
          <w:szCs w:val="24"/>
          <w:lang w:val="ro-RO"/>
        </w:rPr>
        <w:t xml:space="preserve">irector Parte desenată, </w:t>
      </w:r>
      <w:r w:rsidR="006F0E34">
        <w:rPr>
          <w:sz w:val="24"/>
          <w:szCs w:val="24"/>
          <w:lang w:val="ro-RO"/>
        </w:rPr>
        <w:t>IS IT</w:t>
      </w:r>
      <w:r>
        <w:rPr>
          <w:sz w:val="24"/>
          <w:szCs w:val="24"/>
          <w:lang w:val="ro-RO"/>
        </w:rPr>
        <w:t>:</w:t>
      </w:r>
      <w:r w:rsidR="00276271">
        <w:rPr>
          <w:sz w:val="24"/>
          <w:szCs w:val="24"/>
          <w:lang w:val="ro-RO"/>
        </w:rPr>
        <w:t xml:space="preserve">     </w:t>
      </w:r>
      <w:r w:rsidR="006F0E34">
        <w:rPr>
          <w:sz w:val="24"/>
          <w:szCs w:val="24"/>
          <w:lang w:val="ro-RO"/>
        </w:rPr>
        <w:t xml:space="preserve"> </w:t>
      </w:r>
      <w:r w:rsidR="006F0E34">
        <w:rPr>
          <w:sz w:val="24"/>
          <w:szCs w:val="24"/>
          <w:lang w:val="ro-RO"/>
        </w:rPr>
        <w:tab/>
      </w:r>
      <w:r w:rsidR="006F0E34">
        <w:rPr>
          <w:sz w:val="24"/>
          <w:szCs w:val="24"/>
          <w:lang w:val="ro-RO"/>
        </w:rPr>
        <w:tab/>
      </w:r>
      <w:r w:rsidR="006F0E34">
        <w:rPr>
          <w:sz w:val="24"/>
          <w:szCs w:val="24"/>
          <w:lang w:val="ro-RO"/>
        </w:rPr>
        <w:tab/>
      </w:r>
      <w:r w:rsidR="003E1120">
        <w:rPr>
          <w:sz w:val="24"/>
          <w:szCs w:val="24"/>
          <w:lang w:val="ro-RO"/>
        </w:rPr>
        <w:tab/>
      </w:r>
      <w:r w:rsidR="00D548CC">
        <w:rPr>
          <w:sz w:val="24"/>
          <w:szCs w:val="24"/>
          <w:lang w:val="ro-RO"/>
        </w:rPr>
        <w:t xml:space="preserve">   </w:t>
      </w:r>
      <w:r w:rsidR="003E1120">
        <w:rPr>
          <w:sz w:val="24"/>
          <w:szCs w:val="24"/>
          <w:lang w:val="ro-RO"/>
        </w:rPr>
        <w:t xml:space="preserve">pag. </w:t>
      </w:r>
      <w:r w:rsidR="006F0E34">
        <w:rPr>
          <w:sz w:val="24"/>
          <w:szCs w:val="24"/>
          <w:lang w:val="ro-RO"/>
        </w:rPr>
        <w:t>16</w:t>
      </w:r>
      <w:r w:rsidR="003E1120">
        <w:rPr>
          <w:sz w:val="24"/>
          <w:szCs w:val="24"/>
          <w:lang w:val="ro-RO"/>
        </w:rPr>
        <w:t xml:space="preserve"> </w:t>
      </w:r>
    </w:p>
    <w:p w14:paraId="398C1DCF" w14:textId="02D33E86" w:rsidR="00F069E4" w:rsidRPr="00F069E4" w:rsidRDefault="00F069E4" w:rsidP="004B49A2">
      <w:pPr>
        <w:pStyle w:val="ListParagraph"/>
        <w:numPr>
          <w:ilvl w:val="0"/>
          <w:numId w:val="5"/>
        </w:numPr>
        <w:ind w:left="142" w:hanging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Fișier PV CTE: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</w:t>
      </w:r>
      <w:r w:rsidR="00D548CC">
        <w:rPr>
          <w:sz w:val="24"/>
          <w:szCs w:val="24"/>
          <w:lang w:val="ro-RO"/>
        </w:rPr>
        <w:t xml:space="preserve"> </w:t>
      </w:r>
      <w:r w:rsidR="00717E38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pag. 1-7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6F5ECB11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1EF86F7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69E4" w:rsidRPr="00F069E4" w14:paraId="1E7FA9D8" w14:textId="77777777" w:rsidTr="0010405D">
        <w:tc>
          <w:tcPr>
            <w:tcW w:w="3080" w:type="dxa"/>
            <w:shd w:val="clear" w:color="auto" w:fill="auto"/>
          </w:tcPr>
          <w:p w14:paraId="5E6E1AAA" w14:textId="325AE100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Pr="00F069E4">
              <w:rPr>
                <w:sz w:val="24"/>
                <w:szCs w:val="24"/>
                <w:lang w:val="ro-RO"/>
              </w:rPr>
              <w:t>PRIMAR</w:t>
            </w:r>
          </w:p>
          <w:p w14:paraId="4101DC73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>Kereskényi Gábor</w:t>
            </w:r>
          </w:p>
          <w:p w14:paraId="7F7308CE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B25CFA7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749C2D94" w14:textId="03E85636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="00C72DDF">
              <w:rPr>
                <w:sz w:val="24"/>
                <w:szCs w:val="24"/>
                <w:lang w:val="ro-RO"/>
              </w:rPr>
              <w:t xml:space="preserve">        </w:t>
            </w:r>
            <w:r w:rsidRPr="00F069E4">
              <w:rPr>
                <w:sz w:val="24"/>
                <w:szCs w:val="24"/>
                <w:lang w:val="ro-RO"/>
              </w:rPr>
              <w:t>Șef birou</w:t>
            </w:r>
          </w:p>
          <w:p w14:paraId="268D86F8" w14:textId="34B2AD45" w:rsidR="00F069E4" w:rsidRPr="00F069E4" w:rsidRDefault="00C72DDF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i</w:t>
            </w:r>
            <w:r w:rsidR="00F069E4" w:rsidRPr="00F069E4">
              <w:rPr>
                <w:sz w:val="24"/>
                <w:szCs w:val="24"/>
                <w:lang w:val="ro-RO"/>
              </w:rPr>
              <w:t>ng. Criste Florin</w:t>
            </w:r>
          </w:p>
        </w:tc>
      </w:tr>
      <w:tr w:rsidR="00C72DDF" w:rsidRPr="00F069E4" w14:paraId="2D58032F" w14:textId="77777777" w:rsidTr="0010405D">
        <w:tc>
          <w:tcPr>
            <w:tcW w:w="3080" w:type="dxa"/>
            <w:shd w:val="clear" w:color="auto" w:fill="auto"/>
          </w:tcPr>
          <w:p w14:paraId="0DEC9A96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8F33420" w14:textId="77777777" w:rsidR="00C72DDF" w:rsidRPr="00F069E4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5237BFA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63AFEC3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D70AB31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6F9F0A7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7F6B8D9F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13AE9A12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7BA376D6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754CD6F0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D6034F8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6CCBA13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6CFF3E8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2B970588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37FF47D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7090C4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6B3733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D6E029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327483F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3126734C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2E3838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1B55269B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79E458F7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569F3925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3196B1D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430934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266B63CA" w14:textId="67E09FD1" w:rsidR="00212DD1" w:rsidRPr="00AF5584" w:rsidRDefault="00212DD1" w:rsidP="00212DD1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Anexa nr. </w:t>
      </w:r>
      <w:r w:rsidR="000633C4">
        <w:rPr>
          <w:sz w:val="24"/>
          <w:szCs w:val="24"/>
          <w:lang w:val="ro-RO"/>
        </w:rPr>
        <w:t>2</w:t>
      </w:r>
      <w:r w:rsidRPr="00AF5584">
        <w:rPr>
          <w:sz w:val="24"/>
          <w:szCs w:val="24"/>
          <w:lang w:val="ro-RO"/>
        </w:rPr>
        <w:t xml:space="preserve"> </w:t>
      </w:r>
      <w:r w:rsidR="00D65196">
        <w:rPr>
          <w:sz w:val="24"/>
          <w:szCs w:val="24"/>
          <w:lang w:val="ro-RO"/>
        </w:rPr>
        <w:t>la HCL nr............/</w:t>
      </w:r>
      <w:r w:rsidR="006432F0">
        <w:rPr>
          <w:sz w:val="24"/>
          <w:szCs w:val="24"/>
          <w:lang w:val="ro-RO"/>
        </w:rPr>
        <w:t>.................</w:t>
      </w:r>
      <w:r w:rsidR="00D65196">
        <w:rPr>
          <w:sz w:val="24"/>
          <w:szCs w:val="24"/>
          <w:lang w:val="ro-RO"/>
        </w:rPr>
        <w:t>.0</w:t>
      </w:r>
      <w:r w:rsidR="00CF684A">
        <w:rPr>
          <w:sz w:val="24"/>
          <w:szCs w:val="24"/>
          <w:lang w:val="ro-RO"/>
        </w:rPr>
        <w:t>4</w:t>
      </w:r>
      <w:r w:rsidR="00D65196">
        <w:rPr>
          <w:sz w:val="24"/>
          <w:szCs w:val="24"/>
          <w:lang w:val="ro-RO"/>
        </w:rPr>
        <w:t>.2024</w:t>
      </w:r>
    </w:p>
    <w:p w14:paraId="00DFF4E2" w14:textId="294DDA49" w:rsidR="00212DD1" w:rsidRPr="00AF5584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6EF05D12" w:rsidR="009C2221" w:rsidRPr="00AF5584" w:rsidRDefault="009C2221" w:rsidP="00CF684A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 w:rsidR="00CF684A">
        <w:rPr>
          <w:sz w:val="24"/>
          <w:szCs w:val="24"/>
          <w:lang w:val="ro-RO"/>
        </w:rPr>
        <w:t xml:space="preserve"> </w:t>
      </w:r>
      <w:r w:rsidR="00AF5222" w:rsidRPr="00497C91">
        <w:rPr>
          <w:b/>
          <w:sz w:val="24"/>
          <w:szCs w:val="24"/>
          <w:lang w:val="ro-RO"/>
        </w:rPr>
        <w:t>„</w:t>
      </w:r>
      <w:r w:rsidR="00AF5222" w:rsidRPr="00497C91">
        <w:rPr>
          <w:b/>
          <w:bCs/>
          <w:i/>
          <w:iCs/>
          <w:sz w:val="24"/>
          <w:szCs w:val="24"/>
          <w:lang w:val="ro-RO"/>
        </w:rPr>
        <w:t>REABILITARE PARC VASILE LUCACIU din Municipiul Satu Mare</w:t>
      </w:r>
      <w:r w:rsidR="00AF5222" w:rsidRPr="00497C91">
        <w:rPr>
          <w:b/>
          <w:sz w:val="24"/>
          <w:szCs w:val="24"/>
          <w:lang w:val="ro-RO"/>
        </w:rPr>
        <w:t>”</w:t>
      </w:r>
    </w:p>
    <w:p w14:paraId="2D3DD3FC" w14:textId="51BA309E" w:rsidR="00212DD1" w:rsidRPr="00AF5584" w:rsidRDefault="00212DD1" w:rsidP="009C2221">
      <w:pPr>
        <w:jc w:val="center"/>
        <w:rPr>
          <w:sz w:val="24"/>
          <w:szCs w:val="24"/>
          <w:lang w:val="ro-RO"/>
        </w:rPr>
      </w:pPr>
    </w:p>
    <w:p w14:paraId="3E27966D" w14:textId="77777777" w:rsidR="009C2221" w:rsidRPr="00AF5584" w:rsidRDefault="009C2221" w:rsidP="00212DD1">
      <w:pPr>
        <w:pStyle w:val="Default"/>
        <w:rPr>
          <w:lang w:val="ro-RO"/>
        </w:rPr>
      </w:pPr>
    </w:p>
    <w:p w14:paraId="467420AA" w14:textId="0DC79EE6" w:rsidR="009C2221" w:rsidRPr="00AF5584" w:rsidRDefault="009C2221" w:rsidP="00212DD1">
      <w:pPr>
        <w:pStyle w:val="Default"/>
        <w:rPr>
          <w:lang w:val="ro-RO"/>
        </w:rPr>
      </w:pPr>
      <w:r w:rsidRPr="00AF5584">
        <w:rPr>
          <w:lang w:val="ro-RO"/>
        </w:rPr>
        <w:t>INDICATORII TEHNICO ECONOMICI AI OBIECTIVULUI DE INVESTIȚIE SUNT:</w:t>
      </w:r>
    </w:p>
    <w:p w14:paraId="01E7FCF1" w14:textId="77777777" w:rsidR="009C2221" w:rsidRPr="00AF5584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555CADF4" w:rsidR="009C2221" w:rsidRPr="00AF5584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Valoarea totală a investiției:</w:t>
      </w:r>
      <w:r w:rsidRPr="00AF5584">
        <w:rPr>
          <w:sz w:val="24"/>
          <w:szCs w:val="24"/>
          <w:lang w:val="ro-RO"/>
        </w:rPr>
        <w:tab/>
      </w:r>
      <w:r w:rsidR="00B9670F">
        <w:rPr>
          <w:b/>
          <w:bCs/>
          <w:sz w:val="24"/>
          <w:szCs w:val="24"/>
          <w:lang w:val="ro-RO"/>
        </w:rPr>
        <w:t>13.025.662</w:t>
      </w:r>
      <w:r w:rsidR="00CF684A" w:rsidRPr="00CF684A">
        <w:rPr>
          <w:b/>
          <w:bCs/>
          <w:sz w:val="24"/>
          <w:szCs w:val="24"/>
          <w:lang w:val="ro-RO"/>
        </w:rPr>
        <w:t>,</w:t>
      </w:r>
      <w:r w:rsidR="00B9670F">
        <w:rPr>
          <w:b/>
          <w:bCs/>
          <w:sz w:val="24"/>
          <w:szCs w:val="24"/>
          <w:lang w:val="ro-RO"/>
        </w:rPr>
        <w:t>32</w:t>
      </w:r>
      <w:r w:rsidR="00CF684A" w:rsidRPr="00CF684A">
        <w:rPr>
          <w:b/>
          <w:bCs/>
          <w:sz w:val="24"/>
          <w:szCs w:val="24"/>
          <w:lang w:val="ro-RO"/>
        </w:rPr>
        <w:t xml:space="preserve">  lei inclusiv TVA</w:t>
      </w:r>
    </w:p>
    <w:p w14:paraId="0C3AEC6A" w14:textId="546EF834" w:rsidR="009C2221" w:rsidRPr="00AF5584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din care:</w:t>
      </w:r>
    </w:p>
    <w:p w14:paraId="58CD439A" w14:textId="711CE49F" w:rsidR="00CF684A" w:rsidRPr="00CF684A" w:rsidRDefault="009C2221" w:rsidP="00CF684A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Construcții – Montaj: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AF5222" w:rsidRPr="00AF5222">
        <w:rPr>
          <w:b/>
          <w:bCs/>
          <w:sz w:val="24"/>
          <w:szCs w:val="24"/>
          <w:lang w:val="ro-RO"/>
        </w:rPr>
        <w:t>7.038.850,00</w:t>
      </w:r>
      <w:r w:rsidR="00CF684A" w:rsidRPr="00CF684A">
        <w:rPr>
          <w:b/>
          <w:bCs/>
          <w:sz w:val="24"/>
          <w:szCs w:val="24"/>
          <w:lang w:val="ro-RO"/>
        </w:rPr>
        <w:t xml:space="preserve">  lei inclusiv TVA</w:t>
      </w:r>
    </w:p>
    <w:p w14:paraId="04B59390" w14:textId="55A7503F" w:rsidR="009C2221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27AEDCCA" w14:textId="77777777" w:rsidR="00C50A52" w:rsidRDefault="00C50A52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4B5884BE" w14:textId="4A71CE75" w:rsidR="00212DD1" w:rsidRPr="00AF5584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Durata de </w:t>
      </w:r>
      <w:r w:rsidR="009C2221" w:rsidRPr="00AF5584">
        <w:rPr>
          <w:sz w:val="24"/>
          <w:szCs w:val="24"/>
          <w:lang w:val="ro-RO"/>
        </w:rPr>
        <w:t>realizare a investiției</w:t>
      </w:r>
      <w:r w:rsidRPr="00AF5584">
        <w:rPr>
          <w:sz w:val="24"/>
          <w:szCs w:val="24"/>
          <w:lang w:val="ro-RO"/>
        </w:rPr>
        <w:t xml:space="preserve">: </w:t>
      </w:r>
      <w:r w:rsidR="00CF684A">
        <w:rPr>
          <w:sz w:val="24"/>
          <w:szCs w:val="24"/>
          <w:lang w:val="ro-RO"/>
        </w:rPr>
        <w:t>1</w:t>
      </w:r>
      <w:r w:rsidR="00AF5222">
        <w:rPr>
          <w:sz w:val="24"/>
          <w:szCs w:val="24"/>
          <w:lang w:val="ro-RO"/>
        </w:rPr>
        <w:t>8</w:t>
      </w:r>
      <w:r w:rsidRPr="00AF5584">
        <w:rPr>
          <w:b/>
          <w:bCs/>
          <w:sz w:val="24"/>
          <w:szCs w:val="24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>luni.</w:t>
      </w:r>
    </w:p>
    <w:p w14:paraId="23622E7B" w14:textId="2398E8B3" w:rsidR="0008435D" w:rsidRPr="00AF5584" w:rsidRDefault="00AF5222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08435D" w:rsidRPr="00AF5584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38776B53" w:rsidR="0008435D" w:rsidRPr="00AF5584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CF684A">
        <w:rPr>
          <w:sz w:val="24"/>
          <w:szCs w:val="24"/>
          <w:lang w:val="ro-RO"/>
        </w:rPr>
        <w:t>2</w:t>
      </w:r>
      <w:r w:rsidR="0008435D" w:rsidRPr="00AF5584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AF5584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AF5584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AF5584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Default="000633C4" w:rsidP="00A723C5">
      <w:pPr>
        <w:rPr>
          <w:sz w:val="16"/>
          <w:szCs w:val="16"/>
          <w:lang w:val="ro-RO"/>
        </w:rPr>
      </w:pPr>
    </w:p>
    <w:p w14:paraId="6CFA5661" w14:textId="77777777" w:rsidR="000633C4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Default="000633C4" w:rsidP="00A723C5">
      <w:pPr>
        <w:rPr>
          <w:sz w:val="16"/>
          <w:szCs w:val="16"/>
          <w:lang w:val="ro-RO"/>
        </w:rPr>
      </w:pPr>
    </w:p>
    <w:p w14:paraId="73204DC1" w14:textId="77777777" w:rsidR="000633C4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Default="000633C4" w:rsidP="00A723C5">
      <w:pPr>
        <w:rPr>
          <w:sz w:val="16"/>
          <w:szCs w:val="16"/>
          <w:lang w:val="ro-RO"/>
        </w:rPr>
      </w:pPr>
    </w:p>
    <w:p w14:paraId="5B137D92" w14:textId="77777777" w:rsidR="000633C4" w:rsidRDefault="000633C4" w:rsidP="00A723C5">
      <w:pPr>
        <w:rPr>
          <w:sz w:val="16"/>
          <w:szCs w:val="16"/>
          <w:lang w:val="ro-RO"/>
        </w:rPr>
      </w:pPr>
    </w:p>
    <w:p w14:paraId="47B35843" w14:textId="77777777" w:rsidR="000633C4" w:rsidRDefault="000633C4" w:rsidP="00A723C5">
      <w:pPr>
        <w:rPr>
          <w:sz w:val="16"/>
          <w:szCs w:val="16"/>
          <w:lang w:val="ro-RO"/>
        </w:rPr>
      </w:pPr>
    </w:p>
    <w:p w14:paraId="354973C5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p w14:paraId="3BBB14F9" w14:textId="77777777" w:rsidR="000633C4" w:rsidRDefault="000633C4" w:rsidP="00A723C5">
      <w:pPr>
        <w:rPr>
          <w:sz w:val="16"/>
          <w:szCs w:val="16"/>
          <w:lang w:val="ro-RO"/>
        </w:rPr>
      </w:pPr>
    </w:p>
    <w:p w14:paraId="5E73686F" w14:textId="77777777" w:rsidR="000633C4" w:rsidRDefault="000633C4" w:rsidP="00A723C5">
      <w:pPr>
        <w:rPr>
          <w:sz w:val="16"/>
          <w:szCs w:val="16"/>
          <w:lang w:val="ro-RO"/>
        </w:rPr>
      </w:pPr>
    </w:p>
    <w:p w14:paraId="4D2DA78B" w14:textId="77777777" w:rsidR="000633C4" w:rsidRDefault="000633C4" w:rsidP="00A723C5">
      <w:pPr>
        <w:rPr>
          <w:sz w:val="16"/>
          <w:szCs w:val="16"/>
          <w:lang w:val="ro-RO"/>
        </w:rPr>
      </w:pPr>
    </w:p>
    <w:p w14:paraId="5FD3A14E" w14:textId="77777777" w:rsidR="000633C4" w:rsidRDefault="000633C4" w:rsidP="00A723C5">
      <w:pPr>
        <w:rPr>
          <w:sz w:val="16"/>
          <w:szCs w:val="16"/>
          <w:lang w:val="ro-RO"/>
        </w:rPr>
      </w:pPr>
    </w:p>
    <w:p w14:paraId="32FB89F3" w14:textId="77777777" w:rsidR="000633C4" w:rsidRDefault="000633C4" w:rsidP="00A723C5">
      <w:pPr>
        <w:rPr>
          <w:sz w:val="16"/>
          <w:szCs w:val="16"/>
          <w:lang w:val="ro-RO"/>
        </w:rPr>
      </w:pPr>
    </w:p>
    <w:p w14:paraId="3D98E23F" w14:textId="77777777" w:rsidR="000633C4" w:rsidRDefault="000633C4" w:rsidP="00A723C5">
      <w:pPr>
        <w:rPr>
          <w:sz w:val="16"/>
          <w:szCs w:val="16"/>
          <w:lang w:val="ro-RO"/>
        </w:rPr>
      </w:pPr>
    </w:p>
    <w:p w14:paraId="18582551" w14:textId="77777777" w:rsidR="000633C4" w:rsidRDefault="000633C4" w:rsidP="00A723C5">
      <w:pPr>
        <w:rPr>
          <w:sz w:val="16"/>
          <w:szCs w:val="16"/>
          <w:lang w:val="ro-RO"/>
        </w:rPr>
      </w:pPr>
    </w:p>
    <w:p w14:paraId="721CD0F2" w14:textId="77777777" w:rsidR="000633C4" w:rsidRDefault="000633C4" w:rsidP="00A723C5">
      <w:pPr>
        <w:rPr>
          <w:sz w:val="16"/>
          <w:szCs w:val="16"/>
          <w:lang w:val="ro-RO"/>
        </w:rPr>
      </w:pPr>
    </w:p>
    <w:p w14:paraId="56C8FC7A" w14:textId="77777777" w:rsidR="000633C4" w:rsidRDefault="000633C4" w:rsidP="00A723C5">
      <w:pPr>
        <w:rPr>
          <w:sz w:val="16"/>
          <w:szCs w:val="16"/>
          <w:lang w:val="ro-RO"/>
        </w:rPr>
      </w:pPr>
    </w:p>
    <w:p w14:paraId="1FC0BBA1" w14:textId="77777777" w:rsidR="000633C4" w:rsidRDefault="000633C4" w:rsidP="00A723C5">
      <w:pPr>
        <w:rPr>
          <w:sz w:val="16"/>
          <w:szCs w:val="16"/>
          <w:lang w:val="ro-RO"/>
        </w:rPr>
      </w:pPr>
    </w:p>
    <w:p w14:paraId="2BCD94D6" w14:textId="77777777" w:rsidR="000633C4" w:rsidRDefault="000633C4" w:rsidP="00A723C5">
      <w:pPr>
        <w:rPr>
          <w:sz w:val="16"/>
          <w:szCs w:val="16"/>
          <w:lang w:val="ro-RO"/>
        </w:rPr>
      </w:pPr>
    </w:p>
    <w:p w14:paraId="3923D9E9" w14:textId="77777777" w:rsidR="000633C4" w:rsidRDefault="000633C4" w:rsidP="00A723C5">
      <w:pPr>
        <w:rPr>
          <w:sz w:val="16"/>
          <w:szCs w:val="16"/>
          <w:lang w:val="ro-RO"/>
        </w:rPr>
      </w:pPr>
    </w:p>
    <w:p w14:paraId="4AFADD9A" w14:textId="77777777" w:rsidR="000633C4" w:rsidRDefault="000633C4" w:rsidP="00A723C5">
      <w:pPr>
        <w:rPr>
          <w:sz w:val="16"/>
          <w:szCs w:val="16"/>
          <w:lang w:val="ro-RO"/>
        </w:rPr>
      </w:pPr>
    </w:p>
    <w:p w14:paraId="444A05E6" w14:textId="77777777" w:rsidR="000633C4" w:rsidRDefault="000633C4" w:rsidP="00A723C5">
      <w:pPr>
        <w:rPr>
          <w:sz w:val="16"/>
          <w:szCs w:val="16"/>
          <w:lang w:val="ro-RO"/>
        </w:rPr>
      </w:pPr>
    </w:p>
    <w:p w14:paraId="7E4FA350" w14:textId="77777777" w:rsidR="000633C4" w:rsidRDefault="000633C4" w:rsidP="00A723C5">
      <w:pPr>
        <w:rPr>
          <w:sz w:val="16"/>
          <w:szCs w:val="16"/>
          <w:lang w:val="ro-RO"/>
        </w:rPr>
      </w:pPr>
    </w:p>
    <w:p w14:paraId="3A160ECD" w14:textId="77777777" w:rsidR="000633C4" w:rsidRDefault="000633C4" w:rsidP="00A723C5">
      <w:pPr>
        <w:rPr>
          <w:sz w:val="16"/>
          <w:szCs w:val="16"/>
          <w:lang w:val="ro-RO"/>
        </w:rPr>
      </w:pPr>
    </w:p>
    <w:p w14:paraId="1F08C356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sectPr w:rsidR="000633C4" w:rsidRPr="000633C4" w:rsidSect="00DC48E5">
      <w:footerReference w:type="even" r:id="rId8"/>
      <w:footerReference w:type="default" r:id="rId9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2702" w14:textId="77777777" w:rsidR="00DC48E5" w:rsidRDefault="00DC48E5" w:rsidP="00DA3873">
      <w:r>
        <w:separator/>
      </w:r>
    </w:p>
  </w:endnote>
  <w:endnote w:type="continuationSeparator" w:id="0">
    <w:p w14:paraId="13FA028D" w14:textId="77777777" w:rsidR="00DC48E5" w:rsidRDefault="00DC48E5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9A2">
      <w:rPr>
        <w:rStyle w:val="PageNumber"/>
        <w:noProof/>
      </w:rPr>
      <w:t>3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2AD5B191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r>
      <w:rPr>
        <w:sz w:val="16"/>
        <w:szCs w:val="12"/>
        <w:lang w:val="ro-RO"/>
      </w:rPr>
      <w:t>Sangeorzan Radu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F6E34" w14:textId="77777777" w:rsidR="00DC48E5" w:rsidRDefault="00DC48E5" w:rsidP="00DA3873">
      <w:r>
        <w:separator/>
      </w:r>
    </w:p>
  </w:footnote>
  <w:footnote w:type="continuationSeparator" w:id="0">
    <w:p w14:paraId="27D1153F" w14:textId="77777777" w:rsidR="00DC48E5" w:rsidRDefault="00DC48E5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83339623">
    <w:abstractNumId w:val="0"/>
  </w:num>
  <w:num w:numId="2" w16cid:durableId="465860485">
    <w:abstractNumId w:val="1"/>
  </w:num>
  <w:num w:numId="3" w16cid:durableId="589389320">
    <w:abstractNumId w:val="2"/>
  </w:num>
  <w:num w:numId="4" w16cid:durableId="1946427139">
    <w:abstractNumId w:val="4"/>
  </w:num>
  <w:num w:numId="5" w16cid:durableId="1880775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64201"/>
    <w:rsid w:val="0008435D"/>
    <w:rsid w:val="00093C20"/>
    <w:rsid w:val="000A2BDD"/>
    <w:rsid w:val="000E4C72"/>
    <w:rsid w:val="000E5DD6"/>
    <w:rsid w:val="000F3454"/>
    <w:rsid w:val="000F68EC"/>
    <w:rsid w:val="000F6ACD"/>
    <w:rsid w:val="000F72CC"/>
    <w:rsid w:val="00102B80"/>
    <w:rsid w:val="00115C0B"/>
    <w:rsid w:val="0011687F"/>
    <w:rsid w:val="001326C1"/>
    <w:rsid w:val="00143CFD"/>
    <w:rsid w:val="0015189C"/>
    <w:rsid w:val="00156D16"/>
    <w:rsid w:val="00164110"/>
    <w:rsid w:val="00171217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5FAC"/>
    <w:rsid w:val="00201EE8"/>
    <w:rsid w:val="00212DD1"/>
    <w:rsid w:val="00222067"/>
    <w:rsid w:val="00225AC9"/>
    <w:rsid w:val="00230485"/>
    <w:rsid w:val="00230ED6"/>
    <w:rsid w:val="00253F2D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E1120"/>
    <w:rsid w:val="003E1CE6"/>
    <w:rsid w:val="003F1E34"/>
    <w:rsid w:val="0041508B"/>
    <w:rsid w:val="00416747"/>
    <w:rsid w:val="0043468D"/>
    <w:rsid w:val="00462A05"/>
    <w:rsid w:val="00497C91"/>
    <w:rsid w:val="004A33C9"/>
    <w:rsid w:val="004B49A2"/>
    <w:rsid w:val="004C02D4"/>
    <w:rsid w:val="004D4B96"/>
    <w:rsid w:val="004E6C6B"/>
    <w:rsid w:val="004F303F"/>
    <w:rsid w:val="0050238D"/>
    <w:rsid w:val="005123C7"/>
    <w:rsid w:val="0053372F"/>
    <w:rsid w:val="00544D8C"/>
    <w:rsid w:val="00562296"/>
    <w:rsid w:val="005631C6"/>
    <w:rsid w:val="005A3A8B"/>
    <w:rsid w:val="005C091E"/>
    <w:rsid w:val="005E4435"/>
    <w:rsid w:val="005F11A9"/>
    <w:rsid w:val="00603453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0BC3"/>
    <w:rsid w:val="006A13B4"/>
    <w:rsid w:val="006A3A37"/>
    <w:rsid w:val="006B513A"/>
    <w:rsid w:val="006C0A0C"/>
    <w:rsid w:val="006C14D2"/>
    <w:rsid w:val="006C1D87"/>
    <w:rsid w:val="006C59E4"/>
    <w:rsid w:val="006D2813"/>
    <w:rsid w:val="006F0E34"/>
    <w:rsid w:val="006F2CEC"/>
    <w:rsid w:val="00700868"/>
    <w:rsid w:val="00717D06"/>
    <w:rsid w:val="00717E38"/>
    <w:rsid w:val="00720556"/>
    <w:rsid w:val="00725D97"/>
    <w:rsid w:val="00753060"/>
    <w:rsid w:val="00760C7B"/>
    <w:rsid w:val="00761DEB"/>
    <w:rsid w:val="007651CC"/>
    <w:rsid w:val="00782E5D"/>
    <w:rsid w:val="00796B93"/>
    <w:rsid w:val="007A008F"/>
    <w:rsid w:val="007A0ACA"/>
    <w:rsid w:val="007A63C6"/>
    <w:rsid w:val="007D4C2D"/>
    <w:rsid w:val="007F68A2"/>
    <w:rsid w:val="0082160A"/>
    <w:rsid w:val="00854A17"/>
    <w:rsid w:val="008E45B0"/>
    <w:rsid w:val="008F0F5A"/>
    <w:rsid w:val="008F28E6"/>
    <w:rsid w:val="009165D1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23812"/>
    <w:rsid w:val="00A25992"/>
    <w:rsid w:val="00A33205"/>
    <w:rsid w:val="00A723C5"/>
    <w:rsid w:val="00A87D76"/>
    <w:rsid w:val="00A97E06"/>
    <w:rsid w:val="00AB0814"/>
    <w:rsid w:val="00AB29A4"/>
    <w:rsid w:val="00AC7238"/>
    <w:rsid w:val="00AD1E4A"/>
    <w:rsid w:val="00AE17FE"/>
    <w:rsid w:val="00AE1A70"/>
    <w:rsid w:val="00AF5222"/>
    <w:rsid w:val="00AF5584"/>
    <w:rsid w:val="00B04D60"/>
    <w:rsid w:val="00B3527A"/>
    <w:rsid w:val="00B92109"/>
    <w:rsid w:val="00B9670F"/>
    <w:rsid w:val="00BA242D"/>
    <w:rsid w:val="00BB31A1"/>
    <w:rsid w:val="00BC198A"/>
    <w:rsid w:val="00BD2375"/>
    <w:rsid w:val="00BE2C9A"/>
    <w:rsid w:val="00BE4074"/>
    <w:rsid w:val="00C035AD"/>
    <w:rsid w:val="00C03917"/>
    <w:rsid w:val="00C14402"/>
    <w:rsid w:val="00C43CF4"/>
    <w:rsid w:val="00C50A52"/>
    <w:rsid w:val="00C54361"/>
    <w:rsid w:val="00C544F9"/>
    <w:rsid w:val="00C54DB2"/>
    <w:rsid w:val="00C72DDF"/>
    <w:rsid w:val="00C74BAF"/>
    <w:rsid w:val="00C80A72"/>
    <w:rsid w:val="00C83781"/>
    <w:rsid w:val="00C83DC2"/>
    <w:rsid w:val="00C9121A"/>
    <w:rsid w:val="00CB16A7"/>
    <w:rsid w:val="00CC715C"/>
    <w:rsid w:val="00CE7C52"/>
    <w:rsid w:val="00CF684A"/>
    <w:rsid w:val="00D02E8A"/>
    <w:rsid w:val="00D14657"/>
    <w:rsid w:val="00D14AD6"/>
    <w:rsid w:val="00D4487E"/>
    <w:rsid w:val="00D455B4"/>
    <w:rsid w:val="00D46567"/>
    <w:rsid w:val="00D548CC"/>
    <w:rsid w:val="00D57867"/>
    <w:rsid w:val="00D65196"/>
    <w:rsid w:val="00D92677"/>
    <w:rsid w:val="00DA3873"/>
    <w:rsid w:val="00DA670D"/>
    <w:rsid w:val="00DA7E56"/>
    <w:rsid w:val="00DC48E5"/>
    <w:rsid w:val="00DC538D"/>
    <w:rsid w:val="00DE34D1"/>
    <w:rsid w:val="00E010F6"/>
    <w:rsid w:val="00E167CB"/>
    <w:rsid w:val="00E276FA"/>
    <w:rsid w:val="00E31E53"/>
    <w:rsid w:val="00E32141"/>
    <w:rsid w:val="00E35FEA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70C9"/>
    <w:rsid w:val="00F40303"/>
    <w:rsid w:val="00F42400"/>
    <w:rsid w:val="00F43916"/>
    <w:rsid w:val="00F66BB7"/>
    <w:rsid w:val="00F74111"/>
    <w:rsid w:val="00F76823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0A089B3-BD8E-48A4-824D-BC61331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732</Words>
  <Characters>4249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Mihaela Racolta</cp:lastModifiedBy>
  <cp:revision>122</cp:revision>
  <cp:lastPrinted>2024-04-11T07:29:00Z</cp:lastPrinted>
  <dcterms:created xsi:type="dcterms:W3CDTF">2018-05-25T07:13:00Z</dcterms:created>
  <dcterms:modified xsi:type="dcterms:W3CDTF">2024-04-24T06:57:00Z</dcterms:modified>
</cp:coreProperties>
</file>