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66416" w14:textId="77777777" w:rsidR="00A73A74" w:rsidRPr="00D85DAC" w:rsidRDefault="001D6D04">
      <w:pPr>
        <w:pStyle w:val="PlainText"/>
        <w:rPr>
          <w:rFonts w:ascii="Times New Roman" w:hAnsi="Times New Roman" w:cs="Times New Roman"/>
          <w:sz w:val="24"/>
          <w:szCs w:val="24"/>
          <w:lang w:val="ro-RO"/>
        </w:rPr>
      </w:pPr>
      <w:r w:rsidRPr="00D85DAC">
        <w:rPr>
          <w:rFonts w:ascii="Times New Roman" w:hAnsi="Times New Roman" w:cs="Times New Roman"/>
          <w:sz w:val="24"/>
          <w:szCs w:val="24"/>
          <w:lang w:val="ro-RO"/>
        </w:rPr>
        <w:t>PRIMĂRIA MUNICIPIULUI SATU MARE</w:t>
      </w:r>
    </w:p>
    <w:p w14:paraId="3B3A6680" w14:textId="1ADF6087" w:rsidR="00A73A74" w:rsidRPr="00D85DAC" w:rsidRDefault="003F50D1">
      <w:pPr>
        <w:pStyle w:val="PlainText"/>
        <w:rPr>
          <w:rFonts w:ascii="Times New Roman" w:hAnsi="Times New Roman" w:cs="Times New Roman"/>
          <w:sz w:val="24"/>
          <w:szCs w:val="24"/>
          <w:lang w:val="ro-RO"/>
        </w:rPr>
      </w:pPr>
      <w:r w:rsidRPr="00D85DAC">
        <w:rPr>
          <w:rFonts w:ascii="Times New Roman" w:hAnsi="Times New Roman" w:cs="Times New Roman"/>
          <w:sz w:val="24"/>
          <w:szCs w:val="24"/>
          <w:lang w:val="ro-RO"/>
        </w:rPr>
        <w:t>BIROUL CONSULTANŢĂ TEHNICĂ ŞI SUPERVIZARE LUCRĂRI</w:t>
      </w:r>
    </w:p>
    <w:p w14:paraId="1C980107" w14:textId="77777777" w:rsidR="00EC2D84" w:rsidRPr="00D85DAC" w:rsidRDefault="00EC2D84" w:rsidP="00EC2D84">
      <w:pPr>
        <w:pStyle w:val="PlainText"/>
        <w:rPr>
          <w:rFonts w:ascii="Times New Roman" w:hAnsi="Times New Roman" w:cs="Times New Roman"/>
          <w:sz w:val="24"/>
          <w:szCs w:val="24"/>
          <w:lang w:val="ro-RO"/>
        </w:rPr>
      </w:pPr>
      <w:r w:rsidRPr="00D85DAC">
        <w:rPr>
          <w:rFonts w:ascii="Times New Roman" w:hAnsi="Times New Roman" w:cs="Times New Roman"/>
          <w:sz w:val="24"/>
          <w:szCs w:val="24"/>
          <w:lang w:val="ro-RO"/>
        </w:rPr>
        <w:t>DIRECŢIA ECONOMICĂ</w:t>
      </w:r>
    </w:p>
    <w:p w14:paraId="4A7B136B" w14:textId="6774FDAB" w:rsidR="00A73A74" w:rsidRPr="00A52BEA" w:rsidRDefault="001D6D04">
      <w:pPr>
        <w:pStyle w:val="PlainText"/>
        <w:rPr>
          <w:rFonts w:ascii="Times New Roman" w:hAnsi="Times New Roman" w:cs="Times New Roman"/>
          <w:b/>
          <w:bCs/>
          <w:sz w:val="24"/>
          <w:szCs w:val="24"/>
          <w:lang w:val="ro-RO"/>
        </w:rPr>
      </w:pPr>
      <w:r w:rsidRPr="00D85DAC">
        <w:rPr>
          <w:rFonts w:ascii="Times New Roman" w:hAnsi="Times New Roman" w:cs="Times New Roman"/>
          <w:sz w:val="24"/>
          <w:szCs w:val="24"/>
          <w:lang w:val="ro-RO"/>
        </w:rPr>
        <w:t>NR</w:t>
      </w:r>
      <w:r w:rsidRPr="00A52BEA">
        <w:rPr>
          <w:rFonts w:ascii="Times New Roman" w:hAnsi="Times New Roman" w:cs="Times New Roman"/>
          <w:sz w:val="24"/>
          <w:szCs w:val="24"/>
          <w:lang w:val="ro-RO"/>
        </w:rPr>
        <w:t>.</w:t>
      </w:r>
      <w:r w:rsidR="00084DB2" w:rsidRPr="00A52BEA">
        <w:rPr>
          <w:rFonts w:ascii="Times New Roman" w:hAnsi="Times New Roman" w:cs="Times New Roman"/>
          <w:sz w:val="24"/>
          <w:szCs w:val="24"/>
          <w:lang w:val="ro-RO"/>
        </w:rPr>
        <w:t xml:space="preserve"> </w:t>
      </w:r>
      <w:bookmarkStart w:id="0" w:name="_Hlk146703198"/>
      <w:r w:rsidR="00A52BEA" w:rsidRPr="00A52BEA">
        <w:rPr>
          <w:rFonts w:ascii="Times New Roman" w:hAnsi="Times New Roman" w:cs="Times New Roman"/>
          <w:b/>
          <w:bCs/>
          <w:sz w:val="24"/>
          <w:szCs w:val="24"/>
        </w:rPr>
        <w:t>2</w:t>
      </w:r>
      <w:r w:rsidR="00576F7A">
        <w:rPr>
          <w:rFonts w:ascii="Times New Roman" w:hAnsi="Times New Roman" w:cs="Times New Roman"/>
          <w:b/>
          <w:bCs/>
          <w:sz w:val="24"/>
          <w:szCs w:val="24"/>
        </w:rPr>
        <w:t>6</w:t>
      </w:r>
      <w:r w:rsidR="00A52BEA" w:rsidRPr="00A52BEA">
        <w:rPr>
          <w:rFonts w:ascii="Times New Roman" w:hAnsi="Times New Roman" w:cs="Times New Roman"/>
          <w:b/>
          <w:bCs/>
          <w:sz w:val="24"/>
          <w:szCs w:val="24"/>
        </w:rPr>
        <w:t>.</w:t>
      </w:r>
      <w:r w:rsidR="00576F7A">
        <w:rPr>
          <w:rFonts w:ascii="Times New Roman" w:hAnsi="Times New Roman" w:cs="Times New Roman"/>
          <w:b/>
          <w:bCs/>
          <w:sz w:val="24"/>
          <w:szCs w:val="24"/>
        </w:rPr>
        <w:t>122</w:t>
      </w:r>
      <w:r w:rsidR="009B0B7B" w:rsidRPr="00A52BEA">
        <w:rPr>
          <w:rFonts w:ascii="Times New Roman" w:hAnsi="Times New Roman" w:cs="Times New Roman"/>
          <w:b/>
          <w:bCs/>
          <w:sz w:val="24"/>
          <w:szCs w:val="24"/>
        </w:rPr>
        <w:t>/</w:t>
      </w:r>
      <w:bookmarkEnd w:id="0"/>
      <w:r w:rsidR="00576F7A">
        <w:rPr>
          <w:rFonts w:ascii="Times New Roman" w:hAnsi="Times New Roman" w:cs="Times New Roman"/>
          <w:b/>
          <w:bCs/>
          <w:sz w:val="24"/>
          <w:szCs w:val="24"/>
          <w:lang w:val="ro-RO"/>
        </w:rPr>
        <w:t>23</w:t>
      </w:r>
      <w:r w:rsidR="00172575" w:rsidRPr="00A52BEA">
        <w:rPr>
          <w:rFonts w:ascii="Times New Roman" w:hAnsi="Times New Roman" w:cs="Times New Roman"/>
          <w:b/>
          <w:bCs/>
          <w:sz w:val="24"/>
          <w:szCs w:val="24"/>
          <w:lang w:val="ro-RO"/>
        </w:rPr>
        <w:t>.04.2024</w:t>
      </w:r>
    </w:p>
    <w:p w14:paraId="2EC46338" w14:textId="105EDCFE" w:rsidR="000E391A" w:rsidRPr="00A52BEA" w:rsidRDefault="000E391A">
      <w:pPr>
        <w:pStyle w:val="PlainText"/>
        <w:rPr>
          <w:rFonts w:ascii="Times New Roman" w:hAnsi="Times New Roman" w:cs="Times New Roman"/>
          <w:sz w:val="24"/>
          <w:szCs w:val="24"/>
          <w:lang w:val="ro-RO"/>
        </w:rPr>
      </w:pPr>
      <w:r w:rsidRPr="00A52BEA">
        <w:rPr>
          <w:rFonts w:ascii="Times New Roman" w:hAnsi="Times New Roman" w:cs="Times New Roman"/>
          <w:b/>
          <w:bCs/>
          <w:sz w:val="24"/>
          <w:szCs w:val="24"/>
          <w:lang w:val="ro-RO"/>
        </w:rPr>
        <w:tab/>
      </w:r>
    </w:p>
    <w:p w14:paraId="711D6B8A" w14:textId="77777777" w:rsidR="00A73A74" w:rsidRPr="00D85DAC" w:rsidRDefault="00A73A74">
      <w:pPr>
        <w:pStyle w:val="PlainText"/>
        <w:jc w:val="center"/>
        <w:rPr>
          <w:rFonts w:ascii="Times New Roman" w:hAnsi="Times New Roman" w:cs="Times New Roman"/>
          <w:b/>
          <w:sz w:val="28"/>
          <w:szCs w:val="28"/>
          <w:lang w:val="ro-RO"/>
        </w:rPr>
      </w:pPr>
    </w:p>
    <w:p w14:paraId="1781E292" w14:textId="071847F8" w:rsidR="00E3568C" w:rsidRPr="00D85DAC" w:rsidRDefault="00E3568C" w:rsidP="00877A47">
      <w:pPr>
        <w:pStyle w:val="PlainText"/>
        <w:ind w:firstLine="720"/>
        <w:jc w:val="both"/>
        <w:rPr>
          <w:rFonts w:ascii="Times New Roman" w:hAnsi="Times New Roman" w:cs="Times New Roman"/>
          <w:bCs/>
          <w:sz w:val="24"/>
          <w:szCs w:val="24"/>
          <w:lang w:val="ro-RO"/>
        </w:rPr>
      </w:pPr>
      <w:r w:rsidRPr="00D85DAC">
        <w:rPr>
          <w:rFonts w:ascii="Times New Roman" w:hAnsi="Times New Roman" w:cs="Times New Roman"/>
          <w:bCs/>
          <w:sz w:val="24"/>
          <w:szCs w:val="24"/>
          <w:lang w:val="ro-RO"/>
        </w:rPr>
        <w:t>În temeiul prevederilor art.136 alin. (8) lit. b) din OUG nr. 57/2019 privind Codul Administrativ, cu modificările și completările ulterioare, Biroul Consultanţă Tehnică şi Supervizare Lucrări și Directorul executiv al Direcției Economice formulează următorul:</w:t>
      </w:r>
    </w:p>
    <w:p w14:paraId="50D22A20" w14:textId="3EFEF26E" w:rsidR="00A73A74" w:rsidRPr="00D85DAC" w:rsidRDefault="001D6D04" w:rsidP="00BE11E3">
      <w:pPr>
        <w:pStyle w:val="PlainText"/>
        <w:spacing w:before="240"/>
        <w:jc w:val="center"/>
        <w:rPr>
          <w:rFonts w:ascii="Times New Roman" w:hAnsi="Times New Roman" w:cs="Times New Roman"/>
          <w:b/>
          <w:sz w:val="24"/>
          <w:szCs w:val="24"/>
          <w:lang w:val="ro-RO"/>
        </w:rPr>
      </w:pPr>
      <w:r w:rsidRPr="00D85DAC">
        <w:rPr>
          <w:rFonts w:ascii="Times New Roman" w:hAnsi="Times New Roman" w:cs="Times New Roman"/>
          <w:b/>
          <w:sz w:val="24"/>
          <w:szCs w:val="24"/>
          <w:lang w:val="ro-RO"/>
        </w:rPr>
        <w:t>RAPORT DE SPECIALITATE</w:t>
      </w:r>
    </w:p>
    <w:p w14:paraId="0E184F45" w14:textId="77777777" w:rsidR="00CD748D" w:rsidRDefault="00877A47" w:rsidP="00BE11E3">
      <w:pPr>
        <w:spacing w:after="0" w:line="240" w:lineRule="auto"/>
        <w:ind w:right="74"/>
        <w:jc w:val="center"/>
        <w:rPr>
          <w:szCs w:val="24"/>
          <w:lang w:val="ro-RO"/>
        </w:rPr>
      </w:pPr>
      <w:r w:rsidRPr="00D85DAC">
        <w:rPr>
          <w:szCs w:val="24"/>
          <w:lang w:val="ro-RO"/>
        </w:rPr>
        <w:t>l</w:t>
      </w:r>
      <w:r w:rsidR="00E3568C" w:rsidRPr="00D85DAC">
        <w:rPr>
          <w:szCs w:val="24"/>
          <w:lang w:val="ro-RO"/>
        </w:rPr>
        <w:t xml:space="preserve">a proiectul de hotărâre </w:t>
      </w:r>
      <w:r w:rsidR="00172575" w:rsidRPr="00172575">
        <w:rPr>
          <w:szCs w:val="24"/>
          <w:lang w:val="ro-RO"/>
        </w:rPr>
        <w:t xml:space="preserve">privind aprobarea </w:t>
      </w:r>
      <w:r w:rsidR="00172575" w:rsidRPr="00172575">
        <w:rPr>
          <w:bCs/>
          <w:szCs w:val="24"/>
          <w:lang w:val="ro-RO"/>
        </w:rPr>
        <w:t xml:space="preserve">documentației de avizare a lucrărilor de intervenție </w:t>
      </w:r>
      <w:r w:rsidR="00172575" w:rsidRPr="00172575">
        <w:rPr>
          <w:szCs w:val="24"/>
          <w:lang w:val="ro-RO"/>
        </w:rPr>
        <w:t xml:space="preserve">si a indicatorilor tehnico economici la obiectivul de investiţie: </w:t>
      </w:r>
    </w:p>
    <w:p w14:paraId="31379D02" w14:textId="55A5C855" w:rsidR="00172575" w:rsidRPr="00172575" w:rsidRDefault="00CD748D" w:rsidP="00BE11E3">
      <w:pPr>
        <w:spacing w:after="0" w:line="240" w:lineRule="auto"/>
        <w:ind w:right="74"/>
        <w:jc w:val="center"/>
        <w:rPr>
          <w:b/>
          <w:bCs/>
          <w:szCs w:val="24"/>
          <w:lang w:val="ro-RO"/>
        </w:rPr>
      </w:pPr>
      <w:r w:rsidRPr="00DB3A66">
        <w:rPr>
          <w:b/>
          <w:szCs w:val="24"/>
          <w:lang w:val="ro-RO"/>
        </w:rPr>
        <w:t>„</w:t>
      </w:r>
      <w:r w:rsidRPr="00DB3A66">
        <w:rPr>
          <w:b/>
          <w:bCs/>
          <w:i/>
          <w:iCs/>
          <w:szCs w:val="24"/>
          <w:lang w:val="ro-RO"/>
        </w:rPr>
        <w:t>REABILITARE PARC VASILE LUCACIU din Municipiul Satu Mare</w:t>
      </w:r>
      <w:r w:rsidRPr="00DB3A66">
        <w:rPr>
          <w:b/>
          <w:szCs w:val="24"/>
          <w:lang w:val="ro-RO"/>
        </w:rPr>
        <w:t>”</w:t>
      </w:r>
    </w:p>
    <w:p w14:paraId="180C74A7" w14:textId="3D8F1C4F" w:rsidR="00AA79EA" w:rsidRPr="00D85DAC" w:rsidRDefault="00AA79EA" w:rsidP="00172575">
      <w:pPr>
        <w:spacing w:after="0"/>
        <w:ind w:right="74"/>
        <w:jc w:val="center"/>
        <w:rPr>
          <w:szCs w:val="24"/>
          <w:lang w:val="ro-RO"/>
        </w:rPr>
      </w:pPr>
    </w:p>
    <w:p w14:paraId="630E5517" w14:textId="77777777" w:rsidR="00172575" w:rsidRPr="00172575" w:rsidRDefault="00172575" w:rsidP="00BE11E3">
      <w:pPr>
        <w:spacing w:after="240"/>
        <w:jc w:val="both"/>
        <w:rPr>
          <w:rFonts w:ascii="Cambria" w:eastAsia="SimSun" w:hAnsi="Cambria" w:cs="Tahoma"/>
          <w:b/>
          <w:bCs/>
          <w:szCs w:val="24"/>
          <w:lang w:val="ro-RO" w:eastAsia="zh-CN"/>
        </w:rPr>
      </w:pPr>
      <w:r w:rsidRPr="00172575">
        <w:rPr>
          <w:rFonts w:ascii="Cambria" w:eastAsia="SimSun" w:hAnsi="Cambria" w:cs="Tahoma"/>
          <w:b/>
          <w:bCs/>
          <w:szCs w:val="24"/>
          <w:lang w:val="ro-RO" w:eastAsia="zh-CN"/>
        </w:rPr>
        <w:t>NECESITATEA ȘI OPORTUNITATEA PROMOVĂRII INVESTIȚIEI</w:t>
      </w:r>
    </w:p>
    <w:p w14:paraId="49462B4A" w14:textId="41C58E07" w:rsidR="00A63AC1" w:rsidRPr="00CF423F" w:rsidRDefault="00A63AC1" w:rsidP="00A63AC1">
      <w:pPr>
        <w:widowControl w:val="0"/>
        <w:suppressAutoHyphens/>
        <w:spacing w:after="120" w:line="240" w:lineRule="auto"/>
        <w:ind w:firstLine="567"/>
        <w:contextualSpacing/>
        <w:jc w:val="both"/>
        <w:rPr>
          <w:rFonts w:ascii="Cambria" w:eastAsia="Times New Roman" w:hAnsi="Cambria" w:cs="Tahoma"/>
          <w:spacing w:val="-1"/>
          <w:szCs w:val="24"/>
          <w:lang w:val="ro-RO" w:eastAsia="zh-CN"/>
        </w:rPr>
      </w:pPr>
      <w:bookmarkStart w:id="1" w:name="_Hlk163580299"/>
      <w:r w:rsidRPr="00CF423F">
        <w:rPr>
          <w:rFonts w:ascii="Cambria" w:eastAsia="Times New Roman" w:hAnsi="Cambria" w:cs="Tahoma"/>
          <w:spacing w:val="-1"/>
          <w:szCs w:val="24"/>
          <w:lang w:val="ro-RO" w:eastAsia="zh-CN"/>
        </w:rPr>
        <w:t>Parcul Vasile Lucaciu din municipiu se afla intr-o stare degradata, cu zone verzi necorespunzatoare pentru un parc modern, cu suprafete de rulare pietonale uzate, fara a beneficia de investit</w:t>
      </w:r>
      <w:r w:rsidR="00DA2085">
        <w:rPr>
          <w:rFonts w:ascii="Cambria" w:eastAsia="Times New Roman" w:hAnsi="Cambria" w:cs="Tahoma"/>
          <w:spacing w:val="-1"/>
          <w:szCs w:val="24"/>
          <w:lang w:val="ro-RO" w:eastAsia="zh-CN"/>
        </w:rPr>
        <w:t>ii majore in acest sens in ultim</w:t>
      </w:r>
      <w:r w:rsidRPr="00CF423F">
        <w:rPr>
          <w:rFonts w:ascii="Cambria" w:eastAsia="Times New Roman" w:hAnsi="Cambria" w:cs="Tahoma"/>
          <w:spacing w:val="-1"/>
          <w:szCs w:val="24"/>
          <w:lang w:val="ro-RO" w:eastAsia="zh-CN"/>
        </w:rPr>
        <w:t xml:space="preserve">ii 40 de ani. </w:t>
      </w:r>
    </w:p>
    <w:p w14:paraId="23F790EC" w14:textId="6D6FC218" w:rsidR="00A63AC1" w:rsidRPr="00CF423F" w:rsidRDefault="00A63AC1" w:rsidP="00A63AC1">
      <w:pPr>
        <w:widowControl w:val="0"/>
        <w:suppressAutoHyphens/>
        <w:spacing w:after="120" w:line="240" w:lineRule="auto"/>
        <w:ind w:firstLine="567"/>
        <w:contextualSpacing/>
        <w:jc w:val="both"/>
        <w:rPr>
          <w:rFonts w:ascii="Cambria" w:eastAsia="Times New Roman" w:hAnsi="Cambria" w:cs="Tahoma"/>
          <w:spacing w:val="-1"/>
          <w:szCs w:val="24"/>
          <w:lang w:val="ro-RO" w:eastAsia="zh-CN"/>
        </w:rPr>
      </w:pPr>
      <w:r w:rsidRPr="00CF423F">
        <w:rPr>
          <w:rFonts w:ascii="Cambria" w:eastAsia="Times New Roman" w:hAnsi="Cambria" w:cs="Tahoma"/>
          <w:spacing w:val="-1"/>
          <w:szCs w:val="24"/>
          <w:lang w:val="ro-RO" w:eastAsia="zh-CN"/>
        </w:rPr>
        <w:t>Parcul Lucaciu, delimitat si de cladiri monumente arhitecturale, este neutilizat la potentialul pe care i</w:t>
      </w:r>
      <w:r w:rsidR="00DA2085">
        <w:rPr>
          <w:rFonts w:ascii="Cambria" w:eastAsia="Times New Roman" w:hAnsi="Cambria" w:cs="Tahoma"/>
          <w:spacing w:val="-1"/>
          <w:szCs w:val="24"/>
          <w:lang w:val="ro-RO" w:eastAsia="zh-CN"/>
        </w:rPr>
        <w:t>l</w:t>
      </w:r>
      <w:r w:rsidRPr="00CF423F">
        <w:rPr>
          <w:rFonts w:ascii="Cambria" w:eastAsia="Times New Roman" w:hAnsi="Cambria" w:cs="Tahoma"/>
          <w:spacing w:val="-1"/>
          <w:szCs w:val="24"/>
          <w:lang w:val="ro-RO" w:eastAsia="zh-CN"/>
        </w:rPr>
        <w:t xml:space="preserve"> poate oferi, atat de catre locuitorii urbei, cat si de catre turisti. </w:t>
      </w:r>
    </w:p>
    <w:p w14:paraId="6B7F7BCF" w14:textId="77777777" w:rsidR="00A63AC1" w:rsidRPr="00CF423F" w:rsidRDefault="00A63AC1" w:rsidP="00A63AC1">
      <w:pPr>
        <w:widowControl w:val="0"/>
        <w:suppressAutoHyphens/>
        <w:spacing w:after="120" w:line="240" w:lineRule="auto"/>
        <w:ind w:firstLine="567"/>
        <w:contextualSpacing/>
        <w:jc w:val="both"/>
        <w:rPr>
          <w:rFonts w:ascii="Cambria" w:eastAsia="Times New Roman" w:hAnsi="Cambria" w:cs="Tahoma"/>
          <w:spacing w:val="-1"/>
          <w:szCs w:val="24"/>
          <w:lang w:val="ro-RO" w:eastAsia="zh-CN"/>
        </w:rPr>
      </w:pPr>
      <w:r w:rsidRPr="00CF423F">
        <w:rPr>
          <w:rFonts w:ascii="Cambria" w:eastAsia="Times New Roman" w:hAnsi="Cambria" w:cs="Tahoma"/>
          <w:spacing w:val="-1"/>
          <w:szCs w:val="24"/>
          <w:lang w:val="ro-RO" w:eastAsia="zh-CN"/>
        </w:rPr>
        <w:t>La momentul actual, aleile din parcul Lucaciu sunt invechite cu cale de rulare uzata. De asemenea instalatiile electrice de iluminat exterior existente sunt depasite din punct de vedere tehnic, avand un consum ridicat de energie electrica.</w:t>
      </w:r>
    </w:p>
    <w:p w14:paraId="14BD9862" w14:textId="77777777" w:rsidR="00A63AC1" w:rsidRPr="00CF423F" w:rsidRDefault="00A63AC1" w:rsidP="00A63AC1">
      <w:pPr>
        <w:widowControl w:val="0"/>
        <w:suppressAutoHyphens/>
        <w:spacing w:after="120" w:line="240" w:lineRule="auto"/>
        <w:ind w:firstLine="567"/>
        <w:contextualSpacing/>
        <w:jc w:val="both"/>
        <w:rPr>
          <w:rFonts w:ascii="Cambria" w:eastAsia="Times New Roman" w:hAnsi="Cambria" w:cs="Tahoma"/>
          <w:spacing w:val="-1"/>
          <w:szCs w:val="24"/>
          <w:lang w:val="ro-RO" w:eastAsia="zh-CN"/>
        </w:rPr>
      </w:pPr>
      <w:r w:rsidRPr="00CF423F">
        <w:rPr>
          <w:rFonts w:ascii="Cambria" w:eastAsia="Times New Roman" w:hAnsi="Cambria" w:cs="Tahoma"/>
          <w:spacing w:val="-1"/>
          <w:szCs w:val="24"/>
          <w:lang w:val="ro-RO" w:eastAsia="zh-CN"/>
        </w:rPr>
        <w:t xml:space="preserve">Fantana arteziana existenta este uzata fizic si moral, inestetica, neincadrandu-se in cerintele urbanistice din zona. Pe langa aspectele tratate anterior fantana arteziana desi in stare de functionare, are pierderi importante de apa si un consum ridicat de energie electrica datorat pompelor existente si a instalatiei de alimentare cu apa neperformante cu un consum mare de energie. </w:t>
      </w:r>
    </w:p>
    <w:p w14:paraId="488B9588" w14:textId="77777777" w:rsidR="00A63AC1" w:rsidRPr="00CF423F" w:rsidRDefault="00A63AC1" w:rsidP="00A63AC1">
      <w:pPr>
        <w:widowControl w:val="0"/>
        <w:suppressAutoHyphens/>
        <w:spacing w:after="120" w:line="240" w:lineRule="auto"/>
        <w:ind w:firstLine="567"/>
        <w:contextualSpacing/>
        <w:jc w:val="both"/>
        <w:rPr>
          <w:rFonts w:ascii="Cambria" w:eastAsia="Times New Roman" w:hAnsi="Cambria" w:cs="Tahoma"/>
          <w:spacing w:val="-1"/>
          <w:szCs w:val="24"/>
          <w:lang w:val="ro-RO" w:eastAsia="zh-CN"/>
        </w:rPr>
      </w:pPr>
      <w:r w:rsidRPr="00CF423F">
        <w:rPr>
          <w:rFonts w:ascii="Cambria" w:eastAsia="Times New Roman" w:hAnsi="Cambria" w:cs="Tahoma"/>
          <w:spacing w:val="-1"/>
          <w:szCs w:val="24"/>
          <w:lang w:val="ro-RO" w:eastAsia="zh-CN"/>
        </w:rPr>
        <w:t>Mobilierul urban existent pe toata suprafata parcului este in stare de degradare si invechit, si anume:</w:t>
      </w:r>
    </w:p>
    <w:p w14:paraId="2DF46982" w14:textId="77777777" w:rsidR="00A63AC1" w:rsidRPr="00CF423F" w:rsidRDefault="00A63AC1" w:rsidP="00A63AC1">
      <w:pPr>
        <w:widowControl w:val="0"/>
        <w:suppressAutoHyphens/>
        <w:spacing w:after="120" w:line="240" w:lineRule="auto"/>
        <w:ind w:firstLine="567"/>
        <w:contextualSpacing/>
        <w:jc w:val="both"/>
        <w:rPr>
          <w:rFonts w:ascii="Cambria" w:eastAsia="Times New Roman" w:hAnsi="Cambria" w:cs="Tahoma"/>
          <w:spacing w:val="-1"/>
          <w:szCs w:val="24"/>
          <w:lang w:val="ro-RO" w:eastAsia="zh-CN"/>
        </w:rPr>
      </w:pPr>
      <w:r w:rsidRPr="00CF423F">
        <w:rPr>
          <w:rFonts w:ascii="Cambria" w:eastAsia="Times New Roman" w:hAnsi="Cambria" w:cs="Tahoma"/>
          <w:spacing w:val="-1"/>
          <w:szCs w:val="24"/>
          <w:lang w:val="ro-RO" w:eastAsia="zh-CN"/>
        </w:rPr>
        <w:t>•</w:t>
      </w:r>
      <w:r w:rsidRPr="00CF423F">
        <w:rPr>
          <w:rFonts w:ascii="Cambria" w:eastAsia="Times New Roman" w:hAnsi="Cambria" w:cs="Tahoma"/>
          <w:spacing w:val="-1"/>
          <w:szCs w:val="24"/>
          <w:lang w:val="ro-RO" w:eastAsia="zh-CN"/>
        </w:rPr>
        <w:tab/>
        <w:t>Banci din lemn cu structura metalica</w:t>
      </w:r>
    </w:p>
    <w:p w14:paraId="148077AC" w14:textId="77777777" w:rsidR="00A63AC1" w:rsidRPr="006F4078" w:rsidRDefault="00A63AC1" w:rsidP="00A63AC1">
      <w:pPr>
        <w:widowControl w:val="0"/>
        <w:suppressAutoHyphens/>
        <w:spacing w:after="120" w:line="240" w:lineRule="auto"/>
        <w:ind w:firstLine="567"/>
        <w:contextualSpacing/>
        <w:jc w:val="both"/>
        <w:rPr>
          <w:rFonts w:ascii="Cambria" w:eastAsia="Times New Roman" w:hAnsi="Cambria" w:cs="Tahoma"/>
          <w:spacing w:val="-1"/>
          <w:szCs w:val="24"/>
          <w:lang w:val="ro-RO" w:eastAsia="zh-CN"/>
        </w:rPr>
      </w:pPr>
      <w:r w:rsidRPr="006F4078">
        <w:rPr>
          <w:rFonts w:ascii="Cambria" w:eastAsia="Times New Roman" w:hAnsi="Cambria" w:cs="Tahoma"/>
          <w:spacing w:val="-1"/>
          <w:szCs w:val="24"/>
          <w:lang w:val="ro-RO" w:eastAsia="zh-CN"/>
        </w:rPr>
        <w:t>•</w:t>
      </w:r>
      <w:r w:rsidRPr="006F4078">
        <w:rPr>
          <w:rFonts w:ascii="Cambria" w:eastAsia="Times New Roman" w:hAnsi="Cambria" w:cs="Tahoma"/>
          <w:spacing w:val="-1"/>
          <w:szCs w:val="24"/>
          <w:lang w:val="ro-RO" w:eastAsia="zh-CN"/>
        </w:rPr>
        <w:tab/>
        <w:t>Cosuri de gunoi metalice</w:t>
      </w:r>
    </w:p>
    <w:p w14:paraId="1F7BB3FD" w14:textId="77777777" w:rsidR="00A63AC1" w:rsidRDefault="00A63AC1" w:rsidP="00A63AC1">
      <w:pPr>
        <w:widowControl w:val="0"/>
        <w:suppressAutoHyphens/>
        <w:spacing w:after="120" w:line="240" w:lineRule="auto"/>
        <w:ind w:firstLine="567"/>
        <w:contextualSpacing/>
        <w:jc w:val="both"/>
        <w:rPr>
          <w:rFonts w:ascii="Cambria" w:eastAsia="Times New Roman" w:hAnsi="Cambria" w:cs="Tahoma"/>
          <w:spacing w:val="-1"/>
          <w:szCs w:val="24"/>
          <w:lang w:val="ro-RO" w:eastAsia="zh-CN"/>
        </w:rPr>
      </w:pPr>
      <w:r w:rsidRPr="006F4078">
        <w:rPr>
          <w:rFonts w:ascii="Cambria" w:eastAsia="Times New Roman" w:hAnsi="Cambria" w:cs="Tahoma"/>
          <w:spacing w:val="-1"/>
          <w:szCs w:val="24"/>
          <w:lang w:val="ro-RO" w:eastAsia="zh-CN"/>
        </w:rPr>
        <w:t>•</w:t>
      </w:r>
      <w:r w:rsidRPr="006F4078">
        <w:rPr>
          <w:rFonts w:ascii="Cambria" w:eastAsia="Times New Roman" w:hAnsi="Cambria" w:cs="Tahoma"/>
          <w:spacing w:val="-1"/>
          <w:szCs w:val="24"/>
          <w:lang w:val="ro-RO" w:eastAsia="zh-CN"/>
        </w:rPr>
        <w:tab/>
        <w:t>Pavajul existent prezinta degradari.</w:t>
      </w:r>
    </w:p>
    <w:p w14:paraId="67B4B4B8" w14:textId="77777777" w:rsidR="00A63AC1" w:rsidRPr="00172575" w:rsidRDefault="00A63AC1" w:rsidP="00A63AC1">
      <w:pPr>
        <w:widowControl w:val="0"/>
        <w:suppressAutoHyphens/>
        <w:spacing w:after="0"/>
        <w:ind w:firstLine="567"/>
        <w:contextualSpacing/>
        <w:jc w:val="both"/>
        <w:rPr>
          <w:rFonts w:ascii="Cambria" w:eastAsia="Times New Roman" w:hAnsi="Cambria" w:cs="Tahoma"/>
          <w:spacing w:val="-1"/>
          <w:szCs w:val="24"/>
          <w:lang w:val="ro-RO" w:eastAsia="zh-CN"/>
        </w:rPr>
      </w:pPr>
    </w:p>
    <w:p w14:paraId="1A85DF72" w14:textId="77777777" w:rsidR="00A63AC1" w:rsidRDefault="00A63AC1" w:rsidP="00A63AC1">
      <w:pPr>
        <w:spacing w:after="0"/>
        <w:jc w:val="both"/>
        <w:rPr>
          <w:rFonts w:ascii="Cambria" w:eastAsia="SimSun" w:hAnsi="Cambria" w:cs="Tahoma"/>
          <w:b/>
          <w:bCs/>
          <w:szCs w:val="24"/>
          <w:lang w:val="ro-RO" w:eastAsia="zh-CN"/>
        </w:rPr>
      </w:pPr>
      <w:r w:rsidRPr="00172575">
        <w:rPr>
          <w:rFonts w:ascii="Cambria" w:eastAsia="SimSun" w:hAnsi="Cambria" w:cs="Tahoma"/>
          <w:b/>
          <w:bCs/>
          <w:szCs w:val="24"/>
          <w:lang w:val="ro-RO" w:eastAsia="zh-CN"/>
        </w:rPr>
        <w:t>ANALIZA SOLUȚIEI TEHNICE PROPUSE</w:t>
      </w:r>
    </w:p>
    <w:p w14:paraId="1CD9E1C5" w14:textId="77777777" w:rsidR="00A63AC1" w:rsidRDefault="00A63AC1" w:rsidP="00A63AC1">
      <w:pPr>
        <w:spacing w:after="0" w:line="240" w:lineRule="auto"/>
        <w:ind w:firstLine="567"/>
        <w:jc w:val="both"/>
        <w:rPr>
          <w:rFonts w:asciiTheme="majorHAnsi" w:hAnsiTheme="majorHAnsi"/>
          <w:szCs w:val="24"/>
          <w:lang w:val="ro-RO"/>
        </w:rPr>
      </w:pPr>
    </w:p>
    <w:p w14:paraId="6DB715BC" w14:textId="0FB1A725" w:rsidR="00A63AC1" w:rsidRPr="00194F90" w:rsidRDefault="00A63AC1" w:rsidP="00A63AC1">
      <w:pPr>
        <w:spacing w:after="0" w:line="240" w:lineRule="auto"/>
        <w:ind w:firstLine="567"/>
        <w:jc w:val="both"/>
        <w:rPr>
          <w:rFonts w:asciiTheme="majorHAnsi" w:hAnsiTheme="majorHAnsi"/>
          <w:szCs w:val="24"/>
          <w:lang w:val="ro-RO"/>
        </w:rPr>
      </w:pPr>
      <w:r w:rsidRPr="00194F90">
        <w:rPr>
          <w:rFonts w:asciiTheme="majorHAnsi" w:hAnsiTheme="majorHAnsi"/>
          <w:szCs w:val="24"/>
          <w:lang w:val="ro-RO"/>
        </w:rPr>
        <w:t>Prin realizarea acestei investitii</w:t>
      </w:r>
      <w:r w:rsidR="00D35EFD">
        <w:rPr>
          <w:rFonts w:asciiTheme="majorHAnsi" w:hAnsiTheme="majorHAnsi"/>
          <w:szCs w:val="24"/>
          <w:lang w:val="ro-RO"/>
        </w:rPr>
        <w:t xml:space="preserve"> </w:t>
      </w:r>
      <w:r w:rsidRPr="00194F90">
        <w:rPr>
          <w:rFonts w:asciiTheme="majorHAnsi" w:hAnsiTheme="majorHAnsi"/>
          <w:szCs w:val="24"/>
          <w:lang w:val="ro-RO"/>
        </w:rPr>
        <w:t xml:space="preserve">se urmareste modernizarea si reabilitarea parcului. </w:t>
      </w:r>
    </w:p>
    <w:p w14:paraId="23C9BEF7" w14:textId="77777777" w:rsidR="00A63AC1" w:rsidRPr="00194F90" w:rsidRDefault="00A63AC1" w:rsidP="00A63AC1">
      <w:pPr>
        <w:spacing w:after="0" w:line="240" w:lineRule="auto"/>
        <w:ind w:firstLine="567"/>
        <w:jc w:val="both"/>
        <w:rPr>
          <w:rFonts w:asciiTheme="majorHAnsi" w:hAnsiTheme="majorHAnsi"/>
          <w:szCs w:val="24"/>
          <w:lang w:val="ro-RO"/>
        </w:rPr>
      </w:pPr>
      <w:r w:rsidRPr="00194F90">
        <w:rPr>
          <w:rFonts w:asciiTheme="majorHAnsi" w:hAnsiTheme="majorHAnsi"/>
          <w:szCs w:val="24"/>
          <w:lang w:val="ro-RO"/>
        </w:rPr>
        <w:t>Pentru asigurarea cerintelor de calitate, vor fi realizate urmatoarele categorii de interventii:</w:t>
      </w:r>
    </w:p>
    <w:p w14:paraId="0DAFD257" w14:textId="77777777" w:rsidR="00A63AC1" w:rsidRPr="00194F90" w:rsidRDefault="00A63AC1" w:rsidP="00A63AC1">
      <w:pPr>
        <w:spacing w:after="0" w:line="240" w:lineRule="auto"/>
        <w:ind w:firstLine="567"/>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Reabilitarea aleilor existente si propunerea unor alei noi realizate din pavaj din piatra naturala</w:t>
      </w:r>
    </w:p>
    <w:p w14:paraId="2D250775" w14:textId="77777777" w:rsidR="00A63AC1" w:rsidRPr="00194F90" w:rsidRDefault="00A63AC1" w:rsidP="00A63AC1">
      <w:pPr>
        <w:spacing w:after="0" w:line="240" w:lineRule="auto"/>
        <w:ind w:firstLine="567"/>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Reabilitarea monumentelor existente in zona soclului a celor aflate in stare de degradare</w:t>
      </w:r>
    </w:p>
    <w:p w14:paraId="009BE1A9" w14:textId="77777777" w:rsidR="00A63AC1" w:rsidRPr="00194F90" w:rsidRDefault="00A63AC1" w:rsidP="00A63AC1">
      <w:pPr>
        <w:spacing w:after="0" w:line="240" w:lineRule="auto"/>
        <w:ind w:firstLine="567"/>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Schimbarea mobilierului existent cu unul nou si modern</w:t>
      </w:r>
    </w:p>
    <w:p w14:paraId="772CAED0" w14:textId="77777777" w:rsidR="00A63AC1" w:rsidRPr="00194F90" w:rsidRDefault="00A63AC1" w:rsidP="00A63AC1">
      <w:pPr>
        <w:spacing w:after="0" w:line="240" w:lineRule="auto"/>
        <w:ind w:firstLine="567"/>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Refacerea zidurilor de sprijin existente si finisarea acestora cu tencuiala de culoare alba</w:t>
      </w:r>
    </w:p>
    <w:p w14:paraId="083B5807" w14:textId="77777777" w:rsidR="00A63AC1" w:rsidRPr="00194F90" w:rsidRDefault="00A63AC1" w:rsidP="00A63AC1">
      <w:pPr>
        <w:spacing w:after="0" w:line="240" w:lineRule="auto"/>
        <w:ind w:firstLine="567"/>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Refacerea si inlocuirea bordurilor existente</w:t>
      </w:r>
    </w:p>
    <w:p w14:paraId="67ACCA4D" w14:textId="77777777" w:rsidR="00A63AC1" w:rsidRPr="00194F90" w:rsidRDefault="00A63AC1" w:rsidP="00A63AC1">
      <w:pPr>
        <w:spacing w:after="0" w:line="240" w:lineRule="auto"/>
        <w:ind w:firstLine="567"/>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Rampe pentru persoane cu dizabilitati pentru a permite accesul cu usurinta in parc</w:t>
      </w:r>
    </w:p>
    <w:p w14:paraId="6AD9C9EE" w14:textId="77777777" w:rsidR="00A63AC1" w:rsidRDefault="00A63AC1" w:rsidP="00A63AC1">
      <w:pPr>
        <w:spacing w:after="0" w:line="240" w:lineRule="auto"/>
        <w:ind w:firstLine="567"/>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Se propune amenajarea spatiului verde cu diferite specii de arbusti si arbori, vegetatia existenta se va pastra.</w:t>
      </w:r>
    </w:p>
    <w:p w14:paraId="0C012584" w14:textId="77777777" w:rsidR="00022EE0" w:rsidRPr="00194F90" w:rsidRDefault="00022EE0" w:rsidP="00A63AC1">
      <w:pPr>
        <w:spacing w:after="0" w:line="240" w:lineRule="auto"/>
        <w:ind w:firstLine="567"/>
        <w:jc w:val="both"/>
        <w:rPr>
          <w:rFonts w:asciiTheme="majorHAnsi" w:hAnsiTheme="majorHAnsi"/>
          <w:szCs w:val="24"/>
          <w:lang w:val="ro-RO"/>
        </w:rPr>
      </w:pPr>
    </w:p>
    <w:p w14:paraId="4024A71F" w14:textId="77777777" w:rsidR="00A63AC1" w:rsidRPr="00194F90" w:rsidRDefault="00A63AC1" w:rsidP="00A63AC1">
      <w:pPr>
        <w:spacing w:after="0" w:line="240" w:lineRule="auto"/>
        <w:ind w:firstLine="567"/>
        <w:jc w:val="both"/>
        <w:rPr>
          <w:rFonts w:asciiTheme="majorHAnsi" w:hAnsiTheme="majorHAnsi"/>
          <w:szCs w:val="24"/>
          <w:lang w:val="ro-RO"/>
        </w:rPr>
      </w:pPr>
      <w:r w:rsidRPr="00194F90">
        <w:rPr>
          <w:rFonts w:asciiTheme="majorHAnsi" w:hAnsiTheme="majorHAnsi"/>
          <w:szCs w:val="24"/>
          <w:lang w:val="ro-RO"/>
        </w:rPr>
        <w:lastRenderedPageBreak/>
        <w:t>•</w:t>
      </w:r>
      <w:r w:rsidRPr="00194F90">
        <w:rPr>
          <w:rFonts w:asciiTheme="majorHAnsi" w:hAnsiTheme="majorHAnsi"/>
          <w:szCs w:val="24"/>
          <w:lang w:val="ro-RO"/>
        </w:rPr>
        <w:tab/>
        <w:t>Sistem de irigatie pe toate suprafetele verzi amenajate in parc</w:t>
      </w:r>
    </w:p>
    <w:p w14:paraId="592C2D3F" w14:textId="77777777" w:rsidR="00A63AC1" w:rsidRPr="00194F90" w:rsidRDefault="00A63AC1" w:rsidP="00A63AC1">
      <w:pPr>
        <w:spacing w:after="0" w:line="240" w:lineRule="auto"/>
        <w:ind w:firstLine="567"/>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Sistem de supraveghere - camere video.</w:t>
      </w:r>
    </w:p>
    <w:p w14:paraId="0ED0B3B0" w14:textId="77777777" w:rsidR="00A63AC1" w:rsidRPr="00194F90" w:rsidRDefault="00A63AC1" w:rsidP="00A63AC1">
      <w:pPr>
        <w:spacing w:after="0" w:line="240" w:lineRule="auto"/>
        <w:ind w:firstLine="567"/>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Modernizarea iluminatului public</w:t>
      </w:r>
    </w:p>
    <w:p w14:paraId="778A2CB1" w14:textId="2D65FE3A" w:rsidR="00A63AC1" w:rsidRPr="00194F90" w:rsidRDefault="00A63AC1" w:rsidP="00A63AC1">
      <w:pPr>
        <w:spacing w:after="0" w:line="240" w:lineRule="auto"/>
        <w:ind w:firstLine="567"/>
        <w:jc w:val="both"/>
        <w:rPr>
          <w:rFonts w:asciiTheme="majorHAnsi" w:hAnsiTheme="majorHAnsi"/>
          <w:szCs w:val="24"/>
          <w:lang w:val="ro-RO"/>
        </w:rPr>
      </w:pPr>
      <w:r w:rsidRPr="00194F90">
        <w:rPr>
          <w:rFonts w:asciiTheme="majorHAnsi" w:hAnsiTheme="majorHAnsi"/>
          <w:szCs w:val="24"/>
          <w:lang w:val="ro-RO"/>
        </w:rPr>
        <w:t xml:space="preserve">• Se propune desfiintarea fantanii existente care prezinta degradari din punct </w:t>
      </w:r>
      <w:r w:rsidR="00D35EFD">
        <w:rPr>
          <w:rFonts w:asciiTheme="majorHAnsi" w:hAnsiTheme="majorHAnsi"/>
          <w:szCs w:val="24"/>
          <w:lang w:val="ro-RO"/>
        </w:rPr>
        <w:t xml:space="preserve">de vedere </w:t>
      </w:r>
      <w:r w:rsidRPr="00194F90">
        <w:rPr>
          <w:rFonts w:asciiTheme="majorHAnsi" w:hAnsiTheme="majorHAnsi"/>
          <w:szCs w:val="24"/>
          <w:lang w:val="ro-RO"/>
        </w:rPr>
        <w:t>tehnic si estetic si inlocuirea cu o fantana moderna.</w:t>
      </w:r>
    </w:p>
    <w:p w14:paraId="0AE186A1" w14:textId="77777777" w:rsidR="00A63AC1" w:rsidRPr="00194F90" w:rsidRDefault="00A63AC1" w:rsidP="00A63AC1">
      <w:pPr>
        <w:spacing w:after="0" w:line="240" w:lineRule="auto"/>
        <w:jc w:val="both"/>
        <w:rPr>
          <w:rFonts w:asciiTheme="majorHAnsi" w:hAnsiTheme="majorHAnsi"/>
          <w:szCs w:val="24"/>
          <w:lang w:val="ro-RO"/>
        </w:rPr>
      </w:pPr>
    </w:p>
    <w:p w14:paraId="08F67993" w14:textId="77777777" w:rsidR="00A63AC1" w:rsidRPr="00194F90" w:rsidRDefault="00A63AC1" w:rsidP="00A63AC1">
      <w:pPr>
        <w:spacing w:after="0" w:line="240" w:lineRule="auto"/>
        <w:jc w:val="both"/>
        <w:rPr>
          <w:rFonts w:asciiTheme="majorHAnsi" w:hAnsiTheme="majorHAnsi"/>
          <w:szCs w:val="24"/>
          <w:lang w:val="ro-RO"/>
        </w:rPr>
      </w:pPr>
    </w:p>
    <w:p w14:paraId="72A2C0E2"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 xml:space="preserve">Zona studiata prin prezentul proiect a fost impartită astfel: </w:t>
      </w:r>
    </w:p>
    <w:p w14:paraId="68CE9F0D" w14:textId="77777777" w:rsidR="00A63AC1" w:rsidRDefault="00A63AC1" w:rsidP="00A63AC1">
      <w:pPr>
        <w:spacing w:after="0" w:line="240" w:lineRule="auto"/>
        <w:jc w:val="both"/>
        <w:rPr>
          <w:rFonts w:asciiTheme="majorHAnsi" w:hAnsiTheme="majorHAnsi"/>
          <w:szCs w:val="24"/>
          <w:lang w:val="ro-RO"/>
        </w:rPr>
      </w:pPr>
    </w:p>
    <w:p w14:paraId="2308DDAC" w14:textId="77777777" w:rsidR="00022EE0" w:rsidRPr="00194F90" w:rsidRDefault="00022EE0" w:rsidP="00A63AC1">
      <w:pPr>
        <w:spacing w:after="0" w:line="240" w:lineRule="auto"/>
        <w:jc w:val="both"/>
        <w:rPr>
          <w:rFonts w:asciiTheme="majorHAnsi" w:hAnsiTheme="majorHAnsi"/>
          <w:szCs w:val="24"/>
          <w:lang w:val="ro-RO"/>
        </w:rPr>
      </w:pPr>
    </w:p>
    <w:p w14:paraId="59B8A6CA" w14:textId="77777777" w:rsidR="00A63AC1" w:rsidRPr="00194F90" w:rsidRDefault="00A63AC1" w:rsidP="00A63AC1">
      <w:pPr>
        <w:spacing w:after="0"/>
        <w:jc w:val="both"/>
        <w:rPr>
          <w:rFonts w:asciiTheme="majorHAnsi" w:hAnsiTheme="majorHAnsi"/>
          <w:szCs w:val="24"/>
          <w:lang w:val="ro-RO"/>
        </w:rPr>
      </w:pPr>
      <w:r w:rsidRPr="00194F90">
        <w:rPr>
          <w:rFonts w:asciiTheme="majorHAnsi" w:hAnsiTheme="majorHAnsi"/>
          <w:szCs w:val="24"/>
          <w:lang w:val="ro-RO"/>
        </w:rPr>
        <w:t>ZONA A:</w:t>
      </w:r>
    </w:p>
    <w:p w14:paraId="1BE370E5" w14:textId="77777777" w:rsidR="00A63AC1" w:rsidRPr="00194F90" w:rsidRDefault="00A63AC1" w:rsidP="00A63AC1">
      <w:pPr>
        <w:spacing w:after="0"/>
        <w:jc w:val="both"/>
        <w:rPr>
          <w:rFonts w:asciiTheme="majorHAnsi" w:hAnsiTheme="majorHAnsi"/>
          <w:szCs w:val="24"/>
          <w:lang w:val="ro-RO"/>
        </w:rPr>
      </w:pPr>
      <w:r w:rsidRPr="00194F90">
        <w:rPr>
          <w:rFonts w:asciiTheme="majorHAnsi" w:hAnsiTheme="majorHAnsi"/>
          <w:szCs w:val="24"/>
          <w:lang w:val="ro-RO"/>
        </w:rPr>
        <w:t>DOTARI:</w:t>
      </w:r>
    </w:p>
    <w:p w14:paraId="7F6ECF0A"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banci din lemn = 19 bucati;</w:t>
      </w:r>
    </w:p>
    <w:p w14:paraId="5909A845"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banci smart =2 bucati;</w:t>
      </w:r>
    </w:p>
    <w:p w14:paraId="62893FCC"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container prefabricat cu destinatie de grup sanitar = 1 bucata;</w:t>
      </w:r>
    </w:p>
    <w:p w14:paraId="4661620E"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mese de sah =10 bucati;</w:t>
      </w:r>
    </w:p>
    <w:p w14:paraId="20FB90F9"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rastele biciclete =4 bucati; acestea se vor amplasa in partea sudica si nordica a terenului;</w:t>
      </w:r>
    </w:p>
    <w:p w14:paraId="6DF56AC9"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cismele de apa = 6 bucati;</w:t>
      </w:r>
    </w:p>
    <w:p w14:paraId="7B0E820C"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dispenser pentru animale =2 bucati;</w:t>
      </w:r>
    </w:p>
    <w:p w14:paraId="76A00F40"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se vor planta arbori decorativi -cires ornamental Numar bucati: 15 si liliac Numar bucati =17;</w:t>
      </w:r>
    </w:p>
    <w:p w14:paraId="7576050E"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corpuri de iluminat = 11 bucati; se vor respecta pozitionarea si detaliile conform planselor de instalatii electrice.</w:t>
      </w:r>
    </w:p>
    <w:p w14:paraId="4BACDF33" w14:textId="77777777" w:rsidR="00A63AC1" w:rsidRDefault="00A63AC1" w:rsidP="00A63AC1">
      <w:pPr>
        <w:spacing w:after="0"/>
        <w:jc w:val="both"/>
        <w:rPr>
          <w:rFonts w:asciiTheme="majorHAnsi" w:hAnsiTheme="majorHAnsi"/>
          <w:szCs w:val="24"/>
          <w:lang w:val="ro-RO"/>
        </w:rPr>
      </w:pPr>
    </w:p>
    <w:p w14:paraId="262CC31D" w14:textId="77777777" w:rsidR="00022EE0" w:rsidRPr="00194F90" w:rsidRDefault="00022EE0" w:rsidP="00A63AC1">
      <w:pPr>
        <w:spacing w:after="0"/>
        <w:jc w:val="both"/>
        <w:rPr>
          <w:rFonts w:asciiTheme="majorHAnsi" w:hAnsiTheme="majorHAnsi"/>
          <w:szCs w:val="24"/>
          <w:lang w:val="ro-RO"/>
        </w:rPr>
      </w:pPr>
    </w:p>
    <w:p w14:paraId="41FB7DC5" w14:textId="77777777" w:rsidR="00A63AC1" w:rsidRPr="00194F90" w:rsidRDefault="00A63AC1" w:rsidP="00A63AC1">
      <w:pPr>
        <w:spacing w:after="0"/>
        <w:jc w:val="both"/>
        <w:rPr>
          <w:rFonts w:asciiTheme="majorHAnsi" w:hAnsiTheme="majorHAnsi"/>
          <w:szCs w:val="24"/>
          <w:lang w:val="ro-RO"/>
        </w:rPr>
      </w:pPr>
      <w:r w:rsidRPr="00194F90">
        <w:rPr>
          <w:rFonts w:asciiTheme="majorHAnsi" w:hAnsiTheme="majorHAnsi"/>
          <w:szCs w:val="24"/>
          <w:lang w:val="ro-RO"/>
        </w:rPr>
        <w:t>ZONA B:</w:t>
      </w:r>
    </w:p>
    <w:p w14:paraId="6814CB07"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DOTARI:</w:t>
      </w:r>
    </w:p>
    <w:p w14:paraId="00BDAAEE"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banci din Iemn =30 bucati;</w:t>
      </w:r>
    </w:p>
    <w:p w14:paraId="075328B5"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banci smart =7 bucati;</w:t>
      </w:r>
    </w:p>
    <w:p w14:paraId="1C4D5CBB"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rastele biciclete = 10 bucati; acestea se vor amplasa in partea sudica si nordica a terenului;</w:t>
      </w:r>
    </w:p>
    <w:p w14:paraId="5EEB4105"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cismele de apa = 6 bucati;</w:t>
      </w:r>
    </w:p>
    <w:p w14:paraId="022A3F2A"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dispenser pentru animale =4 bucati;</w:t>
      </w:r>
    </w:p>
    <w:p w14:paraId="29C5DE10"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cosuri de gunoi = 11 bucati;</w:t>
      </w:r>
    </w:p>
    <w:p w14:paraId="26E4E14F"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se propune plantarea de arbori decorativi -liliac = 8 bucati;</w:t>
      </w:r>
    </w:p>
    <w:p w14:paraId="35A467D8"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corpuri de iluminat in parc = 19 bucati; se vor respecta pozitionarea si detaliile conform planselor de instalatii electrice.</w:t>
      </w:r>
    </w:p>
    <w:p w14:paraId="7F30A2A1" w14:textId="77777777" w:rsidR="00A63AC1" w:rsidRDefault="00A63AC1" w:rsidP="00A63AC1">
      <w:pPr>
        <w:spacing w:after="0" w:line="240" w:lineRule="auto"/>
        <w:ind w:firstLine="567"/>
        <w:jc w:val="both"/>
        <w:rPr>
          <w:rFonts w:asciiTheme="majorHAnsi" w:hAnsiTheme="majorHAnsi"/>
          <w:szCs w:val="24"/>
          <w:lang w:val="ro-RO"/>
        </w:rPr>
      </w:pPr>
    </w:p>
    <w:p w14:paraId="1E45E8C8" w14:textId="77777777" w:rsidR="00022EE0" w:rsidRPr="00194F90" w:rsidRDefault="00022EE0" w:rsidP="00A63AC1">
      <w:pPr>
        <w:spacing w:after="0" w:line="240" w:lineRule="auto"/>
        <w:ind w:firstLine="567"/>
        <w:jc w:val="both"/>
        <w:rPr>
          <w:rFonts w:asciiTheme="majorHAnsi" w:hAnsiTheme="majorHAnsi"/>
          <w:szCs w:val="24"/>
          <w:lang w:val="ro-RO"/>
        </w:rPr>
      </w:pPr>
    </w:p>
    <w:p w14:paraId="07DC008A" w14:textId="77777777" w:rsidR="00A63AC1" w:rsidRPr="00194F90" w:rsidRDefault="00A63AC1" w:rsidP="00A63AC1">
      <w:pPr>
        <w:spacing w:after="0"/>
        <w:jc w:val="both"/>
        <w:rPr>
          <w:rFonts w:asciiTheme="majorHAnsi" w:hAnsiTheme="majorHAnsi"/>
          <w:szCs w:val="24"/>
          <w:lang w:val="ro-RO"/>
        </w:rPr>
      </w:pPr>
      <w:r w:rsidRPr="00194F90">
        <w:rPr>
          <w:rFonts w:asciiTheme="majorHAnsi" w:hAnsiTheme="majorHAnsi"/>
          <w:szCs w:val="24"/>
          <w:lang w:val="ro-RO"/>
        </w:rPr>
        <w:t>ZONA C:</w:t>
      </w:r>
    </w:p>
    <w:p w14:paraId="1E0D5FF6"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DOTARI:</w:t>
      </w:r>
    </w:p>
    <w:p w14:paraId="02273231"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banci din lemn =8 bucati;</w:t>
      </w:r>
    </w:p>
    <w:p w14:paraId="34BD42C4"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banci smart =2 bucati;</w:t>
      </w:r>
    </w:p>
    <w:p w14:paraId="5BB71F30"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rastele biciclete = 4 bucati acestea se vor amplasa in partea sudica;</w:t>
      </w:r>
    </w:p>
    <w:p w14:paraId="1B3457F2"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cismele de apa = 2 bucati;</w:t>
      </w:r>
    </w:p>
    <w:p w14:paraId="421E9AC8"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cosuri de gunoi =2 bucati;</w:t>
      </w:r>
    </w:p>
    <w:p w14:paraId="2B24C984"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arbori decorativi -liliac = 3 bucati si cires ornamental 2 bucati;</w:t>
      </w:r>
    </w:p>
    <w:p w14:paraId="3D53A525" w14:textId="77777777" w:rsidR="00A63AC1" w:rsidRPr="00194F90" w:rsidRDefault="00A63AC1" w:rsidP="00A63AC1">
      <w:pPr>
        <w:spacing w:after="0" w:line="240" w:lineRule="auto"/>
        <w:jc w:val="both"/>
        <w:rPr>
          <w:rFonts w:asciiTheme="majorHAnsi" w:hAnsiTheme="majorHAnsi"/>
          <w:szCs w:val="24"/>
          <w:lang w:val="ro-RO"/>
        </w:rPr>
      </w:pPr>
      <w:r w:rsidRPr="00194F90">
        <w:rPr>
          <w:rFonts w:asciiTheme="majorHAnsi" w:hAnsiTheme="majorHAnsi"/>
          <w:szCs w:val="24"/>
          <w:lang w:val="ro-RO"/>
        </w:rPr>
        <w:t>►</w:t>
      </w:r>
      <w:r w:rsidRPr="00194F90">
        <w:rPr>
          <w:rFonts w:asciiTheme="majorHAnsi" w:hAnsiTheme="majorHAnsi"/>
          <w:szCs w:val="24"/>
          <w:lang w:val="ro-RO"/>
        </w:rPr>
        <w:tab/>
        <w:t>corpuri de iluminat =11 bucati; se vor respecta pozitionarea si detaliile conform planselor de instalatii electrice.</w:t>
      </w:r>
    </w:p>
    <w:p w14:paraId="4CF34E43" w14:textId="77777777" w:rsidR="00A63AC1" w:rsidRPr="00194F90" w:rsidRDefault="00A63AC1" w:rsidP="00A63AC1">
      <w:pPr>
        <w:spacing w:after="0" w:line="240" w:lineRule="auto"/>
        <w:ind w:firstLine="567"/>
        <w:jc w:val="both"/>
        <w:rPr>
          <w:rFonts w:asciiTheme="majorHAnsi" w:hAnsiTheme="majorHAnsi"/>
          <w:szCs w:val="24"/>
          <w:lang w:val="ro-RO"/>
        </w:rPr>
      </w:pPr>
    </w:p>
    <w:p w14:paraId="2D0E47AB" w14:textId="77777777" w:rsidR="00A63AC1" w:rsidRPr="00194F90" w:rsidRDefault="00A63AC1" w:rsidP="00A63AC1">
      <w:pPr>
        <w:spacing w:after="0" w:line="240" w:lineRule="auto"/>
        <w:ind w:firstLine="567"/>
        <w:jc w:val="both"/>
        <w:rPr>
          <w:rFonts w:asciiTheme="majorHAnsi" w:hAnsiTheme="majorHAnsi"/>
          <w:szCs w:val="24"/>
          <w:lang w:val="ro-RO"/>
        </w:rPr>
      </w:pPr>
    </w:p>
    <w:p w14:paraId="17E0311B" w14:textId="77777777" w:rsidR="00A63AC1" w:rsidRPr="00194F90" w:rsidRDefault="00A63AC1" w:rsidP="00A63AC1">
      <w:pPr>
        <w:spacing w:after="0" w:line="240" w:lineRule="auto"/>
        <w:ind w:firstLine="567"/>
        <w:jc w:val="both"/>
        <w:rPr>
          <w:rFonts w:asciiTheme="majorHAnsi" w:hAnsiTheme="majorHAnsi"/>
          <w:szCs w:val="24"/>
          <w:lang w:val="ro-RO"/>
        </w:rPr>
      </w:pPr>
    </w:p>
    <w:p w14:paraId="0EC8A550" w14:textId="77777777" w:rsidR="00A63AC1" w:rsidRPr="00194F90" w:rsidRDefault="00A63AC1" w:rsidP="00A63AC1">
      <w:pPr>
        <w:spacing w:after="0" w:line="240" w:lineRule="auto"/>
        <w:ind w:firstLine="567"/>
        <w:jc w:val="both"/>
        <w:rPr>
          <w:rFonts w:asciiTheme="majorHAnsi" w:hAnsiTheme="majorHAnsi"/>
          <w:szCs w:val="24"/>
          <w:lang w:val="ro-RO"/>
        </w:rPr>
      </w:pPr>
    </w:p>
    <w:p w14:paraId="427AB2FF" w14:textId="77777777" w:rsidR="00A63AC1" w:rsidRPr="00194F90" w:rsidRDefault="00A63AC1" w:rsidP="00A63AC1">
      <w:pPr>
        <w:spacing w:after="0"/>
        <w:jc w:val="both"/>
        <w:rPr>
          <w:rFonts w:asciiTheme="majorHAnsi" w:hAnsiTheme="majorHAnsi"/>
          <w:szCs w:val="24"/>
          <w:lang w:val="ro-RO"/>
        </w:rPr>
      </w:pPr>
      <w:r w:rsidRPr="00194F90">
        <w:rPr>
          <w:rFonts w:asciiTheme="majorHAnsi" w:hAnsiTheme="majorHAnsi"/>
          <w:szCs w:val="24"/>
          <w:lang w:val="ro-RO"/>
        </w:rPr>
        <w:t>ZONA D:</w:t>
      </w:r>
    </w:p>
    <w:p w14:paraId="7831BEAB" w14:textId="77777777" w:rsidR="00A63AC1" w:rsidRPr="00194F90" w:rsidRDefault="00A63AC1" w:rsidP="00A63AC1">
      <w:pPr>
        <w:spacing w:after="0" w:line="240" w:lineRule="auto"/>
        <w:ind w:firstLine="567"/>
        <w:jc w:val="both"/>
        <w:rPr>
          <w:rFonts w:asciiTheme="majorHAnsi" w:hAnsiTheme="majorHAnsi"/>
          <w:szCs w:val="24"/>
          <w:lang w:val="ro-RO"/>
        </w:rPr>
      </w:pPr>
      <w:r w:rsidRPr="00194F90">
        <w:rPr>
          <w:rFonts w:asciiTheme="majorHAnsi" w:hAnsiTheme="majorHAnsi"/>
          <w:szCs w:val="24"/>
          <w:lang w:val="ro-RO"/>
        </w:rPr>
        <w:t>Pentru ultima zona a parcului se propune sistem de irigare a spatiului verde, inlocuirea corpurilor de iluminat existente cu unele moderne, respectiv camere de supraveghere video.</w:t>
      </w:r>
    </w:p>
    <w:p w14:paraId="276CA4C0" w14:textId="77777777" w:rsidR="00A63AC1" w:rsidRPr="00194F90" w:rsidRDefault="00A63AC1" w:rsidP="00A63AC1">
      <w:pPr>
        <w:spacing w:after="0" w:line="240" w:lineRule="auto"/>
        <w:ind w:firstLine="567"/>
        <w:jc w:val="both"/>
        <w:rPr>
          <w:rFonts w:asciiTheme="majorHAnsi" w:hAnsiTheme="majorHAnsi"/>
          <w:szCs w:val="24"/>
          <w:lang w:val="ro-RO"/>
        </w:rPr>
      </w:pPr>
    </w:p>
    <w:p w14:paraId="0DF932B1" w14:textId="77777777" w:rsidR="00A63AC1" w:rsidRPr="00194F90" w:rsidRDefault="00A63AC1" w:rsidP="00A63AC1">
      <w:pPr>
        <w:spacing w:after="0" w:line="240" w:lineRule="auto"/>
        <w:ind w:firstLine="567"/>
        <w:jc w:val="both"/>
        <w:rPr>
          <w:rFonts w:asciiTheme="majorHAnsi" w:hAnsiTheme="majorHAnsi"/>
          <w:szCs w:val="24"/>
          <w:lang w:val="ro-RO"/>
        </w:rPr>
      </w:pPr>
      <w:r w:rsidRPr="00194F90">
        <w:rPr>
          <w:rFonts w:asciiTheme="majorHAnsi" w:hAnsiTheme="majorHAnsi"/>
          <w:szCs w:val="24"/>
          <w:lang w:val="ro-RO"/>
        </w:rPr>
        <w:t>DOTARI:</w:t>
      </w:r>
    </w:p>
    <w:p w14:paraId="2C1A7B15" w14:textId="77777777" w:rsidR="00A63AC1" w:rsidRPr="00194F90" w:rsidRDefault="00A63AC1" w:rsidP="00A63AC1">
      <w:pPr>
        <w:spacing w:after="0" w:line="240" w:lineRule="auto"/>
        <w:ind w:firstLine="567"/>
        <w:jc w:val="both"/>
        <w:rPr>
          <w:rFonts w:asciiTheme="majorHAnsi" w:hAnsiTheme="majorHAnsi"/>
          <w:szCs w:val="24"/>
          <w:lang w:val="ro-RO"/>
        </w:rPr>
      </w:pPr>
      <w:r w:rsidRPr="00194F90">
        <w:rPr>
          <w:rFonts w:asciiTheme="majorHAnsi" w:hAnsiTheme="majorHAnsi"/>
          <w:szCs w:val="24"/>
          <w:lang w:val="ro-RO"/>
        </w:rPr>
        <w:t>corpuri de iluminat = 9 bucati - se vor respecta pozitionarea si detaliile conform planselor instalatiilor electrice.</w:t>
      </w:r>
    </w:p>
    <w:p w14:paraId="0EF092BF" w14:textId="77777777" w:rsidR="00A63AC1" w:rsidRPr="00194F90" w:rsidRDefault="00A63AC1" w:rsidP="00A63AC1">
      <w:pPr>
        <w:pStyle w:val="BodyText2"/>
        <w:spacing w:after="0" w:line="360" w:lineRule="auto"/>
        <w:jc w:val="both"/>
        <w:rPr>
          <w:rFonts w:asciiTheme="majorHAnsi" w:hAnsiTheme="majorHAnsi"/>
          <w:szCs w:val="24"/>
          <w:lang w:val="ro-RO"/>
        </w:rPr>
      </w:pPr>
    </w:p>
    <w:p w14:paraId="3E3A731E" w14:textId="77777777" w:rsidR="00A63AC1" w:rsidRDefault="00A63AC1" w:rsidP="00A63AC1">
      <w:pPr>
        <w:spacing w:after="0"/>
        <w:ind w:firstLine="567"/>
        <w:jc w:val="both"/>
        <w:rPr>
          <w:rFonts w:asciiTheme="majorHAnsi" w:hAnsiTheme="majorHAnsi"/>
          <w:szCs w:val="24"/>
          <w:lang w:val="ro-RO"/>
        </w:rPr>
      </w:pPr>
      <w:r w:rsidRPr="00194F90">
        <w:rPr>
          <w:rFonts w:asciiTheme="majorHAnsi" w:hAnsiTheme="majorHAnsi"/>
          <w:szCs w:val="24"/>
          <w:lang w:val="ro-RO"/>
        </w:rPr>
        <w:t>Proiectul s-a facut respectandu-se cerintele beneficiarului.</w:t>
      </w:r>
    </w:p>
    <w:p w14:paraId="635F158C" w14:textId="77777777" w:rsidR="00A63AC1" w:rsidRPr="00D0409E" w:rsidRDefault="00A63AC1" w:rsidP="00A63AC1">
      <w:pPr>
        <w:spacing w:after="0"/>
        <w:ind w:firstLine="567"/>
        <w:jc w:val="both"/>
        <w:rPr>
          <w:rFonts w:asciiTheme="majorHAnsi" w:eastAsia="Times New Roman" w:hAnsiTheme="majorHAnsi"/>
          <w:szCs w:val="24"/>
          <w:lang w:val="ro-RO" w:eastAsia="ro-RO"/>
        </w:rPr>
      </w:pPr>
    </w:p>
    <w:p w14:paraId="51CA78EB" w14:textId="77777777" w:rsidR="00A63AC1" w:rsidRPr="00E32329" w:rsidRDefault="00A63AC1" w:rsidP="00A63AC1">
      <w:pPr>
        <w:spacing w:after="240"/>
        <w:jc w:val="both"/>
        <w:rPr>
          <w:rFonts w:ascii="Cambria" w:eastAsia="SimSun" w:hAnsi="Cambria" w:cs="Tahoma"/>
          <w:b/>
          <w:bCs/>
          <w:szCs w:val="24"/>
          <w:lang w:val="ro-RO" w:eastAsia="zh-CN"/>
        </w:rPr>
      </w:pPr>
      <w:r w:rsidRPr="00E32329">
        <w:rPr>
          <w:rFonts w:ascii="Cambria" w:eastAsia="SimSun" w:hAnsi="Cambria" w:cs="Tahoma"/>
          <w:b/>
          <w:bCs/>
          <w:szCs w:val="24"/>
          <w:lang w:val="ro-RO" w:eastAsia="zh-CN"/>
        </w:rPr>
        <w:t>INDICATORI TEHNICO-ECONOMICI PROPUȘI PRIN PROIECT :</w:t>
      </w:r>
    </w:p>
    <w:p w14:paraId="5F8DC023" w14:textId="77777777" w:rsidR="00A63AC1" w:rsidRPr="00445B27" w:rsidRDefault="00A63AC1" w:rsidP="00A63AC1">
      <w:pPr>
        <w:spacing w:before="120" w:after="120"/>
        <w:ind w:firstLine="567"/>
        <w:jc w:val="both"/>
        <w:rPr>
          <w:rFonts w:ascii="Cambria" w:eastAsia="SimSun" w:hAnsi="Cambria" w:cs="Tahoma"/>
          <w:color w:val="FF0000"/>
          <w:szCs w:val="24"/>
          <w:lang w:val="ro-RO" w:eastAsia="zh-CN"/>
        </w:rPr>
      </w:pPr>
      <w:r w:rsidRPr="00E32329">
        <w:rPr>
          <w:rFonts w:ascii="Cambria" w:eastAsia="SimSun" w:hAnsi="Cambria" w:cs="Tahoma"/>
          <w:b/>
          <w:bCs/>
          <w:szCs w:val="24"/>
          <w:lang w:val="ro-RO" w:eastAsia="zh-CN"/>
        </w:rPr>
        <w:t xml:space="preserve">    </w:t>
      </w:r>
      <w:r w:rsidRPr="00E32329">
        <w:rPr>
          <w:rFonts w:ascii="Cambria" w:eastAsia="SimSun" w:hAnsi="Cambria" w:cs="Tahoma"/>
          <w:szCs w:val="24"/>
          <w:lang w:val="ro-RO" w:eastAsia="zh-CN"/>
        </w:rPr>
        <w:t>Valoarea totală a investiției:</w:t>
      </w:r>
      <w:r w:rsidRPr="00E32329">
        <w:rPr>
          <w:rFonts w:ascii="Cambria" w:eastAsia="SimSun" w:hAnsi="Cambria" w:cs="Tahoma"/>
          <w:szCs w:val="24"/>
          <w:lang w:val="ro-RO" w:eastAsia="zh-CN"/>
        </w:rPr>
        <w:tab/>
      </w:r>
      <w:bookmarkStart w:id="2" w:name="_Hlk163580290"/>
      <w:r w:rsidRPr="00194F90">
        <w:rPr>
          <w:rFonts w:ascii="Cambria" w:eastAsia="SimSun" w:hAnsi="Cambria" w:cs="Tahoma"/>
          <w:b/>
          <w:bCs/>
          <w:szCs w:val="24"/>
          <w:lang w:val="ro-RO" w:eastAsia="zh-CN"/>
        </w:rPr>
        <w:t>13.025.662,32 lei inclusiv TVA</w:t>
      </w:r>
      <w:bookmarkEnd w:id="2"/>
      <w:r w:rsidRPr="00194F90">
        <w:rPr>
          <w:rFonts w:ascii="Cambria" w:eastAsia="SimSun" w:hAnsi="Cambria" w:cs="Tahoma"/>
          <w:b/>
          <w:bCs/>
          <w:szCs w:val="24"/>
          <w:lang w:val="ro-RO" w:eastAsia="zh-CN"/>
        </w:rPr>
        <w:t xml:space="preserve">, </w:t>
      </w:r>
      <w:r w:rsidRPr="00194F90">
        <w:rPr>
          <w:rFonts w:ascii="Cambria" w:eastAsia="SimSun" w:hAnsi="Cambria" w:cs="Tahoma"/>
          <w:szCs w:val="24"/>
          <w:lang w:val="ro-RO" w:eastAsia="zh-CN"/>
        </w:rPr>
        <w:t>din care:</w:t>
      </w:r>
    </w:p>
    <w:p w14:paraId="5C10E6B7" w14:textId="77777777" w:rsidR="00A63AC1" w:rsidRPr="00E32329" w:rsidRDefault="00A63AC1" w:rsidP="00A63AC1">
      <w:pPr>
        <w:spacing w:before="120" w:after="120"/>
        <w:ind w:firstLine="567"/>
        <w:jc w:val="both"/>
        <w:rPr>
          <w:rFonts w:ascii="Cambria" w:eastAsia="SimSun" w:hAnsi="Cambria" w:cs="Tahoma"/>
          <w:b/>
          <w:bCs/>
          <w:szCs w:val="24"/>
          <w:lang w:val="ro-RO" w:eastAsia="zh-CN"/>
        </w:rPr>
      </w:pPr>
      <w:r w:rsidRPr="00E32329">
        <w:rPr>
          <w:rFonts w:ascii="Cambria" w:eastAsia="SimSun" w:hAnsi="Cambria" w:cs="Tahoma"/>
          <w:b/>
          <w:bCs/>
          <w:szCs w:val="24"/>
          <w:lang w:val="ro-RO" w:eastAsia="zh-CN"/>
        </w:rPr>
        <w:t xml:space="preserve">    </w:t>
      </w:r>
      <w:r w:rsidRPr="00E32329">
        <w:rPr>
          <w:rFonts w:ascii="Cambria" w:eastAsia="SimSun" w:hAnsi="Cambria" w:cs="Tahoma"/>
          <w:szCs w:val="24"/>
          <w:lang w:val="ro-RO" w:eastAsia="zh-CN"/>
        </w:rPr>
        <w:t xml:space="preserve">Construcții-Montaj:  </w:t>
      </w:r>
      <w:r w:rsidRPr="00E32329">
        <w:rPr>
          <w:rFonts w:ascii="Cambria" w:eastAsia="SimSun" w:hAnsi="Cambria" w:cs="Tahoma"/>
          <w:szCs w:val="24"/>
          <w:lang w:val="ro-RO" w:eastAsia="zh-CN"/>
        </w:rPr>
        <w:tab/>
        <w:t xml:space="preserve"> </w:t>
      </w:r>
      <w:r w:rsidRPr="00E32329">
        <w:rPr>
          <w:rFonts w:ascii="Cambria" w:eastAsia="SimSun" w:hAnsi="Cambria" w:cs="Tahoma"/>
          <w:b/>
          <w:bCs/>
          <w:szCs w:val="24"/>
          <w:lang w:val="ro-RO" w:eastAsia="zh-CN"/>
        </w:rPr>
        <w:t xml:space="preserve">            </w:t>
      </w:r>
      <w:r w:rsidRPr="00E32329">
        <w:rPr>
          <w:rFonts w:ascii="Cambria" w:eastAsia="SimSun" w:hAnsi="Cambria" w:cs="Tahoma"/>
          <w:b/>
          <w:bCs/>
          <w:szCs w:val="24"/>
          <w:lang w:val="ro-RO" w:eastAsia="zh-CN"/>
        </w:rPr>
        <w:tab/>
      </w:r>
      <w:r>
        <w:rPr>
          <w:rFonts w:ascii="Cambria" w:eastAsia="SimSun" w:hAnsi="Cambria" w:cs="Tahoma"/>
          <w:b/>
          <w:bCs/>
          <w:szCs w:val="24"/>
          <w:lang w:val="ro-RO" w:eastAsia="zh-CN"/>
        </w:rPr>
        <w:tab/>
        <w:t>7</w:t>
      </w:r>
      <w:r w:rsidRPr="00E32329">
        <w:rPr>
          <w:rFonts w:ascii="Cambria" w:eastAsia="SimSun" w:hAnsi="Cambria" w:cs="Tahoma"/>
          <w:b/>
          <w:bCs/>
          <w:szCs w:val="24"/>
          <w:lang w:val="ro-RO" w:eastAsia="zh-CN"/>
        </w:rPr>
        <w:t>.</w:t>
      </w:r>
      <w:r>
        <w:rPr>
          <w:rFonts w:ascii="Cambria" w:eastAsia="SimSun" w:hAnsi="Cambria" w:cs="Tahoma"/>
          <w:b/>
          <w:bCs/>
          <w:szCs w:val="24"/>
          <w:lang w:val="ro-RO" w:eastAsia="zh-CN"/>
        </w:rPr>
        <w:t>03</w:t>
      </w:r>
      <w:r w:rsidRPr="00E32329">
        <w:rPr>
          <w:rFonts w:ascii="Cambria" w:eastAsia="SimSun" w:hAnsi="Cambria" w:cs="Tahoma"/>
          <w:b/>
          <w:bCs/>
          <w:szCs w:val="24"/>
          <w:lang w:val="ro-RO" w:eastAsia="zh-CN"/>
        </w:rPr>
        <w:t>8.</w:t>
      </w:r>
      <w:r>
        <w:rPr>
          <w:rFonts w:ascii="Cambria" w:eastAsia="SimSun" w:hAnsi="Cambria" w:cs="Tahoma"/>
          <w:b/>
          <w:bCs/>
          <w:szCs w:val="24"/>
          <w:lang w:val="ro-RO" w:eastAsia="zh-CN"/>
        </w:rPr>
        <w:t>85</w:t>
      </w:r>
      <w:r w:rsidRPr="00E32329">
        <w:rPr>
          <w:rFonts w:ascii="Cambria" w:eastAsia="SimSun" w:hAnsi="Cambria" w:cs="Tahoma"/>
          <w:b/>
          <w:bCs/>
          <w:szCs w:val="24"/>
          <w:lang w:val="ro-RO" w:eastAsia="zh-CN"/>
        </w:rPr>
        <w:t>0,</w:t>
      </w:r>
      <w:r>
        <w:rPr>
          <w:rFonts w:ascii="Cambria" w:eastAsia="SimSun" w:hAnsi="Cambria" w:cs="Tahoma"/>
          <w:b/>
          <w:bCs/>
          <w:szCs w:val="24"/>
          <w:lang w:val="ro-RO" w:eastAsia="zh-CN"/>
        </w:rPr>
        <w:t>00</w:t>
      </w:r>
      <w:r w:rsidRPr="00E32329">
        <w:rPr>
          <w:rFonts w:ascii="Cambria" w:eastAsia="SimSun" w:hAnsi="Cambria" w:cs="Tahoma"/>
          <w:b/>
          <w:bCs/>
          <w:szCs w:val="24"/>
          <w:lang w:val="ro-RO" w:eastAsia="zh-CN"/>
        </w:rPr>
        <w:t xml:space="preserve">  lei</w:t>
      </w:r>
      <w:r>
        <w:rPr>
          <w:rFonts w:ascii="Cambria" w:eastAsia="SimSun" w:hAnsi="Cambria" w:cs="Tahoma"/>
          <w:b/>
          <w:bCs/>
          <w:szCs w:val="24"/>
          <w:lang w:val="ro-RO" w:eastAsia="zh-CN"/>
        </w:rPr>
        <w:t xml:space="preserve"> </w:t>
      </w:r>
      <w:r w:rsidRPr="00E32329">
        <w:rPr>
          <w:rFonts w:ascii="Cambria" w:eastAsia="SimSun" w:hAnsi="Cambria" w:cs="Tahoma"/>
          <w:b/>
          <w:bCs/>
          <w:szCs w:val="24"/>
          <w:lang w:val="ro-RO" w:eastAsia="zh-CN"/>
        </w:rPr>
        <w:t>inclusiv TVA</w:t>
      </w:r>
    </w:p>
    <w:p w14:paraId="528FCCA5" w14:textId="42B8DEBF" w:rsidR="00846D8A" w:rsidRPr="00E32329" w:rsidRDefault="00846D8A" w:rsidP="00846D8A">
      <w:pPr>
        <w:spacing w:before="120" w:after="120"/>
        <w:ind w:firstLine="567"/>
        <w:jc w:val="both"/>
        <w:rPr>
          <w:rFonts w:ascii="Cambria" w:eastAsia="SimSun" w:hAnsi="Cambria" w:cs="Tahoma"/>
          <w:b/>
          <w:bCs/>
          <w:szCs w:val="24"/>
          <w:lang w:val="ro-RO" w:eastAsia="zh-CN"/>
        </w:rPr>
      </w:pPr>
    </w:p>
    <w:bookmarkEnd w:id="1"/>
    <w:p w14:paraId="71AAA86F" w14:textId="77777777" w:rsidR="00846D8A" w:rsidRPr="00FF2CB8" w:rsidRDefault="00846D8A" w:rsidP="00846D8A">
      <w:pPr>
        <w:spacing w:after="120"/>
        <w:contextualSpacing/>
        <w:jc w:val="both"/>
        <w:rPr>
          <w:rFonts w:ascii="Cambria" w:eastAsia="SimSun" w:hAnsi="Cambria" w:cs="Tahoma"/>
          <w:b/>
          <w:bCs/>
          <w:szCs w:val="24"/>
          <w:lang w:val="ro-RO" w:eastAsia="zh-CN"/>
        </w:rPr>
      </w:pPr>
    </w:p>
    <w:p w14:paraId="3B0CAA01" w14:textId="77777777" w:rsidR="00846D8A" w:rsidRPr="00E32329" w:rsidRDefault="00846D8A" w:rsidP="00846D8A">
      <w:pPr>
        <w:spacing w:after="120"/>
        <w:jc w:val="both"/>
        <w:rPr>
          <w:rFonts w:ascii="Cambria" w:eastAsia="SimSun" w:hAnsi="Cambria" w:cs="Tahoma"/>
          <w:b/>
          <w:bCs/>
          <w:szCs w:val="24"/>
          <w:lang w:val="ro-RO" w:eastAsia="zh-CN"/>
        </w:rPr>
      </w:pPr>
      <w:r w:rsidRPr="00E32329">
        <w:rPr>
          <w:rFonts w:ascii="Cambria" w:eastAsia="SimSun" w:hAnsi="Cambria" w:cs="Tahoma"/>
          <w:b/>
          <w:bCs/>
          <w:szCs w:val="24"/>
          <w:lang w:val="ro-RO" w:eastAsia="zh-CN"/>
        </w:rPr>
        <w:t xml:space="preserve">DURATA DE REALIZARE A  INVESTIȚIEI: </w:t>
      </w:r>
      <w:r w:rsidRPr="00E32329">
        <w:rPr>
          <w:rFonts w:ascii="Cambria" w:eastAsia="SimSun" w:hAnsi="Cambria" w:cs="Tahoma"/>
          <w:b/>
          <w:bCs/>
          <w:szCs w:val="24"/>
          <w:lang w:val="ro-RO" w:eastAsia="zh-CN"/>
        </w:rPr>
        <w:tab/>
        <w:t>1</w:t>
      </w:r>
      <w:r>
        <w:rPr>
          <w:rFonts w:ascii="Cambria" w:eastAsia="SimSun" w:hAnsi="Cambria" w:cs="Tahoma"/>
          <w:b/>
          <w:bCs/>
          <w:szCs w:val="24"/>
          <w:lang w:val="ro-RO" w:eastAsia="zh-CN"/>
        </w:rPr>
        <w:t>8</w:t>
      </w:r>
      <w:r w:rsidRPr="00E32329">
        <w:rPr>
          <w:rFonts w:ascii="Cambria" w:eastAsia="SimSun" w:hAnsi="Cambria" w:cs="Tahoma"/>
          <w:b/>
          <w:bCs/>
          <w:szCs w:val="24"/>
          <w:lang w:val="ro-RO" w:eastAsia="zh-CN"/>
        </w:rPr>
        <w:t xml:space="preserve"> luni </w:t>
      </w:r>
    </w:p>
    <w:p w14:paraId="6FE2AF9E" w14:textId="77777777" w:rsidR="00846D8A" w:rsidRPr="00E32329" w:rsidRDefault="00846D8A" w:rsidP="00846D8A">
      <w:pPr>
        <w:spacing w:after="240"/>
        <w:ind w:firstLine="1134"/>
        <w:contextualSpacing/>
        <w:jc w:val="both"/>
        <w:rPr>
          <w:rFonts w:ascii="Cambria" w:eastAsia="SimSun" w:hAnsi="Cambria" w:cs="Tahoma"/>
          <w:szCs w:val="24"/>
          <w:lang w:val="ro-RO" w:eastAsia="zh-CN"/>
        </w:rPr>
      </w:pPr>
      <w:r w:rsidRPr="00E32329">
        <w:rPr>
          <w:rFonts w:ascii="Cambria" w:eastAsia="SimSun" w:hAnsi="Cambria" w:cs="Tahoma"/>
          <w:b/>
          <w:bCs/>
          <w:szCs w:val="24"/>
          <w:lang w:val="ro-RO" w:eastAsia="zh-CN"/>
        </w:rPr>
        <w:tab/>
      </w:r>
      <w:r w:rsidRPr="00E32329">
        <w:rPr>
          <w:rFonts w:ascii="Cambria" w:eastAsia="SimSun" w:hAnsi="Cambria" w:cs="Tahoma"/>
          <w:szCs w:val="24"/>
          <w:lang w:val="ro-RO" w:eastAsia="zh-CN"/>
        </w:rPr>
        <w:t>din care:</w:t>
      </w:r>
      <w:r w:rsidRPr="00E32329">
        <w:rPr>
          <w:rFonts w:ascii="Cambria" w:eastAsia="SimSun" w:hAnsi="Cambria" w:cs="Tahoma"/>
          <w:szCs w:val="24"/>
          <w:lang w:val="ro-RO" w:eastAsia="zh-CN"/>
        </w:rPr>
        <w:tab/>
      </w:r>
      <w:r>
        <w:rPr>
          <w:rFonts w:ascii="Cambria" w:eastAsia="SimSun" w:hAnsi="Cambria" w:cs="Tahoma"/>
          <w:szCs w:val="24"/>
          <w:lang w:val="ro-RO" w:eastAsia="zh-CN"/>
        </w:rPr>
        <w:t>6</w:t>
      </w:r>
      <w:r w:rsidRPr="00E32329">
        <w:rPr>
          <w:rFonts w:ascii="Cambria" w:eastAsia="SimSun" w:hAnsi="Cambria" w:cs="Tahoma"/>
          <w:szCs w:val="24"/>
          <w:lang w:val="ro-RO" w:eastAsia="zh-CN"/>
        </w:rPr>
        <w:t xml:space="preserve"> luni proiectare</w:t>
      </w:r>
    </w:p>
    <w:p w14:paraId="08E8C8C4" w14:textId="667836A2" w:rsidR="00172575" w:rsidRDefault="00846D8A" w:rsidP="00846D8A">
      <w:pPr>
        <w:spacing w:after="240"/>
        <w:ind w:firstLine="720"/>
        <w:contextualSpacing/>
        <w:jc w:val="both"/>
        <w:rPr>
          <w:rFonts w:ascii="Cambria" w:eastAsia="SimSun" w:hAnsi="Cambria" w:cs="Tahoma"/>
          <w:szCs w:val="24"/>
          <w:lang w:val="ro-RO" w:eastAsia="zh-CN"/>
        </w:rPr>
      </w:pPr>
      <w:r w:rsidRPr="00E32329">
        <w:rPr>
          <w:rFonts w:ascii="Cambria" w:eastAsia="SimSun" w:hAnsi="Cambria" w:cs="Tahoma"/>
          <w:szCs w:val="24"/>
          <w:lang w:val="ro-RO" w:eastAsia="zh-CN"/>
        </w:rPr>
        <w:tab/>
      </w:r>
      <w:r w:rsidRPr="00E32329">
        <w:rPr>
          <w:rFonts w:ascii="Cambria" w:eastAsia="SimSun" w:hAnsi="Cambria" w:cs="Tahoma"/>
          <w:szCs w:val="24"/>
          <w:lang w:val="ro-RO" w:eastAsia="zh-CN"/>
        </w:rPr>
        <w:tab/>
      </w:r>
      <w:r w:rsidRPr="00E32329">
        <w:rPr>
          <w:rFonts w:ascii="Cambria" w:eastAsia="SimSun" w:hAnsi="Cambria" w:cs="Tahoma"/>
          <w:szCs w:val="24"/>
          <w:lang w:val="ro-RO" w:eastAsia="zh-CN"/>
        </w:rPr>
        <w:tab/>
        <w:t>12 luni execuție</w:t>
      </w:r>
    </w:p>
    <w:p w14:paraId="2CD4D6D2" w14:textId="77777777" w:rsidR="00846D8A" w:rsidRPr="00172575" w:rsidRDefault="00846D8A" w:rsidP="00846D8A">
      <w:pPr>
        <w:spacing w:after="240"/>
        <w:ind w:firstLine="720"/>
        <w:contextualSpacing/>
        <w:jc w:val="both"/>
        <w:rPr>
          <w:rFonts w:ascii="Cambria" w:eastAsia="SimSun" w:hAnsi="Cambria" w:cs="Tahoma"/>
          <w:szCs w:val="24"/>
          <w:lang w:val="ro-RO" w:eastAsia="zh-CN"/>
        </w:rPr>
      </w:pPr>
    </w:p>
    <w:p w14:paraId="2EC75554" w14:textId="230CD502" w:rsidR="00A52BEA" w:rsidRDefault="00A52BEA" w:rsidP="00A52BEA">
      <w:pPr>
        <w:spacing w:after="0"/>
        <w:ind w:right="74"/>
        <w:jc w:val="both"/>
        <w:rPr>
          <w:szCs w:val="24"/>
          <w:lang w:val="ro-RO"/>
        </w:rPr>
      </w:pPr>
      <w:r w:rsidRPr="00A52BEA">
        <w:rPr>
          <w:b/>
          <w:bCs/>
          <w:szCs w:val="24"/>
          <w:lang w:val="ro-RO"/>
        </w:rPr>
        <w:t>Finanțarea obiectivului de investiție:</w:t>
      </w:r>
      <w:r>
        <w:rPr>
          <w:szCs w:val="24"/>
          <w:lang w:val="ro-RO"/>
        </w:rPr>
        <w:t xml:space="preserve"> </w:t>
      </w:r>
      <w:r w:rsidR="00FD56D5" w:rsidRPr="00FD56D5">
        <w:rPr>
          <w:szCs w:val="24"/>
          <w:lang w:val="ro-RO"/>
        </w:rPr>
        <w:t xml:space="preserve">fonduri nerambursabile și </w:t>
      </w:r>
      <w:r w:rsidRPr="00FD56D5">
        <w:rPr>
          <w:szCs w:val="24"/>
          <w:lang w:val="ro-RO"/>
        </w:rPr>
        <w:t>bugetul de venituri și cheltuiel</w:t>
      </w:r>
      <w:r w:rsidR="00FD56D5" w:rsidRPr="00FD56D5">
        <w:rPr>
          <w:szCs w:val="24"/>
          <w:lang w:val="ro-RO"/>
        </w:rPr>
        <w:t>i al Municipiului Satu Mare</w:t>
      </w:r>
      <w:r w:rsidRPr="00FD56D5">
        <w:rPr>
          <w:szCs w:val="24"/>
          <w:lang w:val="ro-RO"/>
        </w:rPr>
        <w:t>.</w:t>
      </w:r>
    </w:p>
    <w:p w14:paraId="074C77FA" w14:textId="77777777" w:rsidR="00A52BEA" w:rsidRDefault="00A52BEA" w:rsidP="00BE11E3">
      <w:pPr>
        <w:spacing w:after="0"/>
        <w:ind w:right="74" w:firstLine="567"/>
        <w:jc w:val="both"/>
        <w:rPr>
          <w:szCs w:val="24"/>
          <w:lang w:val="ro-RO"/>
        </w:rPr>
      </w:pPr>
    </w:p>
    <w:p w14:paraId="109C3B79" w14:textId="30214478" w:rsidR="00D85DAC" w:rsidRPr="006A6C93" w:rsidRDefault="00594897" w:rsidP="00BE11E3">
      <w:pPr>
        <w:spacing w:after="0"/>
        <w:ind w:right="74" w:firstLine="567"/>
        <w:jc w:val="both"/>
        <w:rPr>
          <w:szCs w:val="24"/>
          <w:lang w:val="ro-RO"/>
        </w:rPr>
      </w:pPr>
      <w:r w:rsidRPr="00594897">
        <w:rPr>
          <w:szCs w:val="24"/>
          <w:lang w:val="ro-RO"/>
        </w:rPr>
        <w:t>Ţinând cont de cele prezentate mai sus, proiectul de hotărâre se înaintează Consiliului Local al Municipiului Satu Mare cu propunere de aprobare</w:t>
      </w:r>
    </w:p>
    <w:p w14:paraId="32A4365F" w14:textId="77777777" w:rsidR="00D85DAC" w:rsidRPr="00D85DAC" w:rsidRDefault="00D85DAC" w:rsidP="00354421">
      <w:pPr>
        <w:spacing w:after="0"/>
        <w:ind w:right="74" w:firstLine="567"/>
        <w:jc w:val="both"/>
        <w:rPr>
          <w:szCs w:val="24"/>
          <w:lang w:val="ro-RO"/>
        </w:rPr>
      </w:pPr>
    </w:p>
    <w:p w14:paraId="3CC482F5" w14:textId="346F31EC" w:rsidR="00072E2A" w:rsidRPr="00D85DAC" w:rsidRDefault="00072E2A" w:rsidP="00354421">
      <w:pPr>
        <w:spacing w:after="0"/>
        <w:ind w:firstLine="567"/>
        <w:jc w:val="both"/>
        <w:rPr>
          <w:szCs w:val="24"/>
          <w:lang w:val="ro-RO"/>
        </w:rPr>
      </w:pPr>
    </w:p>
    <w:p w14:paraId="1F067B53" w14:textId="77777777" w:rsidR="00072E2A" w:rsidRPr="00D85DAC" w:rsidRDefault="00072E2A" w:rsidP="00072E2A">
      <w:pPr>
        <w:spacing w:after="0"/>
        <w:jc w:val="both"/>
        <w:rPr>
          <w:szCs w:val="24"/>
          <w:lang w:val="ro-RO"/>
        </w:rPr>
      </w:pPr>
    </w:p>
    <w:p w14:paraId="7087199E" w14:textId="7CC5D236" w:rsidR="00A73A74" w:rsidRPr="00D85DAC" w:rsidRDefault="001D6D04">
      <w:pPr>
        <w:pStyle w:val="PlainText"/>
        <w:rPr>
          <w:rFonts w:ascii="Times New Roman" w:hAnsi="Times New Roman" w:cs="Times New Roman"/>
          <w:sz w:val="24"/>
          <w:szCs w:val="24"/>
          <w:lang w:val="ro-RO"/>
        </w:rPr>
      </w:pPr>
      <w:r w:rsidRPr="00D85DAC">
        <w:rPr>
          <w:rFonts w:ascii="Times New Roman" w:hAnsi="Times New Roman" w:cs="Times New Roman"/>
          <w:sz w:val="24"/>
          <w:szCs w:val="24"/>
          <w:lang w:val="ro-RO"/>
        </w:rPr>
        <w:t xml:space="preserve">           Director executiv                                                         </w:t>
      </w:r>
      <w:r w:rsidR="00F01167">
        <w:rPr>
          <w:rFonts w:ascii="Times New Roman" w:hAnsi="Times New Roman" w:cs="Times New Roman"/>
          <w:sz w:val="24"/>
          <w:szCs w:val="24"/>
          <w:lang w:val="ro-RO"/>
        </w:rPr>
        <w:t xml:space="preserve">        </w:t>
      </w:r>
      <w:r w:rsidRPr="00D85DAC">
        <w:rPr>
          <w:rFonts w:ascii="Times New Roman" w:hAnsi="Times New Roman" w:cs="Times New Roman"/>
          <w:sz w:val="24"/>
          <w:szCs w:val="24"/>
          <w:lang w:val="ro-RO"/>
        </w:rPr>
        <w:t xml:space="preserve">   </w:t>
      </w:r>
      <w:r w:rsidR="00F01167">
        <w:rPr>
          <w:rFonts w:ascii="Times New Roman" w:hAnsi="Times New Roman" w:cs="Times New Roman"/>
          <w:sz w:val="24"/>
          <w:szCs w:val="24"/>
          <w:lang w:val="ro-RO"/>
        </w:rPr>
        <w:t xml:space="preserve">  </w:t>
      </w:r>
      <w:r w:rsidR="00354421" w:rsidRPr="00D85DAC">
        <w:rPr>
          <w:rFonts w:ascii="Times New Roman" w:hAnsi="Times New Roman" w:cs="Times New Roman"/>
          <w:sz w:val="24"/>
          <w:szCs w:val="24"/>
          <w:lang w:val="ro-RO"/>
        </w:rPr>
        <w:t>Șef</w:t>
      </w:r>
      <w:r w:rsidRPr="00D85DAC">
        <w:rPr>
          <w:rFonts w:ascii="Times New Roman" w:hAnsi="Times New Roman" w:cs="Times New Roman"/>
          <w:sz w:val="24"/>
          <w:szCs w:val="24"/>
          <w:lang w:val="ro-RO"/>
        </w:rPr>
        <w:t xml:space="preserve"> </w:t>
      </w:r>
      <w:r w:rsidR="003F50D1" w:rsidRPr="00D85DAC">
        <w:rPr>
          <w:rFonts w:ascii="Times New Roman" w:hAnsi="Times New Roman" w:cs="Times New Roman"/>
          <w:sz w:val="24"/>
          <w:szCs w:val="24"/>
          <w:lang w:val="ro-RO"/>
        </w:rPr>
        <w:t>birou</w:t>
      </w:r>
      <w:r w:rsidR="00354421" w:rsidRPr="00D85DAC">
        <w:rPr>
          <w:rFonts w:ascii="Times New Roman" w:hAnsi="Times New Roman" w:cs="Times New Roman"/>
          <w:sz w:val="24"/>
          <w:szCs w:val="24"/>
          <w:lang w:val="ro-RO"/>
        </w:rPr>
        <w:t xml:space="preserve"> C.T.S.L.</w:t>
      </w:r>
    </w:p>
    <w:p w14:paraId="09EEC454" w14:textId="3192B53D" w:rsidR="00A73A74" w:rsidRPr="00D85DAC" w:rsidRDefault="001D6D04">
      <w:pPr>
        <w:pStyle w:val="PlainText"/>
        <w:rPr>
          <w:rFonts w:ascii="Times New Roman" w:hAnsi="Times New Roman" w:cs="Times New Roman"/>
          <w:sz w:val="24"/>
          <w:szCs w:val="24"/>
          <w:lang w:val="ro-RO"/>
        </w:rPr>
      </w:pPr>
      <w:r w:rsidRPr="00D85DAC">
        <w:rPr>
          <w:rFonts w:ascii="Times New Roman" w:hAnsi="Times New Roman" w:cs="Times New Roman"/>
          <w:sz w:val="24"/>
          <w:szCs w:val="24"/>
          <w:lang w:val="ro-RO"/>
        </w:rPr>
        <w:t xml:space="preserve">             </w:t>
      </w:r>
      <w:r w:rsidR="002C4987" w:rsidRPr="00D85DAC">
        <w:rPr>
          <w:rFonts w:ascii="Times New Roman" w:hAnsi="Times New Roman" w:cs="Times New Roman"/>
          <w:sz w:val="24"/>
          <w:szCs w:val="24"/>
          <w:lang w:val="ro-RO"/>
        </w:rPr>
        <w:t>Ec.</w:t>
      </w:r>
      <w:r w:rsidRPr="00D85DAC">
        <w:rPr>
          <w:rFonts w:ascii="Times New Roman" w:hAnsi="Times New Roman" w:cs="Times New Roman"/>
          <w:sz w:val="24"/>
          <w:szCs w:val="24"/>
          <w:lang w:val="ro-RO"/>
        </w:rPr>
        <w:t xml:space="preserve"> Ursu Lucia                                                           </w:t>
      </w:r>
      <w:r w:rsidR="00354421" w:rsidRPr="00D85DAC">
        <w:rPr>
          <w:rFonts w:ascii="Times New Roman" w:hAnsi="Times New Roman" w:cs="Times New Roman"/>
          <w:sz w:val="24"/>
          <w:szCs w:val="24"/>
          <w:lang w:val="ro-RO"/>
        </w:rPr>
        <w:t xml:space="preserve"> </w:t>
      </w:r>
      <w:r w:rsidR="00F01167">
        <w:rPr>
          <w:rFonts w:ascii="Times New Roman" w:hAnsi="Times New Roman" w:cs="Times New Roman"/>
          <w:sz w:val="24"/>
          <w:szCs w:val="24"/>
          <w:lang w:val="ro-RO"/>
        </w:rPr>
        <w:t xml:space="preserve">           </w:t>
      </w:r>
      <w:r w:rsidR="00354421" w:rsidRPr="00D85DAC">
        <w:rPr>
          <w:rFonts w:ascii="Times New Roman" w:hAnsi="Times New Roman" w:cs="Times New Roman"/>
          <w:sz w:val="24"/>
          <w:szCs w:val="24"/>
          <w:lang w:val="ro-RO"/>
        </w:rPr>
        <w:t xml:space="preserve"> </w:t>
      </w:r>
      <w:r w:rsidR="003F50D1" w:rsidRPr="00D85DAC">
        <w:rPr>
          <w:rFonts w:ascii="Times New Roman" w:hAnsi="Times New Roman" w:cs="Times New Roman"/>
          <w:sz w:val="24"/>
          <w:szCs w:val="24"/>
          <w:lang w:val="ro-RO"/>
        </w:rPr>
        <w:t>Ing. Criste Florin</w:t>
      </w:r>
    </w:p>
    <w:p w14:paraId="27EE7CCB" w14:textId="03D2F987" w:rsidR="00A73A74" w:rsidRPr="00D85DAC" w:rsidRDefault="00A73A74">
      <w:pPr>
        <w:jc w:val="both"/>
        <w:rPr>
          <w:rFonts w:ascii="Times New Roman CE" w:hAnsi="Times New Roman CE"/>
          <w:szCs w:val="24"/>
          <w:lang w:val="ro-RO"/>
        </w:rPr>
      </w:pPr>
    </w:p>
    <w:p w14:paraId="4FBB6B89" w14:textId="64194926" w:rsidR="003F50D1" w:rsidRPr="00D85DAC" w:rsidRDefault="003F50D1" w:rsidP="003F50D1">
      <w:pPr>
        <w:rPr>
          <w:rFonts w:ascii="Times New Roman CE" w:hAnsi="Times New Roman CE"/>
          <w:szCs w:val="24"/>
          <w:lang w:val="ro-RO"/>
        </w:rPr>
      </w:pPr>
    </w:p>
    <w:p w14:paraId="3918239A" w14:textId="77777777" w:rsidR="003F50D1" w:rsidRPr="00D85DAC" w:rsidRDefault="003F50D1" w:rsidP="003F50D1">
      <w:pPr>
        <w:ind w:firstLine="720"/>
        <w:rPr>
          <w:rFonts w:ascii="Times New Roman CE" w:hAnsi="Times New Roman CE"/>
          <w:szCs w:val="24"/>
          <w:lang w:val="ro-RO"/>
        </w:rPr>
      </w:pPr>
      <w:bookmarkStart w:id="3" w:name="_GoBack"/>
      <w:bookmarkEnd w:id="3"/>
    </w:p>
    <w:sectPr w:rsidR="003F50D1" w:rsidRPr="00D85DAC" w:rsidSect="005126FC">
      <w:footerReference w:type="default" r:id="rId9"/>
      <w:pgSz w:w="12240" w:h="15840"/>
      <w:pgMar w:top="851" w:right="1134" w:bottom="567" w:left="1134" w:header="720" w:footer="3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1BE17" w14:textId="77777777" w:rsidR="00A83689" w:rsidRDefault="00A83689" w:rsidP="0011506A">
      <w:pPr>
        <w:spacing w:after="0" w:line="240" w:lineRule="auto"/>
      </w:pPr>
      <w:r>
        <w:separator/>
      </w:r>
    </w:p>
  </w:endnote>
  <w:endnote w:type="continuationSeparator" w:id="0">
    <w:p w14:paraId="6FEEC9F2" w14:textId="77777777" w:rsidR="00A83689" w:rsidRDefault="00A83689"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ontserrat">
    <w:panose1 w:val="00000500000000000000"/>
    <w:charset w:val="00"/>
    <w:family w:val="auto"/>
    <w:pitch w:val="variable"/>
    <w:sig w:usb0="00000001"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E">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006DE4EF" w:rsidR="0011506A" w:rsidRPr="006D7809" w:rsidRDefault="0095325A">
    <w:pPr>
      <w:pStyle w:val="Footer"/>
      <w:rPr>
        <w:sz w:val="16"/>
        <w:szCs w:val="16"/>
        <w:lang w:val="ro-RO"/>
      </w:rPr>
    </w:pPr>
    <w:r>
      <w:rPr>
        <w:sz w:val="16"/>
        <w:szCs w:val="16"/>
        <w:lang w:val="ro-RO"/>
      </w:rPr>
      <w:t>i</w:t>
    </w:r>
    <w:r w:rsidR="003F50D1">
      <w:rPr>
        <w:sz w:val="16"/>
        <w:szCs w:val="16"/>
        <w:lang w:val="ro-RO"/>
      </w:rPr>
      <w:t xml:space="preserve">ng. </w:t>
    </w:r>
    <w:r w:rsidR="00022EE0">
      <w:rPr>
        <w:sz w:val="16"/>
        <w:szCs w:val="16"/>
        <w:lang w:val="ro-RO"/>
      </w:rPr>
      <w:t>Sangeorzan Radu</w:t>
    </w:r>
    <w:r w:rsidR="00B36F84">
      <w:rPr>
        <w:sz w:val="16"/>
        <w:szCs w:val="16"/>
        <w:lang w:val="ro-RO"/>
      </w:rPr>
      <w:t xml:space="preserve"> </w:t>
    </w:r>
    <w:r w:rsidR="0011506A" w:rsidRPr="006D7809">
      <w:rPr>
        <w:sz w:val="16"/>
        <w:szCs w:val="16"/>
        <w:lang w:val="ro-RO"/>
      </w:rPr>
      <w:t>, 2Ex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E3FFC" w14:textId="77777777" w:rsidR="00A83689" w:rsidRDefault="00A83689" w:rsidP="0011506A">
      <w:pPr>
        <w:spacing w:after="0" w:line="240" w:lineRule="auto"/>
      </w:pPr>
      <w:r>
        <w:separator/>
      </w:r>
    </w:p>
  </w:footnote>
  <w:footnote w:type="continuationSeparator" w:id="0">
    <w:p w14:paraId="321E0DC6" w14:textId="77777777" w:rsidR="00A83689" w:rsidRDefault="00A83689"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1800"/>
        </w:tabs>
        <w:ind w:left="0" w:firstLine="0"/>
      </w:pPr>
      <w:rPr>
        <w:rFonts w:ascii="Times New Roman" w:hAnsi="Times New Roman"/>
      </w:rPr>
    </w:lvl>
  </w:abstractNum>
  <w:abstractNum w:abstractNumId="1"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ED3375"/>
    <w:multiLevelType w:val="hybridMultilevel"/>
    <w:tmpl w:val="8FE48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AAC7FE8"/>
    <w:multiLevelType w:val="hybridMultilevel"/>
    <w:tmpl w:val="91AC0444"/>
    <w:lvl w:ilvl="0" w:tplc="7B6AFD14">
      <w:numFmt w:val="bullet"/>
      <w:lvlText w:val="-"/>
      <w:lvlJc w:val="left"/>
      <w:pPr>
        <w:ind w:left="1778"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4" w15:restartNumberingAfterBreak="0">
    <w:nsid w:val="1AF85FA3"/>
    <w:multiLevelType w:val="hybridMultilevel"/>
    <w:tmpl w:val="C806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67D47"/>
    <w:multiLevelType w:val="hybridMultilevel"/>
    <w:tmpl w:val="42DC5C22"/>
    <w:lvl w:ilvl="0" w:tplc="04090003">
      <w:start w:val="1"/>
      <w:numFmt w:val="bullet"/>
      <w:lvlText w:val="o"/>
      <w:lvlJc w:val="left"/>
      <w:pPr>
        <w:ind w:left="1778" w:hanging="360"/>
      </w:pPr>
      <w:rPr>
        <w:rFonts w:ascii="Courier New" w:hAnsi="Courier New" w:cs="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6"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5"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C8315A"/>
    <w:multiLevelType w:val="hybridMultilevel"/>
    <w:tmpl w:val="8CE22D46"/>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num w:numId="1">
    <w:abstractNumId w:val="13"/>
  </w:num>
  <w:num w:numId="2">
    <w:abstractNumId w:val="15"/>
  </w:num>
  <w:num w:numId="3">
    <w:abstractNumId w:val="11"/>
  </w:num>
  <w:num w:numId="4">
    <w:abstractNumId w:val="6"/>
  </w:num>
  <w:num w:numId="5">
    <w:abstractNumId w:val="9"/>
  </w:num>
  <w:num w:numId="6">
    <w:abstractNumId w:val="12"/>
  </w:num>
  <w:num w:numId="7">
    <w:abstractNumId w:val="16"/>
  </w:num>
  <w:num w:numId="8">
    <w:abstractNumId w:val="8"/>
  </w:num>
  <w:num w:numId="9">
    <w:abstractNumId w:val="1"/>
  </w:num>
  <w:num w:numId="10">
    <w:abstractNumId w:val="3"/>
  </w:num>
  <w:num w:numId="11">
    <w:abstractNumId w:val="14"/>
  </w:num>
  <w:num w:numId="12">
    <w:abstractNumId w:val="7"/>
  </w:num>
  <w:num w:numId="13">
    <w:abstractNumId w:val="2"/>
  </w:num>
  <w:num w:numId="14">
    <w:abstractNumId w:val="17"/>
  </w:num>
  <w:num w:numId="15">
    <w:abstractNumId w:val="5"/>
  </w:num>
  <w:num w:numId="16">
    <w:abstractNumId w:val="4"/>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74"/>
    <w:rsid w:val="00021BE9"/>
    <w:rsid w:val="00022EE0"/>
    <w:rsid w:val="00035467"/>
    <w:rsid w:val="00036FE4"/>
    <w:rsid w:val="000466E9"/>
    <w:rsid w:val="00052AF4"/>
    <w:rsid w:val="00072E2A"/>
    <w:rsid w:val="00077F9E"/>
    <w:rsid w:val="00084DB2"/>
    <w:rsid w:val="00084E40"/>
    <w:rsid w:val="000A3508"/>
    <w:rsid w:val="000A7B85"/>
    <w:rsid w:val="000B1C6A"/>
    <w:rsid w:val="000D09B0"/>
    <w:rsid w:val="000E00C1"/>
    <w:rsid w:val="000E391A"/>
    <w:rsid w:val="000F3B57"/>
    <w:rsid w:val="0011260D"/>
    <w:rsid w:val="0011506A"/>
    <w:rsid w:val="00121F18"/>
    <w:rsid w:val="0012469E"/>
    <w:rsid w:val="00130A9C"/>
    <w:rsid w:val="0013525A"/>
    <w:rsid w:val="001445F6"/>
    <w:rsid w:val="001537C2"/>
    <w:rsid w:val="00156AF5"/>
    <w:rsid w:val="00165CF5"/>
    <w:rsid w:val="00172575"/>
    <w:rsid w:val="001867A8"/>
    <w:rsid w:val="001937DC"/>
    <w:rsid w:val="00193A36"/>
    <w:rsid w:val="00194F90"/>
    <w:rsid w:val="00197734"/>
    <w:rsid w:val="001D1EF5"/>
    <w:rsid w:val="001D6D04"/>
    <w:rsid w:val="001E7F66"/>
    <w:rsid w:val="00206597"/>
    <w:rsid w:val="00211B62"/>
    <w:rsid w:val="00232BFB"/>
    <w:rsid w:val="002339FB"/>
    <w:rsid w:val="00261FDB"/>
    <w:rsid w:val="002831E4"/>
    <w:rsid w:val="00287A86"/>
    <w:rsid w:val="0029288D"/>
    <w:rsid w:val="002A13CC"/>
    <w:rsid w:val="002A38DB"/>
    <w:rsid w:val="002C04E4"/>
    <w:rsid w:val="002C4987"/>
    <w:rsid w:val="002D42EB"/>
    <w:rsid w:val="0030541D"/>
    <w:rsid w:val="00335986"/>
    <w:rsid w:val="00347E2B"/>
    <w:rsid w:val="00354421"/>
    <w:rsid w:val="0035474F"/>
    <w:rsid w:val="0036061F"/>
    <w:rsid w:val="00360E68"/>
    <w:rsid w:val="00384FAB"/>
    <w:rsid w:val="00392526"/>
    <w:rsid w:val="003B0095"/>
    <w:rsid w:val="003B394B"/>
    <w:rsid w:val="003C6D03"/>
    <w:rsid w:val="003F50D1"/>
    <w:rsid w:val="0041269B"/>
    <w:rsid w:val="00432A77"/>
    <w:rsid w:val="00434CBD"/>
    <w:rsid w:val="00437993"/>
    <w:rsid w:val="004456A1"/>
    <w:rsid w:val="004546D9"/>
    <w:rsid w:val="00485758"/>
    <w:rsid w:val="004A092C"/>
    <w:rsid w:val="004A75E2"/>
    <w:rsid w:val="004B67F8"/>
    <w:rsid w:val="004C29AD"/>
    <w:rsid w:val="004D5736"/>
    <w:rsid w:val="004E3E6B"/>
    <w:rsid w:val="004F2A6E"/>
    <w:rsid w:val="004F495F"/>
    <w:rsid w:val="00504688"/>
    <w:rsid w:val="00505082"/>
    <w:rsid w:val="005126FC"/>
    <w:rsid w:val="00517A65"/>
    <w:rsid w:val="00527EF2"/>
    <w:rsid w:val="005330D7"/>
    <w:rsid w:val="005353C2"/>
    <w:rsid w:val="00541D1D"/>
    <w:rsid w:val="005460E0"/>
    <w:rsid w:val="00563A9C"/>
    <w:rsid w:val="00564BA3"/>
    <w:rsid w:val="00576F7A"/>
    <w:rsid w:val="00594897"/>
    <w:rsid w:val="005A64D9"/>
    <w:rsid w:val="005C42E4"/>
    <w:rsid w:val="005D7D45"/>
    <w:rsid w:val="005E4927"/>
    <w:rsid w:val="005F29DB"/>
    <w:rsid w:val="006225F6"/>
    <w:rsid w:val="0062657C"/>
    <w:rsid w:val="006559B4"/>
    <w:rsid w:val="00681BC6"/>
    <w:rsid w:val="006901DF"/>
    <w:rsid w:val="006A6C93"/>
    <w:rsid w:val="006C249C"/>
    <w:rsid w:val="006D7809"/>
    <w:rsid w:val="006D7D47"/>
    <w:rsid w:val="006F102D"/>
    <w:rsid w:val="007112AF"/>
    <w:rsid w:val="00721A82"/>
    <w:rsid w:val="00726E12"/>
    <w:rsid w:val="00727DD8"/>
    <w:rsid w:val="00730E11"/>
    <w:rsid w:val="00734A46"/>
    <w:rsid w:val="0073535D"/>
    <w:rsid w:val="00760C92"/>
    <w:rsid w:val="007653F5"/>
    <w:rsid w:val="00770400"/>
    <w:rsid w:val="00771E6D"/>
    <w:rsid w:val="00780DA8"/>
    <w:rsid w:val="00791963"/>
    <w:rsid w:val="007927E6"/>
    <w:rsid w:val="007B2224"/>
    <w:rsid w:val="007C1D3B"/>
    <w:rsid w:val="007C23BA"/>
    <w:rsid w:val="007D28D6"/>
    <w:rsid w:val="007E0264"/>
    <w:rsid w:val="00812A7D"/>
    <w:rsid w:val="0083133C"/>
    <w:rsid w:val="00835298"/>
    <w:rsid w:val="00837AE1"/>
    <w:rsid w:val="0084156D"/>
    <w:rsid w:val="00841C6F"/>
    <w:rsid w:val="00846D8A"/>
    <w:rsid w:val="00874DC2"/>
    <w:rsid w:val="008778AA"/>
    <w:rsid w:val="00877A47"/>
    <w:rsid w:val="00887D9B"/>
    <w:rsid w:val="008E13B6"/>
    <w:rsid w:val="008E58E3"/>
    <w:rsid w:val="00911923"/>
    <w:rsid w:val="00912EB6"/>
    <w:rsid w:val="00915F1B"/>
    <w:rsid w:val="00927ED0"/>
    <w:rsid w:val="0093736B"/>
    <w:rsid w:val="0095325A"/>
    <w:rsid w:val="0095797C"/>
    <w:rsid w:val="00970753"/>
    <w:rsid w:val="00984001"/>
    <w:rsid w:val="00986DD2"/>
    <w:rsid w:val="009B0B7B"/>
    <w:rsid w:val="009B0F4D"/>
    <w:rsid w:val="009E4A9F"/>
    <w:rsid w:val="00A05DF9"/>
    <w:rsid w:val="00A16A4D"/>
    <w:rsid w:val="00A35B22"/>
    <w:rsid w:val="00A4127D"/>
    <w:rsid w:val="00A5157B"/>
    <w:rsid w:val="00A529C1"/>
    <w:rsid w:val="00A52BEA"/>
    <w:rsid w:val="00A63AC1"/>
    <w:rsid w:val="00A729DA"/>
    <w:rsid w:val="00A73A74"/>
    <w:rsid w:val="00A76617"/>
    <w:rsid w:val="00A809ED"/>
    <w:rsid w:val="00A83689"/>
    <w:rsid w:val="00AA0499"/>
    <w:rsid w:val="00AA3864"/>
    <w:rsid w:val="00AA6EBA"/>
    <w:rsid w:val="00AA79EA"/>
    <w:rsid w:val="00AE453A"/>
    <w:rsid w:val="00B03F4B"/>
    <w:rsid w:val="00B16C22"/>
    <w:rsid w:val="00B34B73"/>
    <w:rsid w:val="00B36F84"/>
    <w:rsid w:val="00B67C3F"/>
    <w:rsid w:val="00B7276D"/>
    <w:rsid w:val="00B74450"/>
    <w:rsid w:val="00B842C4"/>
    <w:rsid w:val="00B8519F"/>
    <w:rsid w:val="00B940D8"/>
    <w:rsid w:val="00BA0904"/>
    <w:rsid w:val="00BB6BE1"/>
    <w:rsid w:val="00BC38D0"/>
    <w:rsid w:val="00BC632C"/>
    <w:rsid w:val="00BE11E3"/>
    <w:rsid w:val="00BE1541"/>
    <w:rsid w:val="00C040EF"/>
    <w:rsid w:val="00C11954"/>
    <w:rsid w:val="00C35937"/>
    <w:rsid w:val="00C55522"/>
    <w:rsid w:val="00C840A4"/>
    <w:rsid w:val="00C928B1"/>
    <w:rsid w:val="00CC25C4"/>
    <w:rsid w:val="00CC59BA"/>
    <w:rsid w:val="00CD748D"/>
    <w:rsid w:val="00CF09FA"/>
    <w:rsid w:val="00CF423F"/>
    <w:rsid w:val="00D0409E"/>
    <w:rsid w:val="00D23F5B"/>
    <w:rsid w:val="00D31F49"/>
    <w:rsid w:val="00D35EFD"/>
    <w:rsid w:val="00D85DAC"/>
    <w:rsid w:val="00D87AA2"/>
    <w:rsid w:val="00D93E45"/>
    <w:rsid w:val="00DA2085"/>
    <w:rsid w:val="00DB5ED5"/>
    <w:rsid w:val="00DE6681"/>
    <w:rsid w:val="00E0509D"/>
    <w:rsid w:val="00E24F5B"/>
    <w:rsid w:val="00E3290A"/>
    <w:rsid w:val="00E3568C"/>
    <w:rsid w:val="00E45C82"/>
    <w:rsid w:val="00E526D2"/>
    <w:rsid w:val="00E53382"/>
    <w:rsid w:val="00E77882"/>
    <w:rsid w:val="00E7792A"/>
    <w:rsid w:val="00E806B2"/>
    <w:rsid w:val="00EA4C86"/>
    <w:rsid w:val="00EB5F2F"/>
    <w:rsid w:val="00EC2D84"/>
    <w:rsid w:val="00EF6413"/>
    <w:rsid w:val="00F0044C"/>
    <w:rsid w:val="00F01167"/>
    <w:rsid w:val="00F14A2A"/>
    <w:rsid w:val="00F20BA7"/>
    <w:rsid w:val="00F66A49"/>
    <w:rsid w:val="00FA590D"/>
    <w:rsid w:val="00FB6045"/>
    <w:rsid w:val="00FD1D4B"/>
    <w:rsid w:val="00FD56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888235AA-E6C0-40BB-9539-56140599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styleId="BodyText2">
    <w:name w:val="Body Text 2"/>
    <w:basedOn w:val="Normal"/>
    <w:link w:val="BodyText2Char"/>
    <w:semiHidden/>
    <w:unhideWhenUsed/>
    <w:rsid w:val="00D0409E"/>
    <w:pPr>
      <w:spacing w:after="120" w:line="480" w:lineRule="auto"/>
    </w:pPr>
  </w:style>
  <w:style w:type="character" w:customStyle="1" w:styleId="BodyText2Char">
    <w:name w:val="Body Text 2 Char"/>
    <w:basedOn w:val="DefaultParagraphFont"/>
    <w:link w:val="BodyText2"/>
    <w:semiHidden/>
    <w:rsid w:val="00D0409E"/>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D1534-805A-4573-8EFB-971CC547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3</Pages>
  <Words>835</Words>
  <Characters>4846</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Radu-Bogdan Sangeorzan</cp:lastModifiedBy>
  <cp:revision>129</cp:revision>
  <cp:lastPrinted>2023-09-27T07:36:00Z</cp:lastPrinted>
  <dcterms:created xsi:type="dcterms:W3CDTF">2019-02-20T11:01:00Z</dcterms:created>
  <dcterms:modified xsi:type="dcterms:W3CDTF">2024-04-23T11:39:00Z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