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627B" w14:textId="4077AC6E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7385E5" wp14:editId="54BBB766">
            <wp:simplePos x="0" y="0"/>
            <wp:positionH relativeFrom="column">
              <wp:posOffset>-29845</wp:posOffset>
            </wp:positionH>
            <wp:positionV relativeFrom="paragraph">
              <wp:posOffset>193040</wp:posOffset>
            </wp:positionV>
            <wp:extent cx="710565" cy="1018540"/>
            <wp:effectExtent l="0" t="0" r="0" b="0"/>
            <wp:wrapTight wrapText="bothSides">
              <wp:wrapPolygon edited="0">
                <wp:start x="0" y="0"/>
                <wp:lineTo x="0" y="21007"/>
                <wp:lineTo x="20847" y="21007"/>
                <wp:lineTo x="208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2DCAE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DF8CA70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2C7B129D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0885E868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4318951" w14:textId="67BAFA01" w:rsidR="00A53A01" w:rsidRPr="00A537BF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A537B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NR.</w:t>
      </w:r>
      <w:r w:rsidR="00390569" w:rsidRPr="00A537B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6650C" w:rsidRPr="00A537B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24352/16.0</w:t>
      </w:r>
      <w:r w:rsidR="004555AF" w:rsidRPr="00A537B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</w:t>
      </w:r>
      <w:r w:rsidR="0086650C" w:rsidRPr="00A537B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.2024</w:t>
      </w:r>
    </w:p>
    <w:p w14:paraId="4A137B49" w14:textId="4AF32FB5" w:rsidR="00A53A01" w:rsidRDefault="00A53A01" w:rsidP="00BD1A51">
      <w:pPr>
        <w:spacing w:after="0" w:line="240" w:lineRule="auto"/>
        <w:ind w:right="-784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  <w:t>PROIECT</w:t>
      </w:r>
    </w:p>
    <w:p w14:paraId="335AE7F4" w14:textId="77777777" w:rsidR="00BD1A51" w:rsidRPr="00BD1A51" w:rsidRDefault="00BD1A51" w:rsidP="00BE00F3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14:paraId="686D6C65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8E44678" w14:textId="77777777" w:rsidR="00A53A01" w:rsidRPr="00A53A01" w:rsidRDefault="00A53A01" w:rsidP="00A53A01">
      <w:pPr>
        <w:spacing w:after="24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 _______/_________</w:t>
      </w:r>
    </w:p>
    <w:p w14:paraId="03624753" w14:textId="0AB4503A" w:rsidR="00A53A01" w:rsidRPr="00A53A01" w:rsidRDefault="00A53A01" w:rsidP="00CB5EEF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9F71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aprobarea rezultatului inventarierii anuale a bunurilor ce alcătuiesc domeniul public și privat al Municipiului Satu Mare </w:t>
      </w:r>
    </w:p>
    <w:p w14:paraId="6C56DC0B" w14:textId="530611C7" w:rsid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AE4ED4A" w14:textId="77777777" w:rsidR="00441CAA" w:rsidRDefault="00441CAA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CF429C" w14:textId="77777777" w:rsidR="00E76301" w:rsidRPr="00A53A01" w:rsidRDefault="00E763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F2B318C" w14:textId="2B67D8BC" w:rsidR="00A53A01" w:rsidRPr="00232B06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AD06C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</w:t>
      </w:r>
      <w:r w:rsidR="001378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C231F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</w:p>
    <w:p w14:paraId="7EBDEF49" w14:textId="35AC3A3E" w:rsidR="005563AC" w:rsidRDefault="00A53A01" w:rsidP="0001699D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AD06C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_______________, </w:t>
      </w:r>
      <w:r w:rsidR="00603006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eferatu</w:t>
      </w:r>
      <w:r w:rsidR="007C7720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de aprobare al</w:t>
      </w:r>
      <w:r w:rsidR="00375F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C6D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inițiatorului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înregistrat sub 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8925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6650C">
        <w:rPr>
          <w:rFonts w:ascii="Times New Roman" w:eastAsia="Times New Roman" w:hAnsi="Times New Roman" w:cs="Times New Roman"/>
          <w:sz w:val="28"/>
          <w:szCs w:val="28"/>
          <w:lang w:val="ro-RO"/>
        </w:rPr>
        <w:t>24356/16.0</w:t>
      </w:r>
      <w:r w:rsidR="004555AF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  <w:r w:rsidR="0086650C">
        <w:rPr>
          <w:rFonts w:ascii="Times New Roman" w:eastAsia="Times New Roman" w:hAnsi="Times New Roman" w:cs="Times New Roman"/>
          <w:sz w:val="28"/>
          <w:szCs w:val="28"/>
          <w:lang w:val="ro-RO"/>
        </w:rPr>
        <w:t>.2024,</w:t>
      </w:r>
      <w:r w:rsidR="00BA5CB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A5CB5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raportul de specialitate al Serviciului Patrimoniu Concesionări Închirieri</w:t>
      </w:r>
      <w:r w:rsidR="00676E3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A5CB5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</w:t>
      </w:r>
      <w:r w:rsidR="00676E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</w:t>
      </w:r>
      <w:r w:rsidR="00BA5CB5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8925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86650C">
        <w:rPr>
          <w:rFonts w:ascii="Times New Roman" w:eastAsia="Times New Roman" w:hAnsi="Times New Roman" w:cs="Times New Roman"/>
          <w:sz w:val="28"/>
          <w:szCs w:val="28"/>
          <w:lang w:val="ro-RO"/>
        </w:rPr>
        <w:t>24357/16.0</w:t>
      </w:r>
      <w:r w:rsidR="004555AF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  <w:r w:rsidR="0086650C">
        <w:rPr>
          <w:rFonts w:ascii="Times New Roman" w:eastAsia="Times New Roman" w:hAnsi="Times New Roman" w:cs="Times New Roman"/>
          <w:sz w:val="28"/>
          <w:szCs w:val="28"/>
          <w:lang w:val="ro-RO"/>
        </w:rPr>
        <w:t>.2024</w:t>
      </w:r>
      <w:r w:rsidR="00BA5CB5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A5CB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03006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375FAD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</w:t>
      </w:r>
      <w:r w:rsidR="00676E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specialitate al </w:t>
      </w:r>
      <w:r w:rsidR="00AC768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Direcției Economice și al </w:t>
      </w:r>
      <w:r w:rsidR="00375FAD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Serviciului </w:t>
      </w:r>
      <w:r w:rsidR="0045258B">
        <w:rPr>
          <w:rFonts w:ascii="Times New Roman" w:eastAsia="Times New Roman" w:hAnsi="Times New Roman" w:cs="Times New Roman"/>
          <w:sz w:val="28"/>
          <w:szCs w:val="28"/>
          <w:lang w:val="ro-RO"/>
        </w:rPr>
        <w:t>Financiar Contabil</w:t>
      </w:r>
      <w:r w:rsidR="00676E37">
        <w:rPr>
          <w:rFonts w:ascii="Times New Roman" w:eastAsia="Times New Roman" w:hAnsi="Times New Roman" w:cs="Times New Roman"/>
          <w:sz w:val="28"/>
          <w:szCs w:val="28"/>
          <w:lang w:val="ro-RO"/>
        </w:rPr>
        <w:t>itate,</w:t>
      </w:r>
      <w:r w:rsidR="003511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75FAD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</w:t>
      </w:r>
      <w:r w:rsidR="005F44E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A551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34A14">
        <w:rPr>
          <w:rFonts w:ascii="Times New Roman" w:eastAsia="Times New Roman" w:hAnsi="Times New Roman" w:cs="Times New Roman"/>
          <w:sz w:val="28"/>
          <w:szCs w:val="28"/>
          <w:lang w:val="ro-RO"/>
        </w:rPr>
        <w:t>24839/17.04.2024</w:t>
      </w:r>
      <w:r w:rsidR="00AC768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F34A1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D16CC">
        <w:rPr>
          <w:rFonts w:ascii="Times New Roman" w:eastAsia="Times New Roman" w:hAnsi="Times New Roman" w:cs="Times New Roman"/>
          <w:sz w:val="28"/>
          <w:szCs w:val="28"/>
          <w:lang w:val="ro-RO"/>
        </w:rPr>
        <w:t>Dispoziția Primarului nr.1375/27.12.2023</w:t>
      </w:r>
      <w:r w:rsidR="00676E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D16CC">
        <w:rPr>
          <w:rFonts w:ascii="Times New Roman" w:eastAsia="Times New Roman" w:hAnsi="Times New Roman" w:cs="Times New Roman"/>
          <w:sz w:val="28"/>
          <w:szCs w:val="28"/>
          <w:lang w:val="ro-RO"/>
        </w:rPr>
        <w:t>privind constituirea comisiilor de inventariere</w:t>
      </w:r>
      <w:r w:rsidR="0003247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anuală</w:t>
      </w:r>
      <w:r w:rsidR="00CD16CC" w:rsidRPr="006030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patrimoniului public și privat al </w:t>
      </w:r>
      <w:r w:rsidR="00CD16C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statului și al </w:t>
      </w:r>
      <w:r w:rsidR="0003247B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CD16CC">
        <w:rPr>
          <w:rFonts w:ascii="Times New Roman" w:eastAsia="Times New Roman" w:hAnsi="Times New Roman" w:cs="Times New Roman"/>
          <w:sz w:val="28"/>
          <w:szCs w:val="28"/>
          <w:lang w:val="ro-RO"/>
        </w:rPr>
        <w:t>unicipiului Satu Mare</w:t>
      </w:r>
      <w:r w:rsidR="0003247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D16C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pe anul 2023, </w:t>
      </w:r>
      <w:r w:rsidR="00C15D6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Procesul Verbal 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inventariere </w:t>
      </w:r>
      <w:r w:rsidR="00C15D6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nr</w:t>
      </w:r>
      <w:r w:rsidR="0086650C">
        <w:rPr>
          <w:rFonts w:ascii="Times New Roman" w:eastAsia="Times New Roman" w:hAnsi="Times New Roman" w:cs="Times New Roman"/>
          <w:sz w:val="28"/>
          <w:szCs w:val="28"/>
          <w:lang w:val="ro-RO"/>
        </w:rPr>
        <w:t>. 20333/28.03.2024</w:t>
      </w:r>
      <w:r w:rsidR="008925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="00C15D6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5563AC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viz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>ele</w:t>
      </w:r>
      <w:r w:rsidR="005563AC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comisiilor de specialitate ale Consiliului Local </w:t>
      </w:r>
      <w:r w:rsidR="00A551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563AC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AC768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bookmarkStart w:id="0" w:name="_Hlk164256451"/>
    </w:p>
    <w:bookmarkEnd w:id="0"/>
    <w:p w14:paraId="1D1235EA" w14:textId="734002EA" w:rsidR="00CD16CC" w:rsidRDefault="005563AC" w:rsidP="00155AA6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CD16C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În conformitate cu Hotărârea de Guvern nr.392/2020 privind aprobarea Normelor tehnice pentru întocmirea inventarului bunurilor care alcătuiesc domeniul</w:t>
      </w:r>
      <w:r w:rsidR="0003247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D16CC">
        <w:rPr>
          <w:rFonts w:ascii="Times New Roman" w:eastAsia="Times New Roman" w:hAnsi="Times New Roman" w:cs="Times New Roman"/>
          <w:sz w:val="28"/>
          <w:szCs w:val="28"/>
          <w:lang w:val="ro-RO"/>
        </w:rPr>
        <w:t>public și privat al comunelor, orașelor, al municipiilor și județelor</w:t>
      </w:r>
      <w:r w:rsidR="00F6118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Hotărârea Consiliului Local Satu Mare nr.356/23.12.2021 privind aprobarea inventarierii anuale a bunurilor care alcătuiesc domeniul public și privat al Municipiului Satu Mare,</w:t>
      </w:r>
    </w:p>
    <w:p w14:paraId="64617F24" w14:textId="289EED11" w:rsidR="00ED38C1" w:rsidRDefault="00CD16CC" w:rsidP="00155AA6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</w:t>
      </w:r>
      <w:r w:rsidR="00155A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Având în vedere </w:t>
      </w:r>
      <w:r w:rsidR="00155AA6" w:rsidRPr="00155AA6">
        <w:rPr>
          <w:rFonts w:ascii="Times New Roman" w:eastAsia="Times New Roman" w:hAnsi="Times New Roman" w:cs="Times New Roman"/>
          <w:sz w:val="28"/>
          <w:szCs w:val="28"/>
          <w:lang w:val="ro-RO"/>
        </w:rPr>
        <w:t>prevederile</w:t>
      </w:r>
      <w:r w:rsidR="00ED38C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AA503F7" w14:textId="6BE4326A" w:rsidR="004E77D7" w:rsidRPr="004E77D7" w:rsidRDefault="004E77D7" w:rsidP="004E77D7">
      <w:pPr>
        <w:pStyle w:val="ListParagraph"/>
        <w:numPr>
          <w:ilvl w:val="0"/>
          <w:numId w:val="2"/>
        </w:num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E77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87B7B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Pr="004E77D7">
        <w:rPr>
          <w:rFonts w:ascii="Times New Roman" w:eastAsia="Times New Roman" w:hAnsi="Times New Roman" w:cs="Times New Roman"/>
          <w:sz w:val="28"/>
          <w:szCs w:val="28"/>
          <w:lang w:val="ro-RO"/>
        </w:rPr>
        <w:t>552</w:t>
      </w:r>
      <w:r w:rsidR="00187B7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4E77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553 alin (1) și (4), art. 554, art. 555 alin. (1), art. 858-860 alin (1) din Codul civil</w:t>
      </w:r>
      <w:r w:rsidR="00A12414" w:rsidRPr="00A1241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12414" w:rsidRPr="004E77D7">
        <w:rPr>
          <w:rFonts w:ascii="Times New Roman" w:eastAsia="Times New Roman" w:hAnsi="Times New Roman" w:cs="Times New Roman"/>
          <w:sz w:val="28"/>
          <w:szCs w:val="28"/>
          <w:lang w:val="ro-RO"/>
        </w:rPr>
        <w:t>aprobat prin Legea nr. 287/2009,</w:t>
      </w:r>
      <w:r w:rsidRPr="004E77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republicat, cu modificările și completările ulterioare,         </w:t>
      </w:r>
    </w:p>
    <w:p w14:paraId="5F51458D" w14:textId="1F94C484" w:rsidR="00ED38C1" w:rsidRDefault="00155AA6" w:rsidP="00ED38C1">
      <w:pPr>
        <w:pStyle w:val="ListParagraph"/>
        <w:numPr>
          <w:ilvl w:val="0"/>
          <w:numId w:val="2"/>
        </w:num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art. 7 și art.8 din Legea Contabilității nr. 82</w:t>
      </w:r>
      <w:r w:rsid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1991 republicată, cu modificările și completările ulterioare,  </w:t>
      </w:r>
    </w:p>
    <w:p w14:paraId="56F8CA7D" w14:textId="1AF80D47" w:rsidR="00ED38C1" w:rsidRDefault="00155AA6" w:rsidP="00ED38C1">
      <w:pPr>
        <w:pStyle w:val="ListParagraph"/>
        <w:numPr>
          <w:ilvl w:val="0"/>
          <w:numId w:val="2"/>
        </w:num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O</w:t>
      </w:r>
      <w:r w:rsidR="00E80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rdinul </w:t>
      </w: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M.F. nr.2861/2009 pentru aprobarea Normelor privind organizarea și efectuarea inventarierii elementelor de natura activelor, datoriilor și capitalurilor proprii, </w:t>
      </w:r>
    </w:p>
    <w:p w14:paraId="51C74830" w14:textId="2911CE11" w:rsidR="00ED38C1" w:rsidRDefault="00155AA6" w:rsidP="00ED38C1">
      <w:pPr>
        <w:pStyle w:val="ListParagraph"/>
        <w:numPr>
          <w:ilvl w:val="0"/>
          <w:numId w:val="2"/>
        </w:num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O.G.</w:t>
      </w:r>
      <w:r w:rsidR="00ED38C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nr.81/2003 privind reevaluarea și amortizarea activelor fixe aflate în patrimoniul instituțiilor publice, cu modificările și completările ulterioare</w:t>
      </w:r>
      <w:r w:rsid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64621482" w14:textId="059C0B84" w:rsidR="00155AA6" w:rsidRPr="00ED38C1" w:rsidRDefault="00155AA6" w:rsidP="00ED38C1">
      <w:pPr>
        <w:pStyle w:val="ListParagraph"/>
        <w:numPr>
          <w:ilvl w:val="0"/>
          <w:numId w:val="2"/>
        </w:num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20 și </w:t>
      </w:r>
      <w:r w:rsidR="00421DA7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23 din Legea nr. 273/2006 a finanțelor publice locale, republicată, cu modificările și completările ulterioare,</w:t>
      </w:r>
    </w:p>
    <w:p w14:paraId="2472A168" w14:textId="77777777" w:rsidR="00155AA6" w:rsidRPr="00210295" w:rsidRDefault="00527895" w:rsidP="00155AA6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55AA6">
        <w:rPr>
          <w:rFonts w:ascii="Times New Roman" w:eastAsia="Times New Roman" w:hAnsi="Times New Roman" w:cs="Times New Roman"/>
          <w:sz w:val="28"/>
          <w:szCs w:val="28"/>
        </w:rPr>
        <w:t xml:space="preserve">În considerarea prevederilor </w:t>
      </w:r>
      <w:r w:rsidR="00155A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155A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55A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289</w:t>
      </w:r>
      <w:r w:rsidR="00155A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alin (1) și ale </w:t>
      </w:r>
      <w:r w:rsidR="00155AA6" w:rsidRPr="00155A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 357 alin (4) </w:t>
      </w:r>
      <w:r w:rsidR="00155A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din OUG nr.57/2019 privind Codul Administrativ, cu modificările și completările ulterioare</w:t>
      </w:r>
      <w:r w:rsidR="00155A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55A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5CA6D4CB" w14:textId="4C33A983" w:rsidR="00155AA6" w:rsidRPr="00FB262A" w:rsidRDefault="00155AA6" w:rsidP="00155AA6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Ţinând seama de prevederile Legii nr.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24</w:t>
      </w:r>
      <w:r w:rsidR="00695491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2000 privind normele de tehnică legislativă pentru elaborarea actelor normative, republicată,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073E4A90" w14:textId="0BD9DCE7" w:rsidR="00155AA6" w:rsidRPr="00A53A01" w:rsidRDefault="00155AA6" w:rsidP="00155AA6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prevederilor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art.129 alin (2) lit. c) art.139 alin </w:t>
      </w:r>
      <w:r>
        <w:rPr>
          <w:rFonts w:ascii="Times New Roman" w:eastAsia="Times New Roman" w:hAnsi="Times New Roman" w:cs="Times New Roman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), art.139 alin (3) </w:t>
      </w:r>
      <w:r w:rsidR="000E058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lit. g) și ale art. 196 alin (1) lit. a) 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OUG nr.57/2019 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privind Codul administrativ, cu modificările și completările ulterioare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3237B03" w14:textId="77777777" w:rsidR="00744ED6" w:rsidRDefault="00232B06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264F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</w:p>
    <w:p w14:paraId="381412D2" w14:textId="77777777" w:rsidR="00744ED6" w:rsidRDefault="00744ED6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432FD5E" w14:textId="77777777" w:rsidR="00744ED6" w:rsidRDefault="00744ED6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D67D5BF" w14:textId="77777777" w:rsidR="0089252C" w:rsidRDefault="0089252C" w:rsidP="0089252C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A6B10FB" w14:textId="0F6D007F" w:rsidR="00A53A01" w:rsidRPr="009C1009" w:rsidRDefault="0089252C" w:rsidP="0089252C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79408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53A01" w:rsidRPr="009C100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Adoptă prezenta,</w:t>
      </w:r>
      <w:r w:rsidR="00E504F6" w:rsidRPr="009C100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487720BC" w14:textId="77777777" w:rsidR="00A53A01" w:rsidRPr="00A53A01" w:rsidRDefault="00A53A01" w:rsidP="00B6743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30218F0" w14:textId="77777777" w:rsidR="00E01354" w:rsidRDefault="00A53A01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</w:t>
      </w:r>
    </w:p>
    <w:p w14:paraId="76E05996" w14:textId="1681AF0C" w:rsidR="004073A5" w:rsidRDefault="00E01354" w:rsidP="004E77D7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</w:p>
    <w:p w14:paraId="1D2FA4F1" w14:textId="6C6BD647" w:rsidR="00A53A01" w:rsidRPr="00A53A01" w:rsidRDefault="004073A5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47D76075" w14:textId="77777777" w:rsidR="00A53A01" w:rsidRPr="00A53A01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2C9C371B" w14:textId="77777777" w:rsidR="00A53A01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5E7BE70" w14:textId="77777777" w:rsidR="004E77D7" w:rsidRPr="00A53A01" w:rsidRDefault="004E77D7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A9CA5A3" w14:textId="150DC486" w:rsidR="00A53A01" w:rsidRDefault="00A53A01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4589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Art.1.</w:t>
      </w:r>
      <w:r w:rsidR="00A53075" w:rsidRPr="0034589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746D8">
        <w:rPr>
          <w:rFonts w:ascii="Times New Roman" w:eastAsia="Times New Roman" w:hAnsi="Times New Roman" w:cs="Times New Roman"/>
          <w:sz w:val="28"/>
          <w:szCs w:val="28"/>
          <w:lang w:val="ro-RO"/>
        </w:rPr>
        <w:t>Se aprobă rezultatul</w:t>
      </w:r>
      <w:r w:rsidR="00345899" w:rsidRPr="0034589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inventarierii anuale a bunurilor ce alcătuiesc domeniul public și privat al </w:t>
      </w:r>
      <w:r w:rsidR="001E7DE6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345899" w:rsidRPr="00345899">
        <w:rPr>
          <w:rFonts w:ascii="Times New Roman" w:eastAsia="Times New Roman" w:hAnsi="Times New Roman" w:cs="Times New Roman"/>
          <w:sz w:val="28"/>
          <w:szCs w:val="28"/>
          <w:lang w:val="ro-RO"/>
        </w:rPr>
        <w:t>unicipiului Satu Mare la data de 31.12.202</w:t>
      </w:r>
      <w:r w:rsidR="0089252C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345899">
        <w:rPr>
          <w:rFonts w:ascii="Times New Roman" w:eastAsia="Times New Roman" w:hAnsi="Times New Roman" w:cs="Times New Roman"/>
          <w:sz w:val="28"/>
          <w:szCs w:val="28"/>
          <w:lang w:val="ro-RO"/>
        </w:rPr>
        <w:t>, conform procesului verbal nr.</w:t>
      </w:r>
      <w:r w:rsidR="0086650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20333/28.03.2024</w:t>
      </w:r>
      <w:r w:rsidR="001E7DE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8925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70CBF">
        <w:rPr>
          <w:rFonts w:ascii="Times New Roman" w:eastAsia="Times New Roman" w:hAnsi="Times New Roman" w:cs="Times New Roman"/>
          <w:sz w:val="28"/>
          <w:szCs w:val="28"/>
          <w:lang w:val="ro-RO"/>
        </w:rPr>
        <w:t>întocmit de comisia de inventariere desemnată prin  Dispoziția  Primarului cu nr.</w:t>
      </w:r>
      <w:r w:rsidR="0086650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1375/27.12.2023</w:t>
      </w:r>
      <w:r w:rsidR="00B758E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AE57A7">
        <w:rPr>
          <w:rFonts w:ascii="Times New Roman" w:eastAsia="Times New Roman" w:hAnsi="Times New Roman" w:cs="Times New Roman"/>
          <w:sz w:val="28"/>
          <w:szCs w:val="28"/>
          <w:lang w:val="ro-RO"/>
        </w:rPr>
        <w:t>care constituie</w:t>
      </w:r>
      <w:r w:rsidR="00B758E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Anex</w:t>
      </w:r>
      <w:r w:rsidR="00AE57A7">
        <w:rPr>
          <w:rFonts w:ascii="Times New Roman" w:eastAsia="Times New Roman" w:hAnsi="Times New Roman" w:cs="Times New Roman"/>
          <w:sz w:val="28"/>
          <w:szCs w:val="28"/>
          <w:lang w:val="ro-RO"/>
        </w:rPr>
        <w:t>a si</w:t>
      </w:r>
      <w:r w:rsidR="00B758E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face parte integrantă </w:t>
      </w:r>
      <w:r w:rsidR="002E21EE">
        <w:rPr>
          <w:rFonts w:ascii="Times New Roman" w:eastAsia="Times New Roman" w:hAnsi="Times New Roman" w:cs="Times New Roman"/>
          <w:sz w:val="28"/>
          <w:szCs w:val="28"/>
          <w:lang w:val="ro-RO"/>
        </w:rPr>
        <w:t>din prezenta hotărâre.</w:t>
      </w:r>
    </w:p>
    <w:p w14:paraId="2AAD69AB" w14:textId="5D0D9F5B" w:rsidR="00BD434D" w:rsidRDefault="00BD434D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43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6E10F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Pr="00BD43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ducerea la îndeplinire a prezentei </w:t>
      </w:r>
      <w:r w:rsidR="001E7DE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hotărâri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încredințează </w:t>
      </w:r>
      <w:r w:rsidR="006C0BDD">
        <w:rPr>
          <w:rFonts w:ascii="Times New Roman" w:eastAsia="Times New Roman" w:hAnsi="Times New Roman" w:cs="Times New Roman"/>
          <w:sz w:val="28"/>
          <w:szCs w:val="28"/>
          <w:lang w:val="ro-RO"/>
        </w:rPr>
        <w:t>Primarul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Municipiului Satu Mare,</w:t>
      </w:r>
      <w:r w:rsidR="006C0B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prin Serviciul Patrimoniu, Concesionări, Închirieri din cadrul Aparatului de specialitate al Primarului Satu Mare.</w:t>
      </w:r>
    </w:p>
    <w:p w14:paraId="268B4205" w14:textId="20E0D104" w:rsidR="00A53A01" w:rsidRPr="00A53A01" w:rsidRDefault="00954C5C" w:rsidP="00954C5C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Art. </w:t>
      </w:r>
      <w:r w:rsidR="006E10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comunică, prin intermediul Secretarului </w:t>
      </w:r>
      <w:r w:rsidR="001E7DE6">
        <w:rPr>
          <w:rFonts w:ascii="Times New Roman" w:eastAsia="Times New Roman" w:hAnsi="Times New Roman" w:cs="Times New Roman"/>
          <w:sz w:val="28"/>
          <w:szCs w:val="28"/>
          <w:lang w:val="ro-RO"/>
        </w:rPr>
        <w:t>G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eneral al Municipiului Satu Mare, în termenul prevăzut de lege,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Primarului Municipiului               Satu Mare, Instituției Prefectului - Județul Satu Mare,</w:t>
      </w:r>
      <w:r w:rsidR="0089252C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Serviciului Financiar Contabilitate</w:t>
      </w:r>
      <w:r w:rsidR="0089252C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și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/>
        </w:rPr>
        <w:t>Serviciul</w:t>
      </w:r>
      <w:r w:rsidR="008D3021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Patrimoniu, Concesionări, Închirieri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.</w:t>
      </w:r>
    </w:p>
    <w:p w14:paraId="65DA9834" w14:textId="00FA413A" w:rsid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BA4EBE5" w14:textId="20FA6EE9" w:rsidR="00E76301" w:rsidRDefault="00E763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27DA0E5" w14:textId="77777777" w:rsidR="00E76301" w:rsidRDefault="00E763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6C4C0C8" w14:textId="77777777" w:rsidR="00A537BF" w:rsidRPr="00A53A01" w:rsidRDefault="00A537BF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E0DE487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604B628" w14:textId="19833A4E" w:rsidR="00A53A01" w:rsidRPr="00A53A01" w:rsidRDefault="001A55FB" w:rsidP="001A55FB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</w:t>
      </w:r>
      <w:r w:rsidR="0048708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INIŢIATOR PROIECT, </w:t>
      </w:r>
    </w:p>
    <w:p w14:paraId="3DCCEF54" w14:textId="41377B64" w:rsidR="00A53A01" w:rsidRPr="00A53A01" w:rsidRDefault="00A537BF" w:rsidP="001A55FB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Primar</w:t>
      </w:r>
    </w:p>
    <w:p w14:paraId="7A063856" w14:textId="67CF05F5" w:rsidR="00A53A01" w:rsidRPr="00A53A01" w:rsidRDefault="00A537BF" w:rsidP="00893F4A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Keresk</w:t>
      </w:r>
      <w:r w:rsidR="003118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é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nyi G</w:t>
      </w:r>
      <w:r w:rsidR="003118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á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bor </w:t>
      </w:r>
    </w:p>
    <w:p w14:paraId="5BAC3EBD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79EFD078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01D7672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</w:t>
      </w:r>
    </w:p>
    <w:p w14:paraId="0555A7CB" w14:textId="1776259C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AVIZAT, </w:t>
      </w:r>
    </w:p>
    <w:p w14:paraId="4212C8F3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  Secretar general, </w:t>
      </w:r>
    </w:p>
    <w:p w14:paraId="65B3EEF3" w14:textId="77777777" w:rsidR="00A53A01" w:rsidRPr="00A53A01" w:rsidRDefault="00A53A01" w:rsidP="00A53A01">
      <w:pPr>
        <w:spacing w:after="0" w:line="240" w:lineRule="auto"/>
        <w:ind w:right="-7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Mihaela Maria Racolța</w:t>
      </w:r>
    </w:p>
    <w:p w14:paraId="42E2BDB7" w14:textId="77777777" w:rsidR="00A53A01" w:rsidRPr="00A53A01" w:rsidRDefault="00A53A01" w:rsidP="00A53A01">
      <w:pPr>
        <w:spacing w:before="100" w:after="100" w:line="240" w:lineRule="auto"/>
        <w:ind w:left="-851" w:right="-999"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4CB11E0" w14:textId="63EFC9F2" w:rsidR="00A53A01" w:rsidRPr="00DB27FA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DB27FA">
        <w:rPr>
          <w:rFonts w:ascii="Times New Roman" w:eastAsia="Times New Roman" w:hAnsi="Times New Roman" w:cs="Times New Roman"/>
          <w:sz w:val="20"/>
          <w:szCs w:val="20"/>
          <w:lang w:val="ro-RO"/>
        </w:rPr>
        <w:t>Red/</w:t>
      </w:r>
      <w:r w:rsidR="00A537BF" w:rsidRPr="00DB27FA">
        <w:rPr>
          <w:rFonts w:ascii="Times New Roman" w:eastAsia="Times New Roman" w:hAnsi="Times New Roman" w:cs="Times New Roman"/>
          <w:sz w:val="20"/>
          <w:szCs w:val="20"/>
          <w:lang w:val="ro-RO"/>
        </w:rPr>
        <w:t>tehn</w:t>
      </w:r>
      <w:r w:rsidRPr="00DB27FA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/</w:t>
      </w:r>
      <w:r w:rsidR="00513787" w:rsidRPr="00DB27FA">
        <w:rPr>
          <w:rFonts w:ascii="Times New Roman" w:eastAsia="Times New Roman" w:hAnsi="Times New Roman" w:cs="Times New Roman"/>
          <w:sz w:val="20"/>
          <w:szCs w:val="20"/>
          <w:lang w:val="ro-RO"/>
        </w:rPr>
        <w:t>2</w:t>
      </w:r>
      <w:r w:rsidRPr="00DB27FA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ex.</w:t>
      </w:r>
    </w:p>
    <w:p w14:paraId="4297BD74" w14:textId="5137700F" w:rsidR="00B40F77" w:rsidRPr="00DB27FA" w:rsidRDefault="000F3A1B">
      <w:pPr>
        <w:rPr>
          <w:rFonts w:ascii="Times New Roman" w:hAnsi="Times New Roman" w:cs="Times New Roman"/>
          <w:sz w:val="20"/>
          <w:szCs w:val="20"/>
        </w:rPr>
      </w:pPr>
      <w:r w:rsidRPr="00DB27FA">
        <w:rPr>
          <w:rFonts w:ascii="Times New Roman" w:hAnsi="Times New Roman" w:cs="Times New Roman"/>
          <w:sz w:val="20"/>
          <w:szCs w:val="20"/>
        </w:rPr>
        <w:t xml:space="preserve"> </w:t>
      </w:r>
      <w:r w:rsidR="00513787" w:rsidRPr="00DB27FA">
        <w:rPr>
          <w:rFonts w:ascii="Times New Roman" w:hAnsi="Times New Roman" w:cs="Times New Roman"/>
          <w:sz w:val="20"/>
          <w:szCs w:val="20"/>
        </w:rPr>
        <w:t>Munich Diana</w:t>
      </w:r>
    </w:p>
    <w:sectPr w:rsidR="00B40F77" w:rsidRPr="00DB27FA" w:rsidSect="000354FF">
      <w:footerReference w:type="even" r:id="rId8"/>
      <w:footerReference w:type="default" r:id="rId9"/>
      <w:pgSz w:w="11906" w:h="16838"/>
      <w:pgMar w:top="567" w:right="1701" w:bottom="567" w:left="851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0836" w14:textId="77777777" w:rsidR="000354FF" w:rsidRDefault="000354FF">
      <w:pPr>
        <w:spacing w:after="0" w:line="240" w:lineRule="auto"/>
      </w:pPr>
      <w:r>
        <w:separator/>
      </w:r>
    </w:p>
  </w:endnote>
  <w:endnote w:type="continuationSeparator" w:id="0">
    <w:p w14:paraId="2277B3C7" w14:textId="77777777" w:rsidR="000354FF" w:rsidRDefault="0003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803D" w14:textId="77777777" w:rsidR="00BB0803" w:rsidRDefault="00A53A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97109" w14:textId="77777777" w:rsidR="00BB0803" w:rsidRDefault="00BB08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EBCA" w14:textId="77777777" w:rsidR="00BB0803" w:rsidRDefault="00A53A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2A7E85" w14:textId="77777777" w:rsidR="00BB0803" w:rsidRDefault="00BB08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5289" w14:textId="77777777" w:rsidR="000354FF" w:rsidRDefault="000354FF">
      <w:pPr>
        <w:spacing w:after="0" w:line="240" w:lineRule="auto"/>
      </w:pPr>
      <w:r>
        <w:separator/>
      </w:r>
    </w:p>
  </w:footnote>
  <w:footnote w:type="continuationSeparator" w:id="0">
    <w:p w14:paraId="1EBCD888" w14:textId="77777777" w:rsidR="000354FF" w:rsidRDefault="0003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1DD"/>
    <w:multiLevelType w:val="hybridMultilevel"/>
    <w:tmpl w:val="3206667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48714977"/>
    <w:multiLevelType w:val="hybridMultilevel"/>
    <w:tmpl w:val="E9BA05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055538732">
    <w:abstractNumId w:val="0"/>
  </w:num>
  <w:num w:numId="2" w16cid:durableId="85203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E9"/>
    <w:rsid w:val="00000A4C"/>
    <w:rsid w:val="0001699D"/>
    <w:rsid w:val="00030DF3"/>
    <w:rsid w:val="0003247B"/>
    <w:rsid w:val="000354FF"/>
    <w:rsid w:val="000449B6"/>
    <w:rsid w:val="0006527A"/>
    <w:rsid w:val="00070419"/>
    <w:rsid w:val="000841F7"/>
    <w:rsid w:val="00091DA9"/>
    <w:rsid w:val="00092077"/>
    <w:rsid w:val="000A2219"/>
    <w:rsid w:val="000E0586"/>
    <w:rsid w:val="000F3A1B"/>
    <w:rsid w:val="00113B87"/>
    <w:rsid w:val="00122ED4"/>
    <w:rsid w:val="001264F6"/>
    <w:rsid w:val="001378C0"/>
    <w:rsid w:val="00142D09"/>
    <w:rsid w:val="00155AA6"/>
    <w:rsid w:val="001572A8"/>
    <w:rsid w:val="00187B7B"/>
    <w:rsid w:val="001A55FB"/>
    <w:rsid w:val="001B6936"/>
    <w:rsid w:val="001C6DC0"/>
    <w:rsid w:val="001D0234"/>
    <w:rsid w:val="001D0DA9"/>
    <w:rsid w:val="001E7DE6"/>
    <w:rsid w:val="001F725C"/>
    <w:rsid w:val="00210295"/>
    <w:rsid w:val="00220036"/>
    <w:rsid w:val="00232B06"/>
    <w:rsid w:val="002331E6"/>
    <w:rsid w:val="00273716"/>
    <w:rsid w:val="002A177B"/>
    <w:rsid w:val="002B25F1"/>
    <w:rsid w:val="002B709C"/>
    <w:rsid w:val="002D775C"/>
    <w:rsid w:val="002E21EE"/>
    <w:rsid w:val="0031186F"/>
    <w:rsid w:val="003132E6"/>
    <w:rsid w:val="00331063"/>
    <w:rsid w:val="003409A4"/>
    <w:rsid w:val="00345899"/>
    <w:rsid w:val="0035111D"/>
    <w:rsid w:val="00375FAD"/>
    <w:rsid w:val="00383F59"/>
    <w:rsid w:val="00390569"/>
    <w:rsid w:val="004073A5"/>
    <w:rsid w:val="00413C59"/>
    <w:rsid w:val="00421DA7"/>
    <w:rsid w:val="0043455A"/>
    <w:rsid w:val="00437814"/>
    <w:rsid w:val="00440E7C"/>
    <w:rsid w:val="00441CAA"/>
    <w:rsid w:val="0045258B"/>
    <w:rsid w:val="004555AF"/>
    <w:rsid w:val="00481B6A"/>
    <w:rsid w:val="0048708D"/>
    <w:rsid w:val="00487706"/>
    <w:rsid w:val="00490BDA"/>
    <w:rsid w:val="004A7FB4"/>
    <w:rsid w:val="004B3173"/>
    <w:rsid w:val="004B45E9"/>
    <w:rsid w:val="004D45E2"/>
    <w:rsid w:val="004E77D7"/>
    <w:rsid w:val="004F7635"/>
    <w:rsid w:val="00513787"/>
    <w:rsid w:val="00527895"/>
    <w:rsid w:val="00534C3F"/>
    <w:rsid w:val="005420AB"/>
    <w:rsid w:val="00554DDE"/>
    <w:rsid w:val="005563AC"/>
    <w:rsid w:val="00574D28"/>
    <w:rsid w:val="005B63ED"/>
    <w:rsid w:val="005F44E8"/>
    <w:rsid w:val="00603006"/>
    <w:rsid w:val="00607138"/>
    <w:rsid w:val="0062190D"/>
    <w:rsid w:val="00622585"/>
    <w:rsid w:val="00624C44"/>
    <w:rsid w:val="006319AC"/>
    <w:rsid w:val="006328DD"/>
    <w:rsid w:val="006451CC"/>
    <w:rsid w:val="00657908"/>
    <w:rsid w:val="00676E37"/>
    <w:rsid w:val="00695491"/>
    <w:rsid w:val="006B0EB0"/>
    <w:rsid w:val="006C0BDD"/>
    <w:rsid w:val="006C28E9"/>
    <w:rsid w:val="006E10FB"/>
    <w:rsid w:val="006E663C"/>
    <w:rsid w:val="006F0F2F"/>
    <w:rsid w:val="006F7550"/>
    <w:rsid w:val="00743C85"/>
    <w:rsid w:val="00744ED6"/>
    <w:rsid w:val="007732DF"/>
    <w:rsid w:val="0078392B"/>
    <w:rsid w:val="00794086"/>
    <w:rsid w:val="007C7720"/>
    <w:rsid w:val="007F5F6A"/>
    <w:rsid w:val="008036E9"/>
    <w:rsid w:val="008223CE"/>
    <w:rsid w:val="008541EF"/>
    <w:rsid w:val="0086650C"/>
    <w:rsid w:val="0089252C"/>
    <w:rsid w:val="00893F4A"/>
    <w:rsid w:val="0089569E"/>
    <w:rsid w:val="008D3021"/>
    <w:rsid w:val="008F15DC"/>
    <w:rsid w:val="00922234"/>
    <w:rsid w:val="00937E91"/>
    <w:rsid w:val="00943D25"/>
    <w:rsid w:val="00954C5C"/>
    <w:rsid w:val="009632E5"/>
    <w:rsid w:val="00970765"/>
    <w:rsid w:val="00971899"/>
    <w:rsid w:val="009C069F"/>
    <w:rsid w:val="009C1009"/>
    <w:rsid w:val="009C2A2C"/>
    <w:rsid w:val="009C3A14"/>
    <w:rsid w:val="009E3F75"/>
    <w:rsid w:val="009E5A9C"/>
    <w:rsid w:val="009F716F"/>
    <w:rsid w:val="00A12414"/>
    <w:rsid w:val="00A20951"/>
    <w:rsid w:val="00A36696"/>
    <w:rsid w:val="00A53075"/>
    <w:rsid w:val="00A537BF"/>
    <w:rsid w:val="00A53A01"/>
    <w:rsid w:val="00A551F4"/>
    <w:rsid w:val="00A62ABB"/>
    <w:rsid w:val="00AA4926"/>
    <w:rsid w:val="00AC7681"/>
    <w:rsid w:val="00AD06C4"/>
    <w:rsid w:val="00AD5421"/>
    <w:rsid w:val="00AE2B5E"/>
    <w:rsid w:val="00AE57A7"/>
    <w:rsid w:val="00AF37B2"/>
    <w:rsid w:val="00B01B11"/>
    <w:rsid w:val="00B04242"/>
    <w:rsid w:val="00B23248"/>
    <w:rsid w:val="00B3021E"/>
    <w:rsid w:val="00B35EEF"/>
    <w:rsid w:val="00B40F77"/>
    <w:rsid w:val="00B67431"/>
    <w:rsid w:val="00B758EB"/>
    <w:rsid w:val="00B95B21"/>
    <w:rsid w:val="00BA1E67"/>
    <w:rsid w:val="00BA5CB5"/>
    <w:rsid w:val="00BB0803"/>
    <w:rsid w:val="00BC40F1"/>
    <w:rsid w:val="00BD1A51"/>
    <w:rsid w:val="00BD434D"/>
    <w:rsid w:val="00BE00F3"/>
    <w:rsid w:val="00C027B8"/>
    <w:rsid w:val="00C122E1"/>
    <w:rsid w:val="00C15D6A"/>
    <w:rsid w:val="00C210AA"/>
    <w:rsid w:val="00C231FA"/>
    <w:rsid w:val="00C321C8"/>
    <w:rsid w:val="00C401A6"/>
    <w:rsid w:val="00C408CD"/>
    <w:rsid w:val="00C55919"/>
    <w:rsid w:val="00C70CBF"/>
    <w:rsid w:val="00C75A77"/>
    <w:rsid w:val="00C966A6"/>
    <w:rsid w:val="00C975FE"/>
    <w:rsid w:val="00CA5E37"/>
    <w:rsid w:val="00CB15DE"/>
    <w:rsid w:val="00CB5EEF"/>
    <w:rsid w:val="00CD0C5B"/>
    <w:rsid w:val="00CD16CC"/>
    <w:rsid w:val="00CE0836"/>
    <w:rsid w:val="00D01F26"/>
    <w:rsid w:val="00D52CB7"/>
    <w:rsid w:val="00D738BC"/>
    <w:rsid w:val="00D763B0"/>
    <w:rsid w:val="00D877D5"/>
    <w:rsid w:val="00D965DF"/>
    <w:rsid w:val="00DA4B41"/>
    <w:rsid w:val="00DA4B5F"/>
    <w:rsid w:val="00DA794D"/>
    <w:rsid w:val="00DB27FA"/>
    <w:rsid w:val="00DD39CF"/>
    <w:rsid w:val="00E01354"/>
    <w:rsid w:val="00E149C1"/>
    <w:rsid w:val="00E4244E"/>
    <w:rsid w:val="00E504F6"/>
    <w:rsid w:val="00E5191A"/>
    <w:rsid w:val="00E6040A"/>
    <w:rsid w:val="00E76301"/>
    <w:rsid w:val="00E806E3"/>
    <w:rsid w:val="00E831F1"/>
    <w:rsid w:val="00E83254"/>
    <w:rsid w:val="00E87C6D"/>
    <w:rsid w:val="00E96299"/>
    <w:rsid w:val="00ED38C1"/>
    <w:rsid w:val="00EE086E"/>
    <w:rsid w:val="00EE7E8F"/>
    <w:rsid w:val="00F30F0D"/>
    <w:rsid w:val="00F34A14"/>
    <w:rsid w:val="00F54DDA"/>
    <w:rsid w:val="00F61186"/>
    <w:rsid w:val="00F614DB"/>
    <w:rsid w:val="00F73776"/>
    <w:rsid w:val="00F745CE"/>
    <w:rsid w:val="00F746D8"/>
    <w:rsid w:val="00FA2799"/>
    <w:rsid w:val="00FB262A"/>
    <w:rsid w:val="00F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A3DD"/>
  <w15:chartTrackingRefBased/>
  <w15:docId w15:val="{74C41A21-552A-46AC-BA25-766E299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A01"/>
  </w:style>
  <w:style w:type="character" w:styleId="PageNumber">
    <w:name w:val="page number"/>
    <w:basedOn w:val="DefaultParagraphFont"/>
    <w:rsid w:val="00A53A01"/>
  </w:style>
  <w:style w:type="paragraph" w:styleId="ListParagraph">
    <w:name w:val="List Paragraph"/>
    <w:basedOn w:val="Normal"/>
    <w:uiPriority w:val="34"/>
    <w:qFormat/>
    <w:rsid w:val="0065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167</cp:revision>
  <cp:lastPrinted>2024-04-17T10:02:00Z</cp:lastPrinted>
  <dcterms:created xsi:type="dcterms:W3CDTF">2022-04-12T07:50:00Z</dcterms:created>
  <dcterms:modified xsi:type="dcterms:W3CDTF">2024-04-19T10:04:00Z</dcterms:modified>
</cp:coreProperties>
</file>