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6631" w14:textId="77777777" w:rsidR="005C2E25" w:rsidRPr="005C2E25" w:rsidRDefault="005C2E25" w:rsidP="005C2E25">
      <w:pPr>
        <w:jc w:val="both"/>
        <w:rPr>
          <w:rFonts w:ascii="Times New Roman" w:hAnsi="Times New Roman"/>
          <w:szCs w:val="24"/>
        </w:rPr>
      </w:pPr>
      <w:r w:rsidRPr="005C2E25">
        <w:rPr>
          <w:rFonts w:ascii="Times New Roman" w:hAnsi="Times New Roman"/>
          <w:szCs w:val="24"/>
        </w:rPr>
        <w:t>MUNICIPIUL SATU MARE</w:t>
      </w:r>
    </w:p>
    <w:p w14:paraId="05C931DB" w14:textId="77777777" w:rsidR="005C2E25" w:rsidRPr="005C2E25" w:rsidRDefault="005C2E25" w:rsidP="005C2E25">
      <w:pPr>
        <w:jc w:val="both"/>
        <w:rPr>
          <w:rFonts w:ascii="Times New Roman" w:hAnsi="Times New Roman"/>
          <w:szCs w:val="24"/>
        </w:rPr>
      </w:pPr>
      <w:r w:rsidRPr="005C2E25">
        <w:rPr>
          <w:rFonts w:ascii="Times New Roman" w:hAnsi="Times New Roman"/>
          <w:szCs w:val="24"/>
        </w:rPr>
        <w:t>APARATUL DE SPECIALITATE AL PRIMARULUI</w:t>
      </w:r>
    </w:p>
    <w:p w14:paraId="128A600D" w14:textId="77777777" w:rsidR="005C2E25" w:rsidRPr="005C2E25" w:rsidRDefault="005C2E25" w:rsidP="005C2E25">
      <w:pPr>
        <w:jc w:val="both"/>
        <w:rPr>
          <w:rFonts w:ascii="Times New Roman" w:hAnsi="Times New Roman"/>
          <w:sz w:val="28"/>
          <w:szCs w:val="28"/>
        </w:rPr>
      </w:pPr>
      <w:r w:rsidRPr="005C2E25">
        <w:rPr>
          <w:rFonts w:ascii="Times New Roman" w:hAnsi="Times New Roman"/>
          <w:sz w:val="28"/>
          <w:szCs w:val="28"/>
        </w:rPr>
        <w:t>Serviciul Patrimoniu, Concesionări, Închirieri</w:t>
      </w:r>
    </w:p>
    <w:p w14:paraId="7225F47E" w14:textId="0BB83AC9" w:rsidR="005C2E25" w:rsidRPr="005C2E25" w:rsidRDefault="005C2E25" w:rsidP="005C2E25">
      <w:pPr>
        <w:jc w:val="both"/>
        <w:rPr>
          <w:rFonts w:ascii="Times New Roman" w:hAnsi="Times New Roman"/>
          <w:sz w:val="28"/>
          <w:szCs w:val="28"/>
        </w:rPr>
      </w:pPr>
      <w:r w:rsidRPr="005C2E25">
        <w:rPr>
          <w:rFonts w:ascii="Times New Roman" w:hAnsi="Times New Roman"/>
          <w:sz w:val="28"/>
          <w:szCs w:val="28"/>
        </w:rPr>
        <w:t xml:space="preserve">Nr. </w:t>
      </w:r>
      <w:r w:rsidR="00E2081A">
        <w:rPr>
          <w:rFonts w:ascii="Times New Roman" w:hAnsi="Times New Roman"/>
          <w:sz w:val="28"/>
          <w:szCs w:val="28"/>
        </w:rPr>
        <w:t>25449/19.04.2024</w:t>
      </w:r>
    </w:p>
    <w:p w14:paraId="352173B2" w14:textId="77777777" w:rsidR="005C2E25" w:rsidRPr="005C2E25" w:rsidRDefault="005C2E25" w:rsidP="005C2E25">
      <w:pPr>
        <w:jc w:val="both"/>
        <w:rPr>
          <w:rFonts w:ascii="Times New Roman" w:hAnsi="Times New Roman"/>
          <w:sz w:val="28"/>
          <w:szCs w:val="28"/>
        </w:rPr>
      </w:pPr>
    </w:p>
    <w:p w14:paraId="5F60391F" w14:textId="77777777" w:rsidR="005C2E25" w:rsidRPr="005C2E25" w:rsidRDefault="005C2E25" w:rsidP="005C2E25">
      <w:pPr>
        <w:jc w:val="both"/>
        <w:rPr>
          <w:rFonts w:ascii="Times New Roman" w:hAnsi="Times New Roman"/>
          <w:sz w:val="28"/>
          <w:szCs w:val="28"/>
        </w:rPr>
      </w:pPr>
    </w:p>
    <w:p w14:paraId="097C42B7" w14:textId="68F944E7" w:rsidR="005C2E25" w:rsidRPr="005C2E25" w:rsidRDefault="00B139DC" w:rsidP="005C2E25">
      <w:pPr>
        <w:tabs>
          <w:tab w:val="left" w:pos="1580"/>
        </w:tabs>
        <w:autoSpaceDE w:val="0"/>
        <w:autoSpaceDN w:val="0"/>
        <w:adjustRightInd w:val="0"/>
        <w:jc w:val="both"/>
        <w:rPr>
          <w:rFonts w:ascii="Times New Roman" w:hAnsi="Times New Roman"/>
          <w:sz w:val="28"/>
          <w:szCs w:val="28"/>
          <w:lang w:val="en-US"/>
        </w:rPr>
      </w:pPr>
      <w:r>
        <w:rPr>
          <w:rFonts w:ascii="Times New Roman" w:hAnsi="Times New Roman"/>
          <w:sz w:val="28"/>
          <w:szCs w:val="28"/>
          <w:lang w:val="en-US"/>
        </w:rPr>
        <w:t xml:space="preserve">   </w:t>
      </w:r>
      <w:r w:rsidR="00E2081A">
        <w:rPr>
          <w:rFonts w:ascii="Times New Roman" w:hAnsi="Times New Roman"/>
          <w:sz w:val="28"/>
          <w:szCs w:val="28"/>
          <w:lang w:val="en-US"/>
        </w:rPr>
        <w:t xml:space="preserve">     </w:t>
      </w:r>
      <w:r>
        <w:rPr>
          <w:rFonts w:ascii="Times New Roman" w:hAnsi="Times New Roman"/>
          <w:sz w:val="28"/>
          <w:szCs w:val="28"/>
          <w:lang w:val="en-US"/>
        </w:rPr>
        <w:t xml:space="preserve">   </w:t>
      </w:r>
      <w:r w:rsidR="005C2E25" w:rsidRPr="005C2E25">
        <w:rPr>
          <w:rFonts w:ascii="Times New Roman" w:hAnsi="Times New Roman"/>
          <w:sz w:val="28"/>
          <w:szCs w:val="28"/>
          <w:lang w:val="en-US"/>
        </w:rPr>
        <w:t>În temeiul prevederilor art.136 alin. (8) lit. b) din OUG nr. 57/2019 privind Codul Administrativ, cu modificările și completările ulterioare, Serviciul Patrimoniu, Concesionări, Închirieri</w:t>
      </w:r>
      <w:r w:rsidR="005C2E25">
        <w:rPr>
          <w:rFonts w:ascii="Times New Roman" w:hAnsi="Times New Roman"/>
          <w:sz w:val="28"/>
          <w:szCs w:val="28"/>
          <w:lang w:val="en-US"/>
        </w:rPr>
        <w:t xml:space="preserve">, </w:t>
      </w:r>
      <w:r w:rsidR="005C2E25" w:rsidRPr="005C2E25">
        <w:rPr>
          <w:rFonts w:ascii="Times New Roman" w:hAnsi="Times New Roman"/>
          <w:sz w:val="28"/>
          <w:szCs w:val="28"/>
          <w:lang w:val="en-US"/>
        </w:rPr>
        <w:t xml:space="preserve"> formulează următorul :</w:t>
      </w:r>
    </w:p>
    <w:p w14:paraId="7F1821E5" w14:textId="77777777" w:rsidR="005C2E25" w:rsidRDefault="005C2E25" w:rsidP="005C2E25">
      <w:pPr>
        <w:tabs>
          <w:tab w:val="left" w:pos="1580"/>
        </w:tabs>
        <w:autoSpaceDE w:val="0"/>
        <w:autoSpaceDN w:val="0"/>
        <w:adjustRightInd w:val="0"/>
        <w:jc w:val="both"/>
        <w:rPr>
          <w:rFonts w:ascii="Times New Roman" w:hAnsi="Times New Roman"/>
          <w:sz w:val="28"/>
          <w:szCs w:val="28"/>
          <w:lang w:val="en-US"/>
        </w:rPr>
      </w:pPr>
    </w:p>
    <w:p w14:paraId="74917181" w14:textId="77777777" w:rsidR="00033D50" w:rsidRDefault="00033D50" w:rsidP="00033D50">
      <w:pPr>
        <w:tabs>
          <w:tab w:val="center" w:pos="4831"/>
        </w:tabs>
        <w:ind w:right="119"/>
        <w:jc w:val="both"/>
        <w:rPr>
          <w:rFonts w:ascii="Times New Roman" w:hAnsi="Times New Roman"/>
          <w:szCs w:val="24"/>
        </w:rPr>
      </w:pPr>
    </w:p>
    <w:p w14:paraId="3AB02ABB" w14:textId="77777777" w:rsidR="00033D50" w:rsidRPr="000E146F" w:rsidRDefault="00033D50" w:rsidP="00033D50">
      <w:pPr>
        <w:pStyle w:val="Heading1"/>
        <w:rPr>
          <w:rFonts w:ascii="Times New Roman" w:hAnsi="Times New Roman"/>
          <w:sz w:val="28"/>
          <w:szCs w:val="28"/>
        </w:rPr>
      </w:pPr>
      <w:r w:rsidRPr="000E146F">
        <w:rPr>
          <w:rFonts w:ascii="Times New Roman" w:hAnsi="Times New Roman"/>
          <w:sz w:val="28"/>
          <w:szCs w:val="28"/>
        </w:rPr>
        <w:t>RAPORT  DE  SPECIALITATE</w:t>
      </w:r>
    </w:p>
    <w:p w14:paraId="012614FD" w14:textId="31E69301" w:rsidR="00033D50" w:rsidRPr="001958F8" w:rsidRDefault="00033D50" w:rsidP="005C2E25">
      <w:pPr>
        <w:jc w:val="center"/>
        <w:rPr>
          <w:rFonts w:ascii="Times New Roman" w:hAnsi="Times New Roman"/>
          <w:bCs/>
          <w:sz w:val="28"/>
          <w:szCs w:val="28"/>
        </w:rPr>
      </w:pPr>
      <w:r>
        <w:rPr>
          <w:rFonts w:ascii="Times New Roman" w:hAnsi="Times New Roman"/>
          <w:bCs/>
          <w:sz w:val="28"/>
          <w:szCs w:val="28"/>
        </w:rPr>
        <w:t xml:space="preserve">la proiectul de hotărâre </w:t>
      </w:r>
      <w:r w:rsidRPr="00B72278">
        <w:rPr>
          <w:rFonts w:ascii="Times New Roman" w:hAnsi="Times New Roman"/>
          <w:bCs/>
          <w:sz w:val="28"/>
          <w:szCs w:val="28"/>
        </w:rPr>
        <w:t xml:space="preserve">pentru </w:t>
      </w:r>
      <w:r w:rsidR="001958F8" w:rsidRPr="001958F8">
        <w:rPr>
          <w:rFonts w:ascii="Times New Roman" w:hAnsi="Times New Roman"/>
          <w:bCs/>
          <w:sz w:val="28"/>
          <w:szCs w:val="28"/>
        </w:rPr>
        <w:t>modificarea HCL nr. 161/27.06.2013 privind trecerea din administrarea Consiliului local al municipiului Satu Mare în administrarea  unităților de învățământ preuniversitar de stat  a clădirilor necesare desfășurării procesului de învățământ și a terenului aferent</w:t>
      </w:r>
    </w:p>
    <w:p w14:paraId="73AB8E89" w14:textId="77777777" w:rsidR="00B41A51" w:rsidRDefault="00B41A51" w:rsidP="00033D50">
      <w:pPr>
        <w:spacing w:line="360" w:lineRule="auto"/>
        <w:ind w:left="-709" w:firstLine="709"/>
        <w:jc w:val="both"/>
        <w:rPr>
          <w:rFonts w:ascii="Times New Roman" w:hAnsi="Times New Roman"/>
          <w:sz w:val="28"/>
          <w:szCs w:val="28"/>
        </w:rPr>
      </w:pPr>
    </w:p>
    <w:p w14:paraId="0942CED4" w14:textId="1022B53C" w:rsidR="00A15815" w:rsidRDefault="000D2582" w:rsidP="00A15815">
      <w:pPr>
        <w:ind w:firstLine="709"/>
        <w:jc w:val="both"/>
        <w:rPr>
          <w:rFonts w:ascii="Times New Roman" w:hAnsi="Times New Roman"/>
          <w:sz w:val="28"/>
          <w:szCs w:val="28"/>
          <w:lang w:val="es-ES"/>
        </w:rPr>
      </w:pPr>
      <w:r>
        <w:rPr>
          <w:rFonts w:ascii="Times New Roman" w:hAnsi="Times New Roman"/>
          <w:sz w:val="28"/>
          <w:szCs w:val="28"/>
          <w:lang w:val="es-ES"/>
        </w:rPr>
        <w:t xml:space="preserve">   </w:t>
      </w:r>
      <w:bookmarkStart w:id="0" w:name="_Hlk125106892"/>
      <w:r w:rsidR="005C2E25">
        <w:rPr>
          <w:rFonts w:ascii="Times New Roman" w:hAnsi="Times New Roman"/>
          <w:sz w:val="28"/>
          <w:szCs w:val="28"/>
          <w:lang w:val="es-ES"/>
        </w:rPr>
        <w:t>Prin Hotărârea Consiliului Local al municipiului Satu Mare nr.161/27.06.2013, clădirile necesare desfășurării procesului de învățământ împreună cu terenul aferent acestora au fost date în administrarea unităților de învățământ preuniversitar de sta</w:t>
      </w:r>
      <w:r w:rsidR="00B139DC">
        <w:rPr>
          <w:rFonts w:ascii="Times New Roman" w:hAnsi="Times New Roman"/>
          <w:sz w:val="28"/>
          <w:szCs w:val="28"/>
          <w:lang w:val="es-ES"/>
        </w:rPr>
        <w:t>t</w:t>
      </w:r>
      <w:r w:rsidR="005C2E25">
        <w:rPr>
          <w:rFonts w:ascii="Times New Roman" w:hAnsi="Times New Roman"/>
          <w:sz w:val="28"/>
          <w:szCs w:val="28"/>
          <w:lang w:val="es-ES"/>
        </w:rPr>
        <w:t xml:space="preserve">. De la data aprobării, această hotărâre </w:t>
      </w:r>
      <w:r w:rsidR="009B4CE3">
        <w:rPr>
          <w:rFonts w:ascii="Times New Roman" w:hAnsi="Times New Roman"/>
          <w:sz w:val="28"/>
          <w:szCs w:val="28"/>
          <w:lang w:val="es-ES"/>
        </w:rPr>
        <w:t>a suferit o serie de modificări</w:t>
      </w:r>
      <w:r w:rsidR="0065529C">
        <w:rPr>
          <w:rFonts w:ascii="Times New Roman" w:hAnsi="Times New Roman"/>
          <w:sz w:val="28"/>
          <w:szCs w:val="28"/>
          <w:lang w:val="es-ES"/>
        </w:rPr>
        <w:t xml:space="preserve"> </w:t>
      </w:r>
      <w:r w:rsidR="009B4CE3">
        <w:rPr>
          <w:rFonts w:ascii="Times New Roman" w:hAnsi="Times New Roman"/>
          <w:sz w:val="28"/>
          <w:szCs w:val="28"/>
          <w:lang w:val="es-ES"/>
        </w:rPr>
        <w:t xml:space="preserve">și completări în ceea ce privește Anexa nr.1, ultima modificare fiind aprobată prin </w:t>
      </w:r>
      <w:r w:rsidR="00B139DC">
        <w:rPr>
          <w:rFonts w:ascii="Times New Roman" w:hAnsi="Times New Roman"/>
          <w:sz w:val="28"/>
          <w:szCs w:val="28"/>
          <w:lang w:val="es-ES"/>
        </w:rPr>
        <w:t>Hotărârea Consiliului Local al municipiului Satu Mare</w:t>
      </w:r>
      <w:r w:rsidR="009B4CE3">
        <w:rPr>
          <w:rFonts w:ascii="Times New Roman" w:hAnsi="Times New Roman"/>
          <w:sz w:val="28"/>
          <w:szCs w:val="28"/>
          <w:lang w:val="es-ES"/>
        </w:rPr>
        <w:t xml:space="preserve"> nr. </w:t>
      </w:r>
      <w:r w:rsidR="00E2081A">
        <w:rPr>
          <w:rFonts w:ascii="Times New Roman" w:hAnsi="Times New Roman"/>
          <w:sz w:val="28"/>
          <w:szCs w:val="28"/>
          <w:lang w:val="es-ES"/>
        </w:rPr>
        <w:t>258/31.08.2023</w:t>
      </w:r>
      <w:r w:rsidR="00B139DC">
        <w:rPr>
          <w:rFonts w:ascii="Times New Roman" w:hAnsi="Times New Roman"/>
          <w:sz w:val="28"/>
          <w:szCs w:val="28"/>
          <w:lang w:val="es-ES"/>
        </w:rPr>
        <w:t>.</w:t>
      </w:r>
    </w:p>
    <w:p w14:paraId="2567FAA3" w14:textId="2F83F867" w:rsidR="00E2081A" w:rsidRDefault="00BF4A09" w:rsidP="00E2081A">
      <w:pPr>
        <w:jc w:val="both"/>
        <w:rPr>
          <w:rFonts w:ascii="Times New Roman" w:hAnsi="Times New Roman"/>
          <w:sz w:val="28"/>
          <w:szCs w:val="28"/>
          <w:lang w:val="es-ES"/>
        </w:rPr>
      </w:pPr>
      <w:r>
        <w:rPr>
          <w:rFonts w:ascii="Times New Roman" w:hAnsi="Times New Roman"/>
          <w:sz w:val="28"/>
          <w:szCs w:val="28"/>
          <w:lang w:val="es-ES"/>
        </w:rPr>
        <w:t xml:space="preserve">          </w:t>
      </w:r>
      <w:r w:rsidR="00230B1B">
        <w:rPr>
          <w:rFonts w:ascii="Times New Roman" w:hAnsi="Times New Roman"/>
          <w:sz w:val="28"/>
          <w:szCs w:val="28"/>
          <w:lang w:val="es-ES"/>
        </w:rPr>
        <w:t xml:space="preserve"> </w:t>
      </w:r>
      <w:r>
        <w:rPr>
          <w:rFonts w:ascii="Times New Roman" w:hAnsi="Times New Roman"/>
          <w:sz w:val="28"/>
          <w:szCs w:val="28"/>
          <w:lang w:val="es-ES"/>
        </w:rPr>
        <w:t xml:space="preserve"> </w:t>
      </w:r>
      <w:r w:rsidR="00E2081A">
        <w:rPr>
          <w:rFonts w:ascii="Times New Roman" w:hAnsi="Times New Roman"/>
          <w:sz w:val="28"/>
          <w:szCs w:val="28"/>
          <w:lang w:val="es-ES"/>
        </w:rPr>
        <w:t xml:space="preserve">Urmare a finalizării demersurilor de publicitate imobiliară pentru imobilul în care își desfășoară activitatea </w:t>
      </w:r>
      <w:r w:rsidR="00E2081A" w:rsidRPr="00E2081A">
        <w:rPr>
          <w:rFonts w:ascii="Times New Roman" w:hAnsi="Times New Roman"/>
          <w:sz w:val="28"/>
          <w:szCs w:val="28"/>
          <w:lang w:val="es-ES"/>
        </w:rPr>
        <w:t>Grădinița cu Program Prelungit nr. 7</w:t>
      </w:r>
      <w:r w:rsidR="00E2081A">
        <w:rPr>
          <w:rFonts w:ascii="Times New Roman" w:hAnsi="Times New Roman"/>
          <w:sz w:val="28"/>
          <w:szCs w:val="28"/>
          <w:lang w:val="es-ES"/>
        </w:rPr>
        <w:t xml:space="preserve">, situat în Satu Mare, Str. 1 Decembrie 1918 nr. 7, se impune actualizarea elementelor de identificare </w:t>
      </w:r>
      <w:r w:rsidR="00E2081A" w:rsidRPr="00E2081A">
        <w:rPr>
          <w:rFonts w:ascii="Times New Roman" w:hAnsi="Times New Roman"/>
          <w:sz w:val="28"/>
          <w:szCs w:val="28"/>
          <w:lang w:val="es-ES"/>
        </w:rPr>
        <w:t>respectiv: C1-Cladire Dp+P+1E+M, Sc sol = 348,9  mp, Scd= 1340,9 mp.</w:t>
      </w:r>
    </w:p>
    <w:p w14:paraId="2830C192" w14:textId="4CAA2CF3" w:rsidR="00E2081A" w:rsidRDefault="00E2081A" w:rsidP="00E2081A">
      <w:pPr>
        <w:jc w:val="both"/>
        <w:rPr>
          <w:rFonts w:ascii="Times New Roman" w:hAnsi="Times New Roman"/>
          <w:sz w:val="28"/>
          <w:szCs w:val="28"/>
          <w:lang w:val="es-ES"/>
        </w:rPr>
      </w:pPr>
      <w:r>
        <w:rPr>
          <w:rFonts w:ascii="Times New Roman" w:hAnsi="Times New Roman"/>
          <w:sz w:val="28"/>
          <w:szCs w:val="28"/>
          <w:lang w:val="es-ES"/>
        </w:rPr>
        <w:t xml:space="preserve">           Totodată prin adresa Colegiului Național ”Mihai Eminescu” Satu Mare nr. 463/03.04.2024, înregistrată la Primăria municipiului Satu Mare sub nr. 20989/03.04.2024 ne comunică valorile rezultate în urma reevaluării la două dintre clădirile deținute în administrare drept urmare în vederea corelării datelor, se impune modificarea valorilor de inventar cuprinse în anexa la H.C.L. nr. 161/2013 conform art. 2 din prezentul proiect de hotărâre.</w:t>
      </w:r>
    </w:p>
    <w:p w14:paraId="7EAF3E3A" w14:textId="5914751A" w:rsidR="00E2081A" w:rsidRDefault="00E2081A" w:rsidP="00E2081A">
      <w:pPr>
        <w:pStyle w:val="NormalWeb"/>
        <w:spacing w:before="0" w:beforeAutospacing="0" w:after="0" w:afterAutospacing="0" w:line="100" w:lineRule="atLeast"/>
        <w:jc w:val="both"/>
        <w:textAlignment w:val="baseline"/>
        <w:rPr>
          <w:sz w:val="28"/>
          <w:szCs w:val="28"/>
        </w:rPr>
      </w:pPr>
      <w:r>
        <w:rPr>
          <w:sz w:val="28"/>
          <w:szCs w:val="28"/>
          <w:lang w:val="es-ES"/>
        </w:rPr>
        <w:t xml:space="preserve">             Având în vedere faptul că la imobilul în care funcționează </w:t>
      </w:r>
      <w:r w:rsidRPr="00E2081A">
        <w:rPr>
          <w:sz w:val="28"/>
          <w:szCs w:val="28"/>
          <w:lang w:val="es-ES"/>
        </w:rPr>
        <w:t>Liceul Tehnologic ”Ion I.C. Brătianu” situat în Satu Mare, Bdul Vasile Lucaciu nr. 1</w:t>
      </w:r>
      <w:r>
        <w:rPr>
          <w:sz w:val="28"/>
          <w:szCs w:val="28"/>
          <w:lang w:val="es-ES"/>
        </w:rPr>
        <w:t xml:space="preserve"> s-a finalizat </w:t>
      </w:r>
      <w:r w:rsidRPr="00401256">
        <w:rPr>
          <w:sz w:val="28"/>
          <w:szCs w:val="28"/>
        </w:rPr>
        <w:t xml:space="preserve">          </w:t>
      </w:r>
      <w:r>
        <w:rPr>
          <w:sz w:val="28"/>
          <w:szCs w:val="28"/>
        </w:rPr>
        <w:t>o</w:t>
      </w:r>
      <w:r w:rsidRPr="00401256">
        <w:rPr>
          <w:sz w:val="28"/>
          <w:szCs w:val="28"/>
        </w:rPr>
        <w:t>perați</w:t>
      </w:r>
      <w:r>
        <w:rPr>
          <w:sz w:val="28"/>
          <w:szCs w:val="28"/>
        </w:rPr>
        <w:t>u</w:t>
      </w:r>
      <w:r w:rsidRPr="00401256">
        <w:rPr>
          <w:sz w:val="28"/>
          <w:szCs w:val="28"/>
        </w:rPr>
        <w:t>nea de apartamentare</w:t>
      </w:r>
      <w:r w:rsidR="008D19BB">
        <w:rPr>
          <w:sz w:val="28"/>
          <w:szCs w:val="28"/>
        </w:rPr>
        <w:t>, operațiune</w:t>
      </w:r>
      <w:r w:rsidRPr="00401256">
        <w:rPr>
          <w:sz w:val="28"/>
          <w:szCs w:val="28"/>
        </w:rPr>
        <w:t xml:space="preserve"> </w:t>
      </w:r>
      <w:r>
        <w:rPr>
          <w:sz w:val="28"/>
          <w:szCs w:val="28"/>
        </w:rPr>
        <w:t xml:space="preserve">care </w:t>
      </w:r>
      <w:r w:rsidRPr="00401256">
        <w:rPr>
          <w:sz w:val="28"/>
          <w:szCs w:val="28"/>
        </w:rPr>
        <w:t xml:space="preserve">are ca </w:t>
      </w:r>
      <w:r w:rsidRPr="00401256">
        <w:rPr>
          <w:sz w:val="28"/>
          <w:szCs w:val="28"/>
          <w:lang w:val="ro-RO"/>
        </w:rPr>
        <w:t xml:space="preserve">și </w:t>
      </w:r>
      <w:r w:rsidRPr="00401256">
        <w:rPr>
          <w:sz w:val="28"/>
          <w:szCs w:val="28"/>
        </w:rPr>
        <w:t xml:space="preserve">consecință sistarea stării de indiviziune deoarece situația juridică până la acest moment nu era coroborată </w:t>
      </w:r>
      <w:r>
        <w:rPr>
          <w:sz w:val="28"/>
          <w:szCs w:val="28"/>
        </w:rPr>
        <w:t xml:space="preserve">cu </w:t>
      </w:r>
      <w:r w:rsidRPr="00401256">
        <w:rPr>
          <w:sz w:val="28"/>
          <w:szCs w:val="28"/>
        </w:rPr>
        <w:t>situația faptică respectiv fiecare proprietar are intrare separată la unitatea individuală pe care o deține în folosință efectivă</w:t>
      </w:r>
      <w:r w:rsidR="008D19BB">
        <w:rPr>
          <w:sz w:val="28"/>
          <w:szCs w:val="28"/>
        </w:rPr>
        <w:t>,</w:t>
      </w:r>
      <w:r>
        <w:rPr>
          <w:sz w:val="28"/>
          <w:szCs w:val="28"/>
        </w:rPr>
        <w:t xml:space="preserve"> este necesară </w:t>
      </w:r>
      <w:r w:rsidR="008D19BB">
        <w:rPr>
          <w:sz w:val="28"/>
          <w:szCs w:val="28"/>
        </w:rPr>
        <w:t xml:space="preserve">modificarea </w:t>
      </w:r>
      <w:r w:rsidR="008D19BB" w:rsidRPr="004A2F33">
        <w:rPr>
          <w:sz w:val="28"/>
          <w:szCs w:val="28"/>
          <w:lang w:val="ro-RO"/>
        </w:rPr>
        <w:t>elementelor de identificare ale imobilului</w:t>
      </w:r>
      <w:r w:rsidR="008D19BB">
        <w:rPr>
          <w:sz w:val="28"/>
          <w:szCs w:val="28"/>
          <w:lang w:val="ro-RO"/>
        </w:rPr>
        <w:t xml:space="preserve"> </w:t>
      </w:r>
      <w:r w:rsidR="008D19BB" w:rsidRPr="004A2F33">
        <w:rPr>
          <w:sz w:val="28"/>
          <w:szCs w:val="28"/>
          <w:lang w:val="ro-RO"/>
        </w:rPr>
        <w:t>și în mod corespunzător a valorilor de inventar</w:t>
      </w:r>
      <w:r w:rsidRPr="00401256">
        <w:rPr>
          <w:sz w:val="28"/>
          <w:szCs w:val="28"/>
        </w:rPr>
        <w:t>.</w:t>
      </w:r>
    </w:p>
    <w:p w14:paraId="4106ABD2" w14:textId="23F32CEF" w:rsidR="00BF4A09" w:rsidRDefault="00BF4A09" w:rsidP="00E2081A">
      <w:pPr>
        <w:jc w:val="both"/>
        <w:rPr>
          <w:rFonts w:ascii="Times New Roman" w:hAnsi="Times New Roman"/>
          <w:sz w:val="28"/>
          <w:szCs w:val="28"/>
          <w:lang w:val="es-ES"/>
        </w:rPr>
      </w:pPr>
    </w:p>
    <w:p w14:paraId="345B65A4" w14:textId="0688F30E" w:rsidR="00B41A51" w:rsidRDefault="00230B1B" w:rsidP="008D19BB">
      <w:pPr>
        <w:jc w:val="both"/>
        <w:rPr>
          <w:rFonts w:ascii="Times New Roman" w:hAnsi="Times New Roman"/>
          <w:sz w:val="28"/>
          <w:szCs w:val="28"/>
        </w:rPr>
      </w:pPr>
      <w:r>
        <w:rPr>
          <w:rFonts w:ascii="Times New Roman" w:hAnsi="Times New Roman"/>
          <w:sz w:val="28"/>
          <w:szCs w:val="28"/>
          <w:lang w:val="es-ES"/>
        </w:rPr>
        <w:lastRenderedPageBreak/>
        <w:t xml:space="preserve">            </w:t>
      </w:r>
      <w:r w:rsidR="008D19BB">
        <w:rPr>
          <w:rFonts w:ascii="Times New Roman" w:hAnsi="Times New Roman"/>
          <w:sz w:val="28"/>
          <w:szCs w:val="28"/>
          <w:lang w:val="es-ES"/>
        </w:rPr>
        <w:t>În ce privește</w:t>
      </w:r>
      <w:r w:rsidR="008D19BB" w:rsidRPr="008D19BB">
        <w:rPr>
          <w:sz w:val="28"/>
          <w:szCs w:val="28"/>
        </w:rPr>
        <w:t xml:space="preserve"> </w:t>
      </w:r>
      <w:r w:rsidR="008D19BB" w:rsidRPr="008D19BB">
        <w:rPr>
          <w:rFonts w:ascii="Times New Roman" w:hAnsi="Times New Roman"/>
          <w:sz w:val="28"/>
          <w:szCs w:val="28"/>
          <w:lang w:val="es-ES"/>
        </w:rPr>
        <w:t xml:space="preserve">modificarea valorii de inventar a </w:t>
      </w:r>
      <w:r w:rsidR="008D19BB">
        <w:rPr>
          <w:rFonts w:ascii="Times New Roman" w:hAnsi="Times New Roman"/>
          <w:sz w:val="28"/>
          <w:szCs w:val="28"/>
          <w:lang w:val="es-ES"/>
        </w:rPr>
        <w:t xml:space="preserve">unor </w:t>
      </w:r>
      <w:r w:rsidR="008D19BB" w:rsidRPr="008D19BB">
        <w:rPr>
          <w:rFonts w:ascii="Times New Roman" w:hAnsi="Times New Roman"/>
          <w:sz w:val="28"/>
          <w:szCs w:val="28"/>
          <w:lang w:val="es-ES"/>
        </w:rPr>
        <w:t>clădiri deținute în administrare de către Liceul Tehnologic ”Constantin Brâcuși”</w:t>
      </w:r>
      <w:r w:rsidR="008D19BB">
        <w:rPr>
          <w:rFonts w:ascii="Times New Roman" w:hAnsi="Times New Roman"/>
          <w:sz w:val="28"/>
          <w:szCs w:val="28"/>
          <w:lang w:val="es-ES"/>
        </w:rPr>
        <w:t xml:space="preserve"> respectiv C1, C2 și C5, aceasta este necesară urmare a finalizării obiectivului de investiții ”Modernizare infrastructură educațională Liceul Tehnologic ”Constantin Brâncuși” prin care cele 3 corpuri de clădire au fost reabilitate ceea ce duce la majorarea valorii de inventar cu valoarea investiției. </w:t>
      </w:r>
      <w:bookmarkStart w:id="1" w:name="_Hlk25220496"/>
      <w:bookmarkEnd w:id="0"/>
    </w:p>
    <w:p w14:paraId="38D125F4" w14:textId="2D5B0DC9" w:rsidR="003D5035" w:rsidRPr="00B41A51" w:rsidRDefault="00033D50" w:rsidP="00B41A51">
      <w:pPr>
        <w:jc w:val="both"/>
        <w:rPr>
          <w:rFonts w:ascii="Times New Roman" w:hAnsi="Times New Roman"/>
          <w:sz w:val="28"/>
          <w:szCs w:val="28"/>
          <w:lang w:val="es-ES"/>
        </w:rPr>
      </w:pPr>
      <w:bookmarkStart w:id="2" w:name="_Hlk125107311"/>
      <w:bookmarkEnd w:id="1"/>
      <w:r w:rsidRPr="00763043">
        <w:rPr>
          <w:rFonts w:ascii="Times New Roman" w:hAnsi="Times New Roman"/>
          <w:sz w:val="28"/>
          <w:szCs w:val="28"/>
          <w:lang w:val="es-ES"/>
        </w:rPr>
        <w:t xml:space="preserve">           </w:t>
      </w:r>
      <w:bookmarkEnd w:id="2"/>
      <w:r w:rsidR="003D5035">
        <w:rPr>
          <w:rFonts w:ascii="Times New Roman" w:hAnsi="Times New Roman"/>
          <w:sz w:val="28"/>
          <w:szCs w:val="28"/>
        </w:rPr>
        <w:t xml:space="preserve"> </w:t>
      </w:r>
      <w:r w:rsidR="003D5035" w:rsidRPr="001B2952">
        <w:rPr>
          <w:rFonts w:ascii="Times New Roman" w:hAnsi="Times New Roman"/>
          <w:sz w:val="28"/>
          <w:szCs w:val="28"/>
        </w:rPr>
        <w:t>Luând în considerare cele</w:t>
      </w:r>
      <w:r w:rsidR="003D5035">
        <w:rPr>
          <w:rFonts w:ascii="Times New Roman" w:hAnsi="Times New Roman"/>
          <w:sz w:val="28"/>
          <w:szCs w:val="28"/>
        </w:rPr>
        <w:t xml:space="preserve"> prezentate mai sus </w:t>
      </w:r>
      <w:r w:rsidR="003D5035" w:rsidRPr="001B2952">
        <w:rPr>
          <w:rFonts w:ascii="Times New Roman" w:hAnsi="Times New Roman"/>
          <w:sz w:val="28"/>
          <w:szCs w:val="28"/>
        </w:rPr>
        <w:t>şi ţinând cont de prevederile art. 129 alin. (2) lit. c)  din OUG nr. 57/2019 privind Codul administrativ, potrivit căruia Consiliul local are atribuţii în administrarea domeniului</w:t>
      </w:r>
      <w:r w:rsidR="003D5035">
        <w:rPr>
          <w:rFonts w:ascii="Times New Roman" w:hAnsi="Times New Roman"/>
          <w:sz w:val="28"/>
          <w:szCs w:val="28"/>
        </w:rPr>
        <w:t xml:space="preserve"> public și</w:t>
      </w:r>
      <w:r w:rsidR="008D19BB">
        <w:rPr>
          <w:rFonts w:ascii="Times New Roman" w:hAnsi="Times New Roman"/>
          <w:sz w:val="28"/>
          <w:szCs w:val="28"/>
        </w:rPr>
        <w:t xml:space="preserve"> </w:t>
      </w:r>
      <w:r w:rsidR="003D5035" w:rsidRPr="001B2952">
        <w:rPr>
          <w:rFonts w:ascii="Times New Roman" w:hAnsi="Times New Roman"/>
          <w:sz w:val="28"/>
          <w:szCs w:val="28"/>
        </w:rPr>
        <w:t>privat al municipiului, înaintăm prezentul proiect de hotărâre consiliului local cu propunere de aprobare</w:t>
      </w:r>
      <w:r w:rsidR="003D5035">
        <w:rPr>
          <w:rFonts w:ascii="Times New Roman" w:hAnsi="Times New Roman"/>
          <w:sz w:val="28"/>
          <w:szCs w:val="28"/>
        </w:rPr>
        <w:t>.</w:t>
      </w:r>
    </w:p>
    <w:p w14:paraId="4AA9CD05" w14:textId="77777777" w:rsidR="003D5035" w:rsidRPr="001B2952" w:rsidRDefault="003D5035" w:rsidP="003D5035">
      <w:pPr>
        <w:ind w:left="360"/>
        <w:jc w:val="center"/>
        <w:rPr>
          <w:rFonts w:ascii="Times New Roman" w:hAnsi="Times New Roman"/>
          <w:sz w:val="28"/>
          <w:szCs w:val="28"/>
        </w:rPr>
      </w:pPr>
    </w:p>
    <w:p w14:paraId="7CF57810" w14:textId="57F3AF7E" w:rsidR="00D442E2" w:rsidRDefault="00331B65" w:rsidP="00033D50">
      <w:pPr>
        <w:jc w:val="both"/>
        <w:rPr>
          <w:rFonts w:ascii="Times New Roman" w:hAnsi="Times New Roman"/>
          <w:sz w:val="28"/>
          <w:szCs w:val="28"/>
        </w:rPr>
      </w:pPr>
      <w:r>
        <w:rPr>
          <w:rFonts w:ascii="Times New Roman" w:hAnsi="Times New Roman"/>
          <w:sz w:val="28"/>
          <w:szCs w:val="28"/>
        </w:rPr>
        <w:t xml:space="preserve">                   </w:t>
      </w:r>
      <w:r w:rsidR="00033D50" w:rsidRPr="000E146F">
        <w:rPr>
          <w:rFonts w:ascii="Times New Roman" w:hAnsi="Times New Roman"/>
          <w:sz w:val="28"/>
          <w:szCs w:val="28"/>
        </w:rPr>
        <w:t xml:space="preserve">    </w:t>
      </w:r>
    </w:p>
    <w:p w14:paraId="12FD9046" w14:textId="0F45401C" w:rsidR="006E30CC" w:rsidRDefault="006E30CC" w:rsidP="00033D50">
      <w:pPr>
        <w:jc w:val="both"/>
        <w:rPr>
          <w:rFonts w:ascii="Times New Roman" w:hAnsi="Times New Roman"/>
          <w:sz w:val="28"/>
          <w:szCs w:val="28"/>
        </w:rPr>
      </w:pPr>
      <w:r>
        <w:rPr>
          <w:rFonts w:ascii="Times New Roman" w:hAnsi="Times New Roman"/>
          <w:sz w:val="28"/>
          <w:szCs w:val="28"/>
        </w:rPr>
        <w:t xml:space="preserve">                                         </w:t>
      </w:r>
    </w:p>
    <w:p w14:paraId="47208864" w14:textId="77777777" w:rsidR="006E30CC" w:rsidRDefault="006E30CC" w:rsidP="00033D50">
      <w:pPr>
        <w:jc w:val="both"/>
        <w:rPr>
          <w:rFonts w:ascii="Times New Roman" w:hAnsi="Times New Roman"/>
          <w:sz w:val="28"/>
          <w:szCs w:val="28"/>
        </w:rPr>
      </w:pPr>
    </w:p>
    <w:p w14:paraId="28B58EA3" w14:textId="1B548050" w:rsidR="00033D50" w:rsidRPr="000E146F" w:rsidRDefault="006E30CC" w:rsidP="00033D50">
      <w:pPr>
        <w:jc w:val="both"/>
        <w:rPr>
          <w:rFonts w:ascii="Times New Roman" w:hAnsi="Times New Roman"/>
          <w:sz w:val="28"/>
          <w:szCs w:val="28"/>
        </w:rPr>
      </w:pPr>
      <w:r>
        <w:rPr>
          <w:rFonts w:ascii="Times New Roman" w:hAnsi="Times New Roman"/>
          <w:sz w:val="28"/>
          <w:szCs w:val="28"/>
        </w:rPr>
        <w:t xml:space="preserve">                                                </w:t>
      </w:r>
      <w:r w:rsidR="00033D50" w:rsidRPr="000E146F">
        <w:rPr>
          <w:rFonts w:ascii="Times New Roman" w:hAnsi="Times New Roman"/>
          <w:sz w:val="28"/>
          <w:szCs w:val="28"/>
        </w:rPr>
        <w:t xml:space="preserve"> Şef </w:t>
      </w:r>
      <w:r w:rsidR="00033D50">
        <w:rPr>
          <w:rFonts w:ascii="Times New Roman" w:hAnsi="Times New Roman"/>
          <w:sz w:val="28"/>
          <w:szCs w:val="28"/>
        </w:rPr>
        <w:t>serviciu,</w:t>
      </w:r>
    </w:p>
    <w:p w14:paraId="582DD290" w14:textId="3759C93C" w:rsidR="00033D50" w:rsidRPr="000E146F" w:rsidRDefault="00033D50" w:rsidP="00033D50">
      <w:pPr>
        <w:jc w:val="both"/>
        <w:rPr>
          <w:rFonts w:ascii="Times New Roman" w:hAnsi="Times New Roman"/>
          <w:sz w:val="28"/>
          <w:szCs w:val="28"/>
        </w:rPr>
      </w:pPr>
      <w:r w:rsidRPr="000E146F">
        <w:rPr>
          <w:rFonts w:ascii="Times New Roman" w:hAnsi="Times New Roman"/>
          <w:sz w:val="28"/>
          <w:szCs w:val="28"/>
        </w:rPr>
        <w:t xml:space="preserve">                                              </w:t>
      </w:r>
      <w:r>
        <w:rPr>
          <w:rFonts w:ascii="Times New Roman" w:hAnsi="Times New Roman"/>
          <w:sz w:val="28"/>
          <w:szCs w:val="28"/>
        </w:rPr>
        <w:t xml:space="preserve">  </w:t>
      </w:r>
      <w:r w:rsidRPr="000E146F">
        <w:rPr>
          <w:rFonts w:ascii="Times New Roman" w:hAnsi="Times New Roman"/>
          <w:sz w:val="28"/>
          <w:szCs w:val="28"/>
        </w:rPr>
        <w:t xml:space="preserve"> Mihaela Faur</w:t>
      </w:r>
    </w:p>
    <w:p w14:paraId="70F3C5DC" w14:textId="77777777" w:rsidR="00033D50" w:rsidRPr="000E146F" w:rsidRDefault="00033D50" w:rsidP="00033D50">
      <w:pPr>
        <w:ind w:firstLine="720"/>
        <w:jc w:val="both"/>
        <w:rPr>
          <w:rFonts w:ascii="Times New Roman" w:hAnsi="Times New Roman"/>
          <w:sz w:val="28"/>
          <w:szCs w:val="28"/>
        </w:rPr>
      </w:pPr>
    </w:p>
    <w:p w14:paraId="78C1A7BD" w14:textId="77777777" w:rsidR="003801BD" w:rsidRDefault="003801BD" w:rsidP="003801BD">
      <w:pPr>
        <w:ind w:right="-22"/>
        <w:jc w:val="both"/>
        <w:rPr>
          <w:rFonts w:ascii="Times New Roman" w:hAnsi="Times New Roman"/>
          <w:sz w:val="16"/>
          <w:szCs w:val="16"/>
        </w:rPr>
      </w:pPr>
    </w:p>
    <w:p w14:paraId="4DD7E6D4" w14:textId="77777777" w:rsidR="00DB1622" w:rsidRDefault="00DB1622" w:rsidP="003801BD">
      <w:pPr>
        <w:ind w:right="-22"/>
        <w:jc w:val="both"/>
        <w:rPr>
          <w:rFonts w:ascii="Times New Roman" w:hAnsi="Times New Roman"/>
          <w:sz w:val="16"/>
          <w:szCs w:val="16"/>
        </w:rPr>
      </w:pPr>
    </w:p>
    <w:p w14:paraId="382E3376" w14:textId="77777777" w:rsidR="00DB1622" w:rsidRDefault="00DB1622" w:rsidP="003801BD">
      <w:pPr>
        <w:ind w:right="-22"/>
        <w:jc w:val="both"/>
        <w:rPr>
          <w:rFonts w:ascii="Times New Roman" w:hAnsi="Times New Roman"/>
          <w:sz w:val="16"/>
          <w:szCs w:val="16"/>
        </w:rPr>
      </w:pPr>
    </w:p>
    <w:p w14:paraId="43989633" w14:textId="77777777" w:rsidR="00DB1622" w:rsidRDefault="00DB1622" w:rsidP="003801BD">
      <w:pPr>
        <w:ind w:right="-22"/>
        <w:jc w:val="both"/>
        <w:rPr>
          <w:rFonts w:ascii="Times New Roman" w:hAnsi="Times New Roman"/>
          <w:sz w:val="16"/>
          <w:szCs w:val="16"/>
        </w:rPr>
      </w:pPr>
    </w:p>
    <w:p w14:paraId="20C96871" w14:textId="77777777" w:rsidR="00DB1622" w:rsidRDefault="00DB1622" w:rsidP="003801BD">
      <w:pPr>
        <w:ind w:right="-22"/>
        <w:jc w:val="both"/>
        <w:rPr>
          <w:rFonts w:ascii="Times New Roman" w:hAnsi="Times New Roman"/>
          <w:sz w:val="16"/>
          <w:szCs w:val="16"/>
        </w:rPr>
      </w:pPr>
    </w:p>
    <w:p w14:paraId="65EF2B47" w14:textId="77777777" w:rsidR="00DB1622" w:rsidRDefault="00DB1622" w:rsidP="003801BD">
      <w:pPr>
        <w:ind w:right="-22"/>
        <w:jc w:val="both"/>
        <w:rPr>
          <w:rFonts w:ascii="Times New Roman" w:hAnsi="Times New Roman"/>
          <w:sz w:val="16"/>
          <w:szCs w:val="16"/>
        </w:rPr>
      </w:pPr>
    </w:p>
    <w:p w14:paraId="22F39FCC" w14:textId="77777777" w:rsidR="00DB1622" w:rsidRDefault="00DB1622" w:rsidP="003801BD">
      <w:pPr>
        <w:ind w:right="-22"/>
        <w:jc w:val="both"/>
        <w:rPr>
          <w:rFonts w:ascii="Times New Roman" w:hAnsi="Times New Roman"/>
          <w:sz w:val="16"/>
          <w:szCs w:val="16"/>
        </w:rPr>
      </w:pPr>
    </w:p>
    <w:p w14:paraId="57875459" w14:textId="77777777" w:rsidR="00DB1622" w:rsidRDefault="00DB1622" w:rsidP="003801BD">
      <w:pPr>
        <w:ind w:right="-22"/>
        <w:jc w:val="both"/>
        <w:rPr>
          <w:rFonts w:ascii="Times New Roman" w:hAnsi="Times New Roman"/>
          <w:sz w:val="16"/>
          <w:szCs w:val="16"/>
        </w:rPr>
      </w:pPr>
    </w:p>
    <w:p w14:paraId="2837A86A" w14:textId="77777777" w:rsidR="00DB1622" w:rsidRDefault="00DB1622" w:rsidP="003801BD">
      <w:pPr>
        <w:ind w:right="-22"/>
        <w:jc w:val="both"/>
        <w:rPr>
          <w:rFonts w:ascii="Times New Roman" w:hAnsi="Times New Roman"/>
          <w:sz w:val="16"/>
          <w:szCs w:val="16"/>
        </w:rPr>
      </w:pPr>
    </w:p>
    <w:p w14:paraId="35BE1A99" w14:textId="77777777" w:rsidR="00DB1622" w:rsidRDefault="00DB1622" w:rsidP="003801BD">
      <w:pPr>
        <w:ind w:right="-22"/>
        <w:jc w:val="both"/>
        <w:rPr>
          <w:rFonts w:ascii="Times New Roman" w:hAnsi="Times New Roman"/>
          <w:sz w:val="16"/>
          <w:szCs w:val="16"/>
        </w:rPr>
      </w:pPr>
    </w:p>
    <w:p w14:paraId="3803B6F1" w14:textId="77777777" w:rsidR="00DB1622" w:rsidRDefault="00DB1622" w:rsidP="003801BD">
      <w:pPr>
        <w:ind w:right="-22"/>
        <w:jc w:val="both"/>
        <w:rPr>
          <w:rFonts w:ascii="Times New Roman" w:hAnsi="Times New Roman"/>
          <w:sz w:val="16"/>
          <w:szCs w:val="16"/>
        </w:rPr>
      </w:pPr>
    </w:p>
    <w:p w14:paraId="41F73916" w14:textId="77777777" w:rsidR="00DB1622" w:rsidRDefault="00DB1622" w:rsidP="003801BD">
      <w:pPr>
        <w:ind w:right="-22"/>
        <w:jc w:val="both"/>
        <w:rPr>
          <w:rFonts w:ascii="Times New Roman" w:hAnsi="Times New Roman"/>
          <w:sz w:val="16"/>
          <w:szCs w:val="16"/>
        </w:rPr>
      </w:pPr>
    </w:p>
    <w:p w14:paraId="2ED56234" w14:textId="77777777" w:rsidR="00DB1622" w:rsidRDefault="00DB1622" w:rsidP="003801BD">
      <w:pPr>
        <w:ind w:right="-22"/>
        <w:jc w:val="both"/>
        <w:rPr>
          <w:rFonts w:ascii="Times New Roman" w:hAnsi="Times New Roman"/>
          <w:sz w:val="16"/>
          <w:szCs w:val="16"/>
        </w:rPr>
      </w:pPr>
    </w:p>
    <w:p w14:paraId="6C801926" w14:textId="77777777" w:rsidR="00DB1622" w:rsidRDefault="00DB1622" w:rsidP="003801BD">
      <w:pPr>
        <w:ind w:right="-22"/>
        <w:jc w:val="both"/>
        <w:rPr>
          <w:rFonts w:ascii="Times New Roman" w:hAnsi="Times New Roman"/>
          <w:sz w:val="16"/>
          <w:szCs w:val="16"/>
        </w:rPr>
      </w:pPr>
    </w:p>
    <w:p w14:paraId="208BD211" w14:textId="77777777" w:rsidR="00DB1622" w:rsidRDefault="00DB1622" w:rsidP="003801BD">
      <w:pPr>
        <w:ind w:right="-22"/>
        <w:jc w:val="both"/>
        <w:rPr>
          <w:rFonts w:ascii="Times New Roman" w:hAnsi="Times New Roman"/>
          <w:sz w:val="16"/>
          <w:szCs w:val="16"/>
        </w:rPr>
      </w:pPr>
    </w:p>
    <w:p w14:paraId="29ECB10E" w14:textId="77777777" w:rsidR="00DB1622" w:rsidRDefault="00DB1622" w:rsidP="003801BD">
      <w:pPr>
        <w:ind w:right="-22"/>
        <w:jc w:val="both"/>
        <w:rPr>
          <w:rFonts w:ascii="Times New Roman" w:hAnsi="Times New Roman"/>
          <w:sz w:val="16"/>
          <w:szCs w:val="16"/>
        </w:rPr>
      </w:pPr>
    </w:p>
    <w:p w14:paraId="5ECF2720" w14:textId="77777777" w:rsidR="00DB1622" w:rsidRDefault="00DB1622" w:rsidP="003801BD">
      <w:pPr>
        <w:ind w:right="-22"/>
        <w:jc w:val="both"/>
        <w:rPr>
          <w:rFonts w:ascii="Times New Roman" w:hAnsi="Times New Roman"/>
          <w:sz w:val="16"/>
          <w:szCs w:val="16"/>
        </w:rPr>
      </w:pPr>
    </w:p>
    <w:p w14:paraId="07F7BC99" w14:textId="77777777" w:rsidR="00DB1622" w:rsidRDefault="00DB1622" w:rsidP="003801BD">
      <w:pPr>
        <w:ind w:right="-22"/>
        <w:jc w:val="both"/>
        <w:rPr>
          <w:rFonts w:ascii="Times New Roman" w:hAnsi="Times New Roman"/>
          <w:sz w:val="16"/>
          <w:szCs w:val="16"/>
        </w:rPr>
      </w:pPr>
    </w:p>
    <w:p w14:paraId="2A917D01" w14:textId="77777777" w:rsidR="00DB1622" w:rsidRDefault="00DB1622" w:rsidP="003801BD">
      <w:pPr>
        <w:ind w:right="-22"/>
        <w:jc w:val="both"/>
        <w:rPr>
          <w:rFonts w:ascii="Times New Roman" w:hAnsi="Times New Roman"/>
          <w:sz w:val="16"/>
          <w:szCs w:val="16"/>
        </w:rPr>
      </w:pPr>
    </w:p>
    <w:p w14:paraId="736ED749" w14:textId="77777777" w:rsidR="00DB1622" w:rsidRDefault="00DB1622" w:rsidP="003801BD">
      <w:pPr>
        <w:ind w:right="-22"/>
        <w:jc w:val="both"/>
        <w:rPr>
          <w:rFonts w:ascii="Times New Roman" w:hAnsi="Times New Roman"/>
          <w:sz w:val="16"/>
          <w:szCs w:val="16"/>
        </w:rPr>
      </w:pPr>
    </w:p>
    <w:p w14:paraId="607047A0" w14:textId="77777777" w:rsidR="00DB1622" w:rsidRDefault="00DB1622" w:rsidP="003801BD">
      <w:pPr>
        <w:ind w:right="-22"/>
        <w:jc w:val="both"/>
        <w:rPr>
          <w:rFonts w:ascii="Times New Roman" w:hAnsi="Times New Roman"/>
          <w:sz w:val="16"/>
          <w:szCs w:val="16"/>
        </w:rPr>
      </w:pPr>
    </w:p>
    <w:p w14:paraId="05D5EBA1" w14:textId="77777777" w:rsidR="00DB1622" w:rsidRDefault="00DB1622" w:rsidP="003801BD">
      <w:pPr>
        <w:ind w:right="-22"/>
        <w:jc w:val="both"/>
        <w:rPr>
          <w:rFonts w:ascii="Times New Roman" w:hAnsi="Times New Roman"/>
          <w:sz w:val="16"/>
          <w:szCs w:val="16"/>
        </w:rPr>
      </w:pPr>
    </w:p>
    <w:p w14:paraId="46AC8729" w14:textId="77777777" w:rsidR="00DB1622" w:rsidRDefault="00DB1622" w:rsidP="003801BD">
      <w:pPr>
        <w:ind w:right="-22"/>
        <w:jc w:val="both"/>
        <w:rPr>
          <w:rFonts w:ascii="Times New Roman" w:hAnsi="Times New Roman"/>
          <w:sz w:val="16"/>
          <w:szCs w:val="16"/>
        </w:rPr>
      </w:pPr>
    </w:p>
    <w:p w14:paraId="5B682600" w14:textId="77777777" w:rsidR="00DB1622" w:rsidRDefault="00DB1622" w:rsidP="003801BD">
      <w:pPr>
        <w:ind w:right="-22"/>
        <w:jc w:val="both"/>
        <w:rPr>
          <w:rFonts w:ascii="Times New Roman" w:hAnsi="Times New Roman"/>
          <w:sz w:val="16"/>
          <w:szCs w:val="16"/>
        </w:rPr>
      </w:pPr>
    </w:p>
    <w:p w14:paraId="597479B1" w14:textId="77777777" w:rsidR="00DB1622" w:rsidRDefault="00DB1622" w:rsidP="003801BD">
      <w:pPr>
        <w:ind w:right="-22"/>
        <w:jc w:val="both"/>
        <w:rPr>
          <w:rFonts w:ascii="Times New Roman" w:hAnsi="Times New Roman"/>
          <w:sz w:val="16"/>
          <w:szCs w:val="16"/>
        </w:rPr>
      </w:pPr>
    </w:p>
    <w:p w14:paraId="51CF9318" w14:textId="77777777" w:rsidR="00DB1622" w:rsidRDefault="00DB1622" w:rsidP="003801BD">
      <w:pPr>
        <w:ind w:right="-22"/>
        <w:jc w:val="both"/>
        <w:rPr>
          <w:rFonts w:ascii="Times New Roman" w:hAnsi="Times New Roman"/>
          <w:sz w:val="16"/>
          <w:szCs w:val="16"/>
        </w:rPr>
      </w:pPr>
    </w:p>
    <w:p w14:paraId="0A3B4C9B" w14:textId="77777777" w:rsidR="00DB1622" w:rsidRDefault="00DB1622" w:rsidP="003801BD">
      <w:pPr>
        <w:ind w:right="-22"/>
        <w:jc w:val="both"/>
        <w:rPr>
          <w:rFonts w:ascii="Times New Roman" w:hAnsi="Times New Roman"/>
          <w:sz w:val="16"/>
          <w:szCs w:val="16"/>
        </w:rPr>
      </w:pPr>
    </w:p>
    <w:p w14:paraId="51F39FF7" w14:textId="77777777" w:rsidR="00DB1622" w:rsidRDefault="00DB1622" w:rsidP="003801BD">
      <w:pPr>
        <w:ind w:right="-22"/>
        <w:jc w:val="both"/>
        <w:rPr>
          <w:rFonts w:ascii="Times New Roman" w:hAnsi="Times New Roman"/>
          <w:sz w:val="16"/>
          <w:szCs w:val="16"/>
        </w:rPr>
      </w:pPr>
    </w:p>
    <w:p w14:paraId="40223931" w14:textId="6BCA7302" w:rsidR="00033D50" w:rsidRDefault="00DB1622" w:rsidP="003801BD">
      <w:pPr>
        <w:ind w:right="-22"/>
        <w:jc w:val="both"/>
        <w:rPr>
          <w:rFonts w:cs="Arial"/>
        </w:rPr>
      </w:pPr>
      <w:r>
        <w:rPr>
          <w:rFonts w:ascii="Times New Roman" w:hAnsi="Times New Roman"/>
          <w:sz w:val="16"/>
          <w:szCs w:val="16"/>
        </w:rPr>
        <w:t>Faur Mihaela</w:t>
      </w:r>
      <w:r w:rsidR="003801BD">
        <w:rPr>
          <w:rFonts w:ascii="Times New Roman" w:hAnsi="Times New Roman"/>
          <w:sz w:val="16"/>
          <w:szCs w:val="16"/>
        </w:rPr>
        <w:t>/2 ex</w:t>
      </w:r>
      <w:r w:rsidR="00033D50">
        <w:rPr>
          <w:rFonts w:cs="Arial"/>
        </w:rPr>
        <w:t xml:space="preserve">           </w:t>
      </w:r>
    </w:p>
    <w:p w14:paraId="3DAC4B02" w14:textId="15C670E2" w:rsidR="003D5035" w:rsidRDefault="003D5035" w:rsidP="00033D50">
      <w:pPr>
        <w:ind w:right="-22"/>
        <w:jc w:val="both"/>
        <w:rPr>
          <w:rFonts w:ascii="Times New Roman" w:hAnsi="Times New Roman"/>
          <w:sz w:val="16"/>
          <w:szCs w:val="16"/>
        </w:rPr>
      </w:pPr>
    </w:p>
    <w:p w14:paraId="78E549D1" w14:textId="0F4DCE37" w:rsidR="003D5035" w:rsidRDefault="003D5035" w:rsidP="00033D50">
      <w:pPr>
        <w:ind w:right="-22"/>
        <w:jc w:val="both"/>
        <w:rPr>
          <w:rFonts w:ascii="Times New Roman" w:hAnsi="Times New Roman"/>
          <w:sz w:val="16"/>
          <w:szCs w:val="16"/>
        </w:rPr>
      </w:pPr>
    </w:p>
    <w:p w14:paraId="36ECCE0D" w14:textId="35A999CC" w:rsidR="003D5035" w:rsidRDefault="003D5035" w:rsidP="00033D50">
      <w:pPr>
        <w:ind w:right="-22"/>
        <w:jc w:val="both"/>
        <w:rPr>
          <w:rFonts w:ascii="Times New Roman" w:hAnsi="Times New Roman"/>
          <w:sz w:val="16"/>
          <w:szCs w:val="16"/>
        </w:rPr>
      </w:pPr>
    </w:p>
    <w:p w14:paraId="467DEF1E" w14:textId="684B1ABA" w:rsidR="003D5035" w:rsidRDefault="003D5035" w:rsidP="00033D50">
      <w:pPr>
        <w:ind w:right="-22"/>
        <w:jc w:val="both"/>
        <w:rPr>
          <w:rFonts w:ascii="Times New Roman" w:hAnsi="Times New Roman"/>
          <w:sz w:val="16"/>
          <w:szCs w:val="16"/>
        </w:rPr>
      </w:pPr>
    </w:p>
    <w:p w14:paraId="244D40B1" w14:textId="42B78817" w:rsidR="003D5035" w:rsidRDefault="003D5035" w:rsidP="00033D50">
      <w:pPr>
        <w:ind w:right="-22"/>
        <w:jc w:val="both"/>
        <w:rPr>
          <w:rFonts w:ascii="Times New Roman" w:hAnsi="Times New Roman"/>
          <w:sz w:val="16"/>
          <w:szCs w:val="16"/>
        </w:rPr>
      </w:pPr>
    </w:p>
    <w:p w14:paraId="15ECA044" w14:textId="31CD163D" w:rsidR="003D5035" w:rsidRDefault="003D5035" w:rsidP="00033D50">
      <w:pPr>
        <w:ind w:right="-22"/>
        <w:jc w:val="both"/>
        <w:rPr>
          <w:rFonts w:ascii="Times New Roman" w:hAnsi="Times New Roman"/>
          <w:sz w:val="16"/>
          <w:szCs w:val="16"/>
        </w:rPr>
      </w:pPr>
    </w:p>
    <w:p w14:paraId="23DAEB38" w14:textId="207E7AA5" w:rsidR="003D5035" w:rsidRDefault="003D5035" w:rsidP="00033D50">
      <w:pPr>
        <w:ind w:right="-22"/>
        <w:jc w:val="both"/>
        <w:rPr>
          <w:rFonts w:ascii="Times New Roman" w:hAnsi="Times New Roman"/>
          <w:sz w:val="16"/>
          <w:szCs w:val="16"/>
        </w:rPr>
      </w:pPr>
    </w:p>
    <w:p w14:paraId="2F33C15E" w14:textId="6F8DFA2E" w:rsidR="003D5035" w:rsidRDefault="003D5035" w:rsidP="00033D50">
      <w:pPr>
        <w:ind w:right="-22"/>
        <w:jc w:val="both"/>
        <w:rPr>
          <w:rFonts w:ascii="Times New Roman" w:hAnsi="Times New Roman"/>
          <w:sz w:val="16"/>
          <w:szCs w:val="16"/>
        </w:rPr>
      </w:pPr>
    </w:p>
    <w:p w14:paraId="34C3980B" w14:textId="4EACB609" w:rsidR="003D5035" w:rsidRDefault="003D5035" w:rsidP="00033D50">
      <w:pPr>
        <w:ind w:right="-22"/>
        <w:jc w:val="both"/>
        <w:rPr>
          <w:rFonts w:ascii="Times New Roman" w:hAnsi="Times New Roman"/>
          <w:sz w:val="16"/>
          <w:szCs w:val="16"/>
        </w:rPr>
      </w:pPr>
    </w:p>
    <w:p w14:paraId="52D06184" w14:textId="1F39F486" w:rsidR="003D5035" w:rsidRDefault="003D5035" w:rsidP="00033D50">
      <w:pPr>
        <w:ind w:right="-22"/>
        <w:jc w:val="both"/>
        <w:rPr>
          <w:rFonts w:ascii="Times New Roman" w:hAnsi="Times New Roman"/>
          <w:sz w:val="16"/>
          <w:szCs w:val="16"/>
        </w:rPr>
      </w:pPr>
    </w:p>
    <w:p w14:paraId="0D667DEB" w14:textId="4586EE38" w:rsidR="003D5035" w:rsidRDefault="003D5035" w:rsidP="00033D50">
      <w:pPr>
        <w:ind w:right="-22"/>
        <w:jc w:val="both"/>
        <w:rPr>
          <w:rFonts w:ascii="Times New Roman" w:hAnsi="Times New Roman"/>
          <w:sz w:val="16"/>
          <w:szCs w:val="16"/>
        </w:rPr>
      </w:pPr>
    </w:p>
    <w:p w14:paraId="61191010" w14:textId="77777777" w:rsidR="00B41A51" w:rsidRDefault="00B41A51" w:rsidP="00033D50">
      <w:pPr>
        <w:ind w:right="-22"/>
        <w:jc w:val="both"/>
        <w:rPr>
          <w:rFonts w:ascii="Times New Roman" w:hAnsi="Times New Roman"/>
          <w:sz w:val="16"/>
          <w:szCs w:val="16"/>
        </w:rPr>
      </w:pPr>
    </w:p>
    <w:p w14:paraId="6147E2AC" w14:textId="77777777" w:rsidR="00B41A51" w:rsidRDefault="00B41A51" w:rsidP="00033D50">
      <w:pPr>
        <w:ind w:right="-22"/>
        <w:jc w:val="both"/>
        <w:rPr>
          <w:rFonts w:ascii="Times New Roman" w:hAnsi="Times New Roman"/>
          <w:sz w:val="16"/>
          <w:szCs w:val="16"/>
        </w:rPr>
      </w:pPr>
    </w:p>
    <w:p w14:paraId="49B7FF72" w14:textId="77777777" w:rsidR="00B41A51" w:rsidRDefault="00B41A51" w:rsidP="00033D50">
      <w:pPr>
        <w:ind w:right="-22"/>
        <w:jc w:val="both"/>
        <w:rPr>
          <w:rFonts w:ascii="Times New Roman" w:hAnsi="Times New Roman"/>
          <w:sz w:val="16"/>
          <w:szCs w:val="16"/>
        </w:rPr>
      </w:pPr>
    </w:p>
    <w:p w14:paraId="62F09957" w14:textId="77777777" w:rsidR="00B41A51" w:rsidRDefault="00B41A51" w:rsidP="00033D50">
      <w:pPr>
        <w:ind w:right="-22"/>
        <w:jc w:val="both"/>
        <w:rPr>
          <w:rFonts w:ascii="Times New Roman" w:hAnsi="Times New Roman"/>
          <w:sz w:val="16"/>
          <w:szCs w:val="16"/>
        </w:rPr>
      </w:pPr>
    </w:p>
    <w:p w14:paraId="44B240F4" w14:textId="77777777" w:rsidR="00B41A51" w:rsidRDefault="00B41A51" w:rsidP="00033D50">
      <w:pPr>
        <w:ind w:right="-22"/>
        <w:jc w:val="both"/>
        <w:rPr>
          <w:rFonts w:ascii="Times New Roman" w:hAnsi="Times New Roman"/>
          <w:sz w:val="16"/>
          <w:szCs w:val="16"/>
        </w:rPr>
      </w:pPr>
    </w:p>
    <w:p w14:paraId="1AC6A513" w14:textId="77777777" w:rsidR="00B41A51" w:rsidRDefault="00B41A51" w:rsidP="00033D50">
      <w:pPr>
        <w:ind w:right="-22"/>
        <w:jc w:val="both"/>
        <w:rPr>
          <w:rFonts w:ascii="Times New Roman" w:hAnsi="Times New Roman"/>
          <w:sz w:val="16"/>
          <w:szCs w:val="16"/>
        </w:rPr>
      </w:pPr>
    </w:p>
    <w:p w14:paraId="08B913C0" w14:textId="77777777" w:rsidR="00B41A51" w:rsidRDefault="00B41A51" w:rsidP="00033D50">
      <w:pPr>
        <w:ind w:right="-22"/>
        <w:jc w:val="both"/>
        <w:rPr>
          <w:rFonts w:ascii="Times New Roman" w:hAnsi="Times New Roman"/>
          <w:sz w:val="16"/>
          <w:szCs w:val="16"/>
        </w:rPr>
      </w:pPr>
    </w:p>
    <w:p w14:paraId="47EC9FD7" w14:textId="77777777" w:rsidR="00B41A51" w:rsidRDefault="00B41A51" w:rsidP="00033D50">
      <w:pPr>
        <w:ind w:right="-22"/>
        <w:jc w:val="both"/>
        <w:rPr>
          <w:rFonts w:ascii="Times New Roman" w:hAnsi="Times New Roman"/>
          <w:sz w:val="16"/>
          <w:szCs w:val="16"/>
        </w:rPr>
      </w:pPr>
    </w:p>
    <w:p w14:paraId="772AEF1C" w14:textId="77777777" w:rsidR="00B41A51" w:rsidRDefault="00B41A51" w:rsidP="00033D50">
      <w:pPr>
        <w:ind w:right="-22"/>
        <w:jc w:val="both"/>
        <w:rPr>
          <w:rFonts w:ascii="Times New Roman" w:hAnsi="Times New Roman"/>
          <w:sz w:val="16"/>
          <w:szCs w:val="16"/>
        </w:rPr>
      </w:pPr>
    </w:p>
    <w:p w14:paraId="0DD5D4E7" w14:textId="77777777" w:rsidR="00B41A51" w:rsidRDefault="00B41A51" w:rsidP="00033D50">
      <w:pPr>
        <w:ind w:right="-22"/>
        <w:jc w:val="both"/>
        <w:rPr>
          <w:rFonts w:ascii="Times New Roman" w:hAnsi="Times New Roman"/>
          <w:sz w:val="16"/>
          <w:szCs w:val="16"/>
        </w:rPr>
      </w:pPr>
    </w:p>
    <w:sectPr w:rsidR="00B41A51" w:rsidSect="0013303C">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971"/>
    <w:multiLevelType w:val="hybridMultilevel"/>
    <w:tmpl w:val="0754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97356"/>
    <w:multiLevelType w:val="hybridMultilevel"/>
    <w:tmpl w:val="0F4630D0"/>
    <w:lvl w:ilvl="0" w:tplc="052E0C62">
      <w:numFmt w:val="bullet"/>
      <w:lvlText w:val=""/>
      <w:lvlJc w:val="left"/>
      <w:pPr>
        <w:ind w:left="1069" w:hanging="360"/>
      </w:pPr>
      <w:rPr>
        <w:rFonts w:ascii="Symbol" w:eastAsia="Times New Roman" w:hAnsi="Symbol" w:cs="Arial"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2" w15:restartNumberingAfterBreak="0">
    <w:nsid w:val="68316AC3"/>
    <w:multiLevelType w:val="hybridMultilevel"/>
    <w:tmpl w:val="693C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516734">
    <w:abstractNumId w:val="1"/>
  </w:num>
  <w:num w:numId="2" w16cid:durableId="1185751810">
    <w:abstractNumId w:val="0"/>
  </w:num>
  <w:num w:numId="3" w16cid:durableId="1501314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F"/>
    <w:rsid w:val="00033D50"/>
    <w:rsid w:val="000D2582"/>
    <w:rsid w:val="000E146F"/>
    <w:rsid w:val="000E1DCF"/>
    <w:rsid w:val="000F6F21"/>
    <w:rsid w:val="0013303C"/>
    <w:rsid w:val="0015196F"/>
    <w:rsid w:val="0017071B"/>
    <w:rsid w:val="001958F8"/>
    <w:rsid w:val="001A3F6D"/>
    <w:rsid w:val="001F3DEC"/>
    <w:rsid w:val="00230B1B"/>
    <w:rsid w:val="00255F73"/>
    <w:rsid w:val="002E13E1"/>
    <w:rsid w:val="002E6992"/>
    <w:rsid w:val="00331B65"/>
    <w:rsid w:val="00360A88"/>
    <w:rsid w:val="003801BD"/>
    <w:rsid w:val="003C7A26"/>
    <w:rsid w:val="003D5035"/>
    <w:rsid w:val="003F3A2D"/>
    <w:rsid w:val="004F5CE9"/>
    <w:rsid w:val="005A0921"/>
    <w:rsid w:val="005C2E25"/>
    <w:rsid w:val="0065529C"/>
    <w:rsid w:val="00662863"/>
    <w:rsid w:val="00694A56"/>
    <w:rsid w:val="00697CAB"/>
    <w:rsid w:val="006A1AFF"/>
    <w:rsid w:val="006D4A94"/>
    <w:rsid w:val="006E30CC"/>
    <w:rsid w:val="00763043"/>
    <w:rsid w:val="00783814"/>
    <w:rsid w:val="007A0283"/>
    <w:rsid w:val="0080310E"/>
    <w:rsid w:val="00835909"/>
    <w:rsid w:val="00837B69"/>
    <w:rsid w:val="00866D5E"/>
    <w:rsid w:val="00870929"/>
    <w:rsid w:val="00884877"/>
    <w:rsid w:val="0088670D"/>
    <w:rsid w:val="008B16D0"/>
    <w:rsid w:val="008C34C6"/>
    <w:rsid w:val="008D19BB"/>
    <w:rsid w:val="00930988"/>
    <w:rsid w:val="00937610"/>
    <w:rsid w:val="00942404"/>
    <w:rsid w:val="009B4CE3"/>
    <w:rsid w:val="009E5BF4"/>
    <w:rsid w:val="00A15815"/>
    <w:rsid w:val="00A4127E"/>
    <w:rsid w:val="00A76F3A"/>
    <w:rsid w:val="00A84E5C"/>
    <w:rsid w:val="00A92501"/>
    <w:rsid w:val="00AA042E"/>
    <w:rsid w:val="00AC6925"/>
    <w:rsid w:val="00B139DC"/>
    <w:rsid w:val="00B41A51"/>
    <w:rsid w:val="00B72278"/>
    <w:rsid w:val="00BD7F92"/>
    <w:rsid w:val="00BF4A09"/>
    <w:rsid w:val="00C96AC0"/>
    <w:rsid w:val="00CC14D5"/>
    <w:rsid w:val="00D442E2"/>
    <w:rsid w:val="00D9587D"/>
    <w:rsid w:val="00DB1622"/>
    <w:rsid w:val="00DE5A20"/>
    <w:rsid w:val="00DF2AAD"/>
    <w:rsid w:val="00E1665F"/>
    <w:rsid w:val="00E2081A"/>
    <w:rsid w:val="00E57FC5"/>
    <w:rsid w:val="00E64891"/>
    <w:rsid w:val="00E8382C"/>
    <w:rsid w:val="00E93EB4"/>
    <w:rsid w:val="00EB6ACD"/>
    <w:rsid w:val="00F23A29"/>
    <w:rsid w:val="00F57C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C14E"/>
  <w15:chartTrackingRefBased/>
  <w15:docId w15:val="{E3EAB1D0-7237-491E-9C56-78ABCC2C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6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E14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46F"/>
    <w:rPr>
      <w:rFonts w:ascii="Arial" w:eastAsia="Times New Roman" w:hAnsi="Arial" w:cs="Times New Roman"/>
      <w:b/>
      <w:sz w:val="24"/>
      <w:szCs w:val="20"/>
    </w:rPr>
  </w:style>
  <w:style w:type="paragraph" w:styleId="ListParagraph">
    <w:name w:val="List Paragraph"/>
    <w:basedOn w:val="Normal"/>
    <w:uiPriority w:val="34"/>
    <w:qFormat/>
    <w:rsid w:val="00E57FC5"/>
    <w:pPr>
      <w:ind w:left="720"/>
      <w:contextualSpacing/>
    </w:pPr>
    <w:rPr>
      <w:rFonts w:ascii="Times New Roman" w:hAnsi="Times New Roman"/>
      <w:szCs w:val="24"/>
      <w:lang w:val="en-US"/>
    </w:rPr>
  </w:style>
  <w:style w:type="paragraph" w:styleId="NormalWeb">
    <w:name w:val="Normal (Web)"/>
    <w:basedOn w:val="Normal"/>
    <w:rsid w:val="00E2081A"/>
    <w:pPr>
      <w:spacing w:before="100" w:beforeAutospacing="1" w:after="100" w:afterAutospacing="1"/>
    </w:pPr>
    <w:rPr>
      <w:rFonts w:ascii="Times New Roman" w:eastAsia="Calibri"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0688">
      <w:bodyDiv w:val="1"/>
      <w:marLeft w:val="0"/>
      <w:marRight w:val="0"/>
      <w:marTop w:val="0"/>
      <w:marBottom w:val="0"/>
      <w:divBdr>
        <w:top w:val="none" w:sz="0" w:space="0" w:color="auto"/>
        <w:left w:val="none" w:sz="0" w:space="0" w:color="auto"/>
        <w:bottom w:val="none" w:sz="0" w:space="0" w:color="auto"/>
        <w:right w:val="none" w:sz="0" w:space="0" w:color="auto"/>
      </w:divBdr>
    </w:div>
    <w:div w:id="443110306">
      <w:bodyDiv w:val="1"/>
      <w:marLeft w:val="0"/>
      <w:marRight w:val="0"/>
      <w:marTop w:val="0"/>
      <w:marBottom w:val="0"/>
      <w:divBdr>
        <w:top w:val="none" w:sz="0" w:space="0" w:color="auto"/>
        <w:left w:val="none" w:sz="0" w:space="0" w:color="auto"/>
        <w:bottom w:val="none" w:sz="0" w:space="0" w:color="auto"/>
        <w:right w:val="none" w:sz="0" w:space="0" w:color="auto"/>
      </w:divBdr>
    </w:div>
    <w:div w:id="490489774">
      <w:bodyDiv w:val="1"/>
      <w:marLeft w:val="0"/>
      <w:marRight w:val="0"/>
      <w:marTop w:val="0"/>
      <w:marBottom w:val="0"/>
      <w:divBdr>
        <w:top w:val="none" w:sz="0" w:space="0" w:color="auto"/>
        <w:left w:val="none" w:sz="0" w:space="0" w:color="auto"/>
        <w:bottom w:val="none" w:sz="0" w:space="0" w:color="auto"/>
        <w:right w:val="none" w:sz="0" w:space="0" w:color="auto"/>
      </w:divBdr>
    </w:div>
    <w:div w:id="600114397">
      <w:bodyDiv w:val="1"/>
      <w:marLeft w:val="0"/>
      <w:marRight w:val="0"/>
      <w:marTop w:val="0"/>
      <w:marBottom w:val="0"/>
      <w:divBdr>
        <w:top w:val="none" w:sz="0" w:space="0" w:color="auto"/>
        <w:left w:val="none" w:sz="0" w:space="0" w:color="auto"/>
        <w:bottom w:val="none" w:sz="0" w:space="0" w:color="auto"/>
        <w:right w:val="none" w:sz="0" w:space="0" w:color="auto"/>
      </w:divBdr>
    </w:div>
    <w:div w:id="7647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45</cp:revision>
  <cp:lastPrinted>2024-04-19T08:59:00Z</cp:lastPrinted>
  <dcterms:created xsi:type="dcterms:W3CDTF">2019-11-20T13:05:00Z</dcterms:created>
  <dcterms:modified xsi:type="dcterms:W3CDTF">2024-04-19T08:59:00Z</dcterms:modified>
</cp:coreProperties>
</file>