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043964" w:rsidRDefault="001D6D04">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PRIMĂRIA MUNICIPIULUI SATU MARE</w:t>
      </w:r>
    </w:p>
    <w:p w14:paraId="3B3A6680" w14:textId="1ADF6087" w:rsidR="00A73A74" w:rsidRPr="00043964" w:rsidRDefault="003F50D1">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BIROUL CONSULTANŢĂ TEHNICĂ ŞI SUPERVIZARE LUCRĂRI</w:t>
      </w:r>
    </w:p>
    <w:p w14:paraId="1C980107" w14:textId="77777777" w:rsidR="00EC2D84" w:rsidRPr="00043964" w:rsidRDefault="00EC2D84" w:rsidP="00EC2D84">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DIRECŢIA ECONOMICĂ</w:t>
      </w:r>
    </w:p>
    <w:p w14:paraId="4A7B136B" w14:textId="38CCCD7E" w:rsidR="00A73A74" w:rsidRPr="00333E8D" w:rsidRDefault="001D6D04">
      <w:pPr>
        <w:pStyle w:val="PlainText"/>
        <w:rPr>
          <w:rFonts w:ascii="Times New Roman" w:hAnsi="Times New Roman" w:cs="Times New Roman"/>
          <w:b/>
          <w:bCs/>
          <w:sz w:val="28"/>
          <w:szCs w:val="28"/>
          <w:lang w:val="ro-RO"/>
        </w:rPr>
      </w:pPr>
      <w:r w:rsidRPr="00D35377">
        <w:rPr>
          <w:rFonts w:ascii="Times New Roman" w:hAnsi="Times New Roman" w:cs="Times New Roman"/>
          <w:b/>
          <w:bCs/>
          <w:sz w:val="28"/>
          <w:szCs w:val="28"/>
          <w:lang w:val="ro-RO"/>
        </w:rPr>
        <w:t>N</w:t>
      </w:r>
      <w:r w:rsidRPr="00333E8D">
        <w:rPr>
          <w:rFonts w:ascii="Times New Roman" w:hAnsi="Times New Roman" w:cs="Times New Roman"/>
          <w:b/>
          <w:bCs/>
          <w:sz w:val="28"/>
          <w:szCs w:val="28"/>
          <w:lang w:val="ro-RO"/>
        </w:rPr>
        <w:t>R.</w:t>
      </w:r>
      <w:r w:rsidR="00084DB2" w:rsidRPr="00333E8D">
        <w:rPr>
          <w:rFonts w:ascii="Times New Roman" w:hAnsi="Times New Roman" w:cs="Times New Roman"/>
          <w:b/>
          <w:bCs/>
          <w:sz w:val="28"/>
          <w:szCs w:val="28"/>
          <w:lang w:val="ro-RO"/>
        </w:rPr>
        <w:t xml:space="preserve"> </w:t>
      </w:r>
      <w:bookmarkStart w:id="0" w:name="_Hlk146703198"/>
      <w:bookmarkStart w:id="1" w:name="_Hlk164693636"/>
      <w:r w:rsidR="00333E8D" w:rsidRPr="00333E8D">
        <w:rPr>
          <w:rFonts w:ascii="Times New Roman" w:hAnsi="Times New Roman" w:cs="Times New Roman"/>
          <w:b/>
          <w:bCs/>
          <w:sz w:val="28"/>
          <w:szCs w:val="28"/>
        </w:rPr>
        <w:t>37700</w:t>
      </w:r>
      <w:r w:rsidR="009B0B7B" w:rsidRPr="00333E8D">
        <w:rPr>
          <w:rFonts w:ascii="Times New Roman" w:hAnsi="Times New Roman" w:cs="Times New Roman"/>
          <w:b/>
          <w:bCs/>
          <w:sz w:val="28"/>
          <w:szCs w:val="28"/>
        </w:rPr>
        <w:t>/</w:t>
      </w:r>
      <w:bookmarkEnd w:id="0"/>
      <w:r w:rsidR="005A516E" w:rsidRPr="00333E8D">
        <w:rPr>
          <w:rFonts w:ascii="Times New Roman" w:hAnsi="Times New Roman" w:cs="Times New Roman"/>
          <w:b/>
          <w:bCs/>
          <w:sz w:val="28"/>
          <w:szCs w:val="28"/>
        </w:rPr>
        <w:t>2</w:t>
      </w:r>
      <w:r w:rsidR="00333E8D" w:rsidRPr="00333E8D">
        <w:rPr>
          <w:rFonts w:ascii="Times New Roman" w:hAnsi="Times New Roman" w:cs="Times New Roman"/>
          <w:b/>
          <w:bCs/>
          <w:sz w:val="28"/>
          <w:szCs w:val="28"/>
        </w:rPr>
        <w:t>1</w:t>
      </w:r>
      <w:r w:rsidR="00172575" w:rsidRPr="00333E8D">
        <w:rPr>
          <w:rFonts w:ascii="Times New Roman" w:hAnsi="Times New Roman" w:cs="Times New Roman"/>
          <w:b/>
          <w:bCs/>
          <w:sz w:val="28"/>
          <w:szCs w:val="28"/>
          <w:lang w:val="ro-RO"/>
        </w:rPr>
        <w:t>.0</w:t>
      </w:r>
      <w:r w:rsidR="00333E8D" w:rsidRPr="00333E8D">
        <w:rPr>
          <w:rFonts w:ascii="Times New Roman" w:hAnsi="Times New Roman" w:cs="Times New Roman"/>
          <w:b/>
          <w:bCs/>
          <w:sz w:val="28"/>
          <w:szCs w:val="28"/>
          <w:lang w:val="ro-RO"/>
        </w:rPr>
        <w:t>6</w:t>
      </w:r>
      <w:r w:rsidR="00172575" w:rsidRPr="00333E8D">
        <w:rPr>
          <w:rFonts w:ascii="Times New Roman" w:hAnsi="Times New Roman" w:cs="Times New Roman"/>
          <w:b/>
          <w:bCs/>
          <w:sz w:val="28"/>
          <w:szCs w:val="28"/>
          <w:lang w:val="ro-RO"/>
        </w:rPr>
        <w:t>.2024</w:t>
      </w:r>
    </w:p>
    <w:bookmarkEnd w:id="1"/>
    <w:p w14:paraId="2EC46338" w14:textId="105EDCFE" w:rsidR="000E391A" w:rsidRPr="00043964" w:rsidRDefault="000E391A">
      <w:pPr>
        <w:pStyle w:val="PlainText"/>
        <w:rPr>
          <w:rFonts w:ascii="Times New Roman" w:hAnsi="Times New Roman" w:cs="Times New Roman"/>
          <w:sz w:val="28"/>
          <w:szCs w:val="28"/>
          <w:lang w:val="ro-RO"/>
        </w:rPr>
      </w:pPr>
      <w:r w:rsidRPr="00043964">
        <w:rPr>
          <w:rFonts w:ascii="Times New Roman" w:hAnsi="Times New Roman" w:cs="Times New Roman"/>
          <w:b/>
          <w:bCs/>
          <w:sz w:val="28"/>
          <w:szCs w:val="28"/>
          <w:lang w:val="ro-RO"/>
        </w:rPr>
        <w:tab/>
      </w:r>
    </w:p>
    <w:p w14:paraId="711D6B8A" w14:textId="77777777" w:rsidR="00A73A74" w:rsidRPr="00043964" w:rsidRDefault="00A73A74">
      <w:pPr>
        <w:pStyle w:val="PlainText"/>
        <w:jc w:val="center"/>
        <w:rPr>
          <w:rFonts w:ascii="Times New Roman" w:hAnsi="Times New Roman" w:cs="Times New Roman"/>
          <w:b/>
          <w:sz w:val="28"/>
          <w:szCs w:val="28"/>
          <w:lang w:val="ro-RO"/>
        </w:rPr>
      </w:pPr>
    </w:p>
    <w:p w14:paraId="1781E292" w14:textId="071847F8" w:rsidR="00E3568C" w:rsidRPr="00043964" w:rsidRDefault="00E3568C" w:rsidP="00877A47">
      <w:pPr>
        <w:pStyle w:val="PlainText"/>
        <w:ind w:firstLine="720"/>
        <w:jc w:val="both"/>
        <w:rPr>
          <w:rFonts w:ascii="Times New Roman" w:hAnsi="Times New Roman" w:cs="Times New Roman"/>
          <w:bCs/>
          <w:sz w:val="28"/>
          <w:szCs w:val="28"/>
          <w:lang w:val="ro-RO"/>
        </w:rPr>
      </w:pPr>
      <w:r w:rsidRPr="00043964">
        <w:rPr>
          <w:rFonts w:ascii="Times New Roman" w:hAnsi="Times New Roman" w:cs="Times New Roman"/>
          <w:bCs/>
          <w:sz w:val="28"/>
          <w:szCs w:val="28"/>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44555AC9" w14:textId="77777777" w:rsidR="002849B2" w:rsidRPr="00043964" w:rsidRDefault="002849B2" w:rsidP="00877A47">
      <w:pPr>
        <w:pStyle w:val="PlainText"/>
        <w:ind w:firstLine="720"/>
        <w:jc w:val="both"/>
        <w:rPr>
          <w:rFonts w:ascii="Times New Roman" w:hAnsi="Times New Roman" w:cs="Times New Roman"/>
          <w:bCs/>
          <w:sz w:val="28"/>
          <w:szCs w:val="28"/>
          <w:lang w:val="ro-RO"/>
        </w:rPr>
      </w:pPr>
    </w:p>
    <w:p w14:paraId="233E63B6" w14:textId="2B8410AA" w:rsidR="009A73CA" w:rsidRPr="00043964" w:rsidRDefault="001D6D04" w:rsidP="009A73CA">
      <w:pPr>
        <w:pStyle w:val="PlainText"/>
        <w:jc w:val="center"/>
        <w:rPr>
          <w:rFonts w:ascii="Times New Roman" w:hAnsi="Times New Roman" w:cs="Times New Roman"/>
          <w:b/>
          <w:sz w:val="28"/>
          <w:szCs w:val="28"/>
          <w:lang w:val="ro-RO"/>
        </w:rPr>
      </w:pPr>
      <w:r w:rsidRPr="00043964">
        <w:rPr>
          <w:rFonts w:ascii="Times New Roman" w:hAnsi="Times New Roman" w:cs="Times New Roman"/>
          <w:b/>
          <w:sz w:val="28"/>
          <w:szCs w:val="28"/>
          <w:lang w:val="ro-RO"/>
        </w:rPr>
        <w:t>RAPORT DE SPECIALITATE</w:t>
      </w:r>
    </w:p>
    <w:p w14:paraId="3ABA4942" w14:textId="6BD6A9EB" w:rsidR="0086737B" w:rsidRPr="00043964" w:rsidRDefault="00877A47" w:rsidP="002849B2">
      <w:pPr>
        <w:spacing w:after="0" w:line="240" w:lineRule="auto"/>
        <w:jc w:val="center"/>
        <w:rPr>
          <w:sz w:val="28"/>
          <w:szCs w:val="28"/>
          <w:lang w:val="ro-RO"/>
        </w:rPr>
      </w:pPr>
      <w:r w:rsidRPr="00043964">
        <w:rPr>
          <w:sz w:val="28"/>
          <w:szCs w:val="28"/>
          <w:lang w:val="ro-RO"/>
        </w:rPr>
        <w:t>l</w:t>
      </w:r>
      <w:r w:rsidR="00E3568C" w:rsidRPr="00043964">
        <w:rPr>
          <w:sz w:val="28"/>
          <w:szCs w:val="28"/>
          <w:lang w:val="ro-RO"/>
        </w:rPr>
        <w:t xml:space="preserve">a proiectul de hotărâre </w:t>
      </w:r>
      <w:r w:rsidR="00172575" w:rsidRPr="00043964">
        <w:rPr>
          <w:sz w:val="28"/>
          <w:szCs w:val="28"/>
          <w:lang w:val="ro-RO"/>
        </w:rPr>
        <w:t xml:space="preserve">privind </w:t>
      </w:r>
      <w:r w:rsidR="002849B2" w:rsidRPr="00043964">
        <w:rPr>
          <w:sz w:val="28"/>
          <w:szCs w:val="28"/>
          <w:lang w:val="ro-RO"/>
        </w:rPr>
        <w:t xml:space="preserve">modificarea și completarea HCL nr.117/25.04.2024 pentru </w:t>
      </w:r>
      <w:r w:rsidR="00172575" w:rsidRPr="00043964">
        <w:rPr>
          <w:sz w:val="28"/>
          <w:szCs w:val="28"/>
          <w:lang w:val="ro-RO"/>
        </w:rPr>
        <w:t xml:space="preserve">aprobarea </w:t>
      </w:r>
      <w:r w:rsidR="00172575" w:rsidRPr="00043964">
        <w:rPr>
          <w:bCs/>
          <w:sz w:val="28"/>
          <w:szCs w:val="28"/>
          <w:lang w:val="ro-RO"/>
        </w:rPr>
        <w:t xml:space="preserve">documentației </w:t>
      </w:r>
      <w:r w:rsidR="0086737B" w:rsidRPr="00043964">
        <w:rPr>
          <w:bCs/>
          <w:sz w:val="28"/>
          <w:szCs w:val="28"/>
          <w:lang w:val="ro-RO"/>
        </w:rPr>
        <w:t>S.F.</w:t>
      </w:r>
      <w:r w:rsidR="00172575" w:rsidRPr="00043964">
        <w:rPr>
          <w:bCs/>
          <w:sz w:val="28"/>
          <w:szCs w:val="28"/>
          <w:lang w:val="ro-RO"/>
        </w:rPr>
        <w:t xml:space="preserve"> </w:t>
      </w:r>
      <w:r w:rsidR="000E3742" w:rsidRPr="00043964">
        <w:rPr>
          <w:bCs/>
          <w:sz w:val="28"/>
          <w:szCs w:val="28"/>
          <w:lang w:val="ro-RO"/>
        </w:rPr>
        <w:t>ș</w:t>
      </w:r>
      <w:r w:rsidR="00172575" w:rsidRPr="00043964">
        <w:rPr>
          <w:sz w:val="28"/>
          <w:szCs w:val="28"/>
          <w:lang w:val="ro-RO"/>
        </w:rPr>
        <w:t>i a indicatorilor tehnico</w:t>
      </w:r>
      <w:r w:rsidR="0086737B" w:rsidRPr="00043964">
        <w:rPr>
          <w:sz w:val="28"/>
          <w:szCs w:val="28"/>
          <w:lang w:val="ro-RO"/>
        </w:rPr>
        <w:t>-</w:t>
      </w:r>
      <w:r w:rsidR="00172575" w:rsidRPr="00043964">
        <w:rPr>
          <w:sz w:val="28"/>
          <w:szCs w:val="28"/>
          <w:lang w:val="ro-RO"/>
        </w:rPr>
        <w:t>economici la obiectivul de investiţie:</w:t>
      </w:r>
    </w:p>
    <w:p w14:paraId="065F6564" w14:textId="4D8DED70" w:rsidR="0086737B" w:rsidRPr="00043964" w:rsidRDefault="0086737B" w:rsidP="002849B2">
      <w:pPr>
        <w:spacing w:after="0" w:line="240" w:lineRule="auto"/>
        <w:jc w:val="center"/>
        <w:rPr>
          <w:sz w:val="28"/>
          <w:szCs w:val="28"/>
          <w:lang w:val="ro-RO"/>
        </w:rPr>
      </w:pPr>
      <w:r w:rsidRPr="00043964">
        <w:rPr>
          <w:sz w:val="28"/>
          <w:szCs w:val="28"/>
          <w:lang w:val="ro-RO" w:eastAsia="ro-RO"/>
        </w:rPr>
        <w:t>”</w:t>
      </w:r>
      <w:r w:rsidRPr="00043964">
        <w:rPr>
          <w:b/>
          <w:bCs/>
          <w:sz w:val="28"/>
          <w:szCs w:val="28"/>
          <w:shd w:val="clear" w:color="auto" w:fill="FFFFFF"/>
          <w:lang w:val="ro-RO"/>
        </w:rPr>
        <w:t>Managementul traficului transportului public şi rutier</w:t>
      </w:r>
      <w:r w:rsidR="00AC104D" w:rsidRPr="00043964">
        <w:rPr>
          <w:b/>
          <w:bCs/>
          <w:sz w:val="28"/>
          <w:szCs w:val="28"/>
          <w:shd w:val="clear" w:color="auto" w:fill="FFFFFF"/>
          <w:lang w:val="ro-RO"/>
        </w:rPr>
        <w:t xml:space="preserve"> </w:t>
      </w:r>
      <w:r w:rsidRPr="00043964">
        <w:rPr>
          <w:b/>
          <w:bCs/>
          <w:sz w:val="28"/>
          <w:szCs w:val="28"/>
          <w:shd w:val="clear" w:color="auto" w:fill="FFFFFF"/>
          <w:lang w:val="ro-RO"/>
        </w:rPr>
        <w:t>- compone</w:t>
      </w:r>
      <w:r w:rsidR="005A516E" w:rsidRPr="00043964">
        <w:rPr>
          <w:b/>
          <w:bCs/>
          <w:sz w:val="28"/>
          <w:szCs w:val="28"/>
          <w:shd w:val="clear" w:color="auto" w:fill="FFFFFF"/>
          <w:lang w:val="ro-RO"/>
        </w:rPr>
        <w:t>n</w:t>
      </w:r>
      <w:r w:rsidRPr="00043964">
        <w:rPr>
          <w:b/>
          <w:bCs/>
          <w:sz w:val="28"/>
          <w:szCs w:val="28"/>
          <w:shd w:val="clear" w:color="auto" w:fill="FFFFFF"/>
          <w:lang w:val="ro-RO"/>
        </w:rPr>
        <w:t>tele: staţii de autobuz şi intersecţii</w:t>
      </w:r>
      <w:r w:rsidRPr="00043964">
        <w:rPr>
          <w:sz w:val="28"/>
          <w:szCs w:val="28"/>
          <w:lang w:val="ro-RO"/>
        </w:rPr>
        <w:t>”</w:t>
      </w:r>
    </w:p>
    <w:p w14:paraId="31379D02" w14:textId="14C161B5" w:rsidR="00172575" w:rsidRPr="00043964" w:rsidRDefault="00172575" w:rsidP="00AC104D">
      <w:pPr>
        <w:spacing w:after="0" w:line="240" w:lineRule="auto"/>
        <w:ind w:right="74"/>
        <w:jc w:val="center"/>
        <w:rPr>
          <w:b/>
          <w:bCs/>
          <w:sz w:val="28"/>
          <w:szCs w:val="28"/>
          <w:lang w:val="ro-RO"/>
        </w:rPr>
      </w:pPr>
    </w:p>
    <w:p w14:paraId="67D28FC9" w14:textId="77777777" w:rsidR="00043964" w:rsidRDefault="00043964" w:rsidP="00AC104D">
      <w:pPr>
        <w:spacing w:after="0" w:line="240" w:lineRule="auto"/>
        <w:jc w:val="both"/>
        <w:rPr>
          <w:rFonts w:eastAsia="SimSun"/>
          <w:b/>
          <w:bCs/>
          <w:sz w:val="28"/>
          <w:szCs w:val="28"/>
          <w:lang w:val="ro-RO" w:eastAsia="zh-CN"/>
        </w:rPr>
      </w:pPr>
    </w:p>
    <w:p w14:paraId="4FBF31A2" w14:textId="056A971F" w:rsidR="009A73CA" w:rsidRPr="009A73CA" w:rsidRDefault="009A73CA" w:rsidP="009A73CA">
      <w:pPr>
        <w:spacing w:after="0" w:line="240" w:lineRule="auto"/>
        <w:jc w:val="both"/>
        <w:rPr>
          <w:sz w:val="28"/>
          <w:szCs w:val="28"/>
          <w:lang w:val="ro-RO"/>
        </w:rPr>
      </w:pPr>
      <w:r>
        <w:rPr>
          <w:rFonts w:eastAsia="SimSun"/>
          <w:sz w:val="28"/>
          <w:szCs w:val="28"/>
          <w:lang w:val="ro-RO" w:eastAsia="zh-CN"/>
        </w:rPr>
        <w:t xml:space="preserve">                        Primăria Municipiului Satu Mare intenționează </w:t>
      </w:r>
      <w:r w:rsidR="00201442">
        <w:rPr>
          <w:rFonts w:eastAsia="SimSun"/>
          <w:sz w:val="28"/>
          <w:szCs w:val="28"/>
          <w:lang w:val="ro-RO" w:eastAsia="zh-CN"/>
        </w:rPr>
        <w:t xml:space="preserve"> să </w:t>
      </w:r>
      <w:r>
        <w:rPr>
          <w:rFonts w:eastAsia="SimSun"/>
          <w:sz w:val="28"/>
          <w:szCs w:val="28"/>
          <w:lang w:val="ro-RO" w:eastAsia="zh-CN"/>
        </w:rPr>
        <w:t xml:space="preserve"> de</w:t>
      </w:r>
      <w:r w:rsidR="00201442">
        <w:rPr>
          <w:rFonts w:eastAsia="SimSun"/>
          <w:sz w:val="28"/>
          <w:szCs w:val="28"/>
          <w:lang w:val="ro-RO" w:eastAsia="zh-CN"/>
        </w:rPr>
        <w:t>pună</w:t>
      </w:r>
      <w:bookmarkStart w:id="2" w:name="_GoBack"/>
      <w:bookmarkEnd w:id="2"/>
      <w:r>
        <w:rPr>
          <w:rFonts w:eastAsia="SimSun"/>
          <w:sz w:val="28"/>
          <w:szCs w:val="28"/>
          <w:lang w:val="ro-RO" w:eastAsia="zh-CN"/>
        </w:rPr>
        <w:t xml:space="preserve">  spre finanțare proiectul </w:t>
      </w:r>
      <w:r w:rsidRPr="00043964">
        <w:rPr>
          <w:sz w:val="28"/>
          <w:szCs w:val="28"/>
          <w:lang w:val="ro-RO" w:eastAsia="ro-RO"/>
        </w:rPr>
        <w:t>”</w:t>
      </w:r>
      <w:r w:rsidRPr="00043964">
        <w:rPr>
          <w:b/>
          <w:bCs/>
          <w:sz w:val="28"/>
          <w:szCs w:val="28"/>
          <w:shd w:val="clear" w:color="auto" w:fill="FFFFFF"/>
          <w:lang w:val="ro-RO"/>
        </w:rPr>
        <w:t>Managementul traficului transportului public şi rutier - componentele: staţii de autobuz şi intersecţii</w:t>
      </w:r>
      <w:r w:rsidRPr="00043964">
        <w:rPr>
          <w:sz w:val="28"/>
          <w:szCs w:val="28"/>
          <w:lang w:val="ro-RO"/>
        </w:rPr>
        <w:t>”</w:t>
      </w:r>
      <w:r>
        <w:rPr>
          <w:sz w:val="28"/>
          <w:szCs w:val="28"/>
          <w:lang w:val="ro-RO"/>
        </w:rPr>
        <w:t xml:space="preserve"> </w:t>
      </w:r>
      <w:r>
        <w:rPr>
          <w:rFonts w:eastAsia="SimSun"/>
          <w:sz w:val="28"/>
          <w:szCs w:val="28"/>
          <w:lang w:val="ro-RO" w:eastAsia="zh-CN"/>
        </w:rPr>
        <w:t xml:space="preserve">prin Programul regional Nord Vest 2021 – 2027 </w:t>
      </w:r>
      <w:r>
        <w:rPr>
          <w:rFonts w:eastAsia="SimSun"/>
          <w:bCs/>
          <w:sz w:val="28"/>
          <w:szCs w:val="28"/>
          <w:lang w:val="ro-RO" w:eastAsia="zh-CN"/>
        </w:rPr>
        <w:t>– Regenerare urbană şi securitatea spaţiilor publice – Municipii reşedinţă de judeţ</w:t>
      </w:r>
      <w:r>
        <w:rPr>
          <w:rFonts w:eastAsia="SimSun"/>
          <w:sz w:val="28"/>
          <w:szCs w:val="28"/>
          <w:lang w:val="ro-RO" w:eastAsia="zh-CN"/>
        </w:rPr>
        <w:t>.</w:t>
      </w:r>
    </w:p>
    <w:p w14:paraId="22CE56AD" w14:textId="533D1FD8" w:rsidR="00172575" w:rsidRDefault="00172575" w:rsidP="009A73CA">
      <w:pPr>
        <w:spacing w:after="0" w:line="240" w:lineRule="auto"/>
        <w:ind w:firstLine="567"/>
        <w:jc w:val="both"/>
        <w:rPr>
          <w:bCs/>
          <w:sz w:val="28"/>
          <w:szCs w:val="28"/>
          <w:lang w:val="ro-RO"/>
        </w:rPr>
      </w:pPr>
    </w:p>
    <w:p w14:paraId="3FFBE708" w14:textId="77777777" w:rsidR="00B9500D" w:rsidRPr="00043964" w:rsidRDefault="00B9500D" w:rsidP="009A73CA">
      <w:pPr>
        <w:spacing w:after="0" w:line="240" w:lineRule="auto"/>
        <w:jc w:val="both"/>
        <w:rPr>
          <w:sz w:val="28"/>
          <w:szCs w:val="28"/>
          <w:lang w:val="ro-RO"/>
        </w:rPr>
      </w:pPr>
    </w:p>
    <w:p w14:paraId="03DAE76D" w14:textId="1BDEF48F" w:rsidR="000451CA" w:rsidRPr="00043964" w:rsidRDefault="000451CA" w:rsidP="00AC104D">
      <w:pPr>
        <w:spacing w:after="0" w:line="240" w:lineRule="auto"/>
        <w:jc w:val="both"/>
        <w:rPr>
          <w:rFonts w:eastAsia="SimSun"/>
          <w:sz w:val="28"/>
          <w:szCs w:val="28"/>
          <w:lang w:val="ro-RO" w:eastAsia="zh-CN"/>
        </w:rPr>
      </w:pPr>
      <w:r w:rsidRPr="00043964">
        <w:rPr>
          <w:rFonts w:eastAsia="SimSun"/>
          <w:b/>
          <w:bCs/>
          <w:sz w:val="28"/>
          <w:szCs w:val="28"/>
          <w:lang w:val="ro-RO" w:eastAsia="zh-CN"/>
        </w:rPr>
        <w:tab/>
      </w:r>
      <w:r w:rsidRPr="00043964">
        <w:rPr>
          <w:rFonts w:eastAsia="SimSun"/>
          <w:sz w:val="28"/>
          <w:szCs w:val="28"/>
          <w:lang w:val="ro-RO" w:eastAsia="zh-CN"/>
        </w:rPr>
        <w:t>Prin realizarea investiției, se urmărește atingerea următoarelor obiective</w:t>
      </w:r>
      <w:r w:rsidR="00A517CF" w:rsidRPr="00043964">
        <w:rPr>
          <w:rFonts w:eastAsia="SimSun"/>
          <w:sz w:val="28"/>
          <w:szCs w:val="28"/>
          <w:lang w:val="ro-RO" w:eastAsia="zh-CN"/>
        </w:rPr>
        <w:t xml:space="preserve"> de:</w:t>
      </w:r>
    </w:p>
    <w:p w14:paraId="13CDC7E8" w14:textId="4C08C5CD" w:rsidR="00A517CF" w:rsidRPr="00043964" w:rsidRDefault="00A517CF" w:rsidP="00CE675B">
      <w:pPr>
        <w:spacing w:after="0" w:line="240" w:lineRule="auto"/>
        <w:jc w:val="both"/>
        <w:rPr>
          <w:rFonts w:eastAsia="SimSun"/>
          <w:b/>
          <w:bCs/>
          <w:sz w:val="28"/>
          <w:szCs w:val="28"/>
          <w:lang w:val="ro-RO" w:eastAsia="zh-CN"/>
        </w:rPr>
      </w:pPr>
      <w:r w:rsidRPr="00043964">
        <w:rPr>
          <w:rFonts w:eastAsia="SimSun"/>
          <w:b/>
          <w:bCs/>
          <w:sz w:val="28"/>
          <w:szCs w:val="28"/>
          <w:lang w:val="ro-RO" w:eastAsia="zh-CN"/>
        </w:rPr>
        <w:t>Siguranță și securitate:</w:t>
      </w:r>
    </w:p>
    <w:p w14:paraId="123825E1" w14:textId="07298890" w:rsidR="00A517CF" w:rsidRPr="00043964" w:rsidRDefault="00A517CF" w:rsidP="00CE675B">
      <w:pPr>
        <w:pStyle w:val="ListParagraph"/>
        <w:numPr>
          <w:ilvl w:val="0"/>
          <w:numId w:val="30"/>
        </w:numPr>
        <w:spacing w:after="0" w:line="240" w:lineRule="auto"/>
        <w:jc w:val="both"/>
        <w:rPr>
          <w:rFonts w:eastAsia="SimSun"/>
          <w:sz w:val="28"/>
          <w:szCs w:val="28"/>
          <w:lang w:val="ro-RO" w:eastAsia="zh-CN"/>
        </w:rPr>
      </w:pPr>
      <w:r w:rsidRPr="00043964">
        <w:rPr>
          <w:rFonts w:eastAsiaTheme="minorHAnsi"/>
          <w:color w:val="000000"/>
          <w:sz w:val="28"/>
          <w:szCs w:val="28"/>
          <w:lang w:val="ro-RO"/>
        </w:rPr>
        <w:t>Creșterea siguranței și securității prin introducerea sistemului de monitorizare video în stațiile de transport public;</w:t>
      </w:r>
    </w:p>
    <w:p w14:paraId="76FC0506" w14:textId="77777777" w:rsidR="00A517CF" w:rsidRPr="00043964" w:rsidRDefault="00A517CF" w:rsidP="00CE675B">
      <w:pPr>
        <w:pStyle w:val="ListParagraph"/>
        <w:numPr>
          <w:ilvl w:val="0"/>
          <w:numId w:val="30"/>
        </w:numPr>
        <w:autoSpaceDE w:val="0"/>
        <w:autoSpaceDN w:val="0"/>
        <w:adjustRightInd w:val="0"/>
        <w:spacing w:after="0" w:line="240" w:lineRule="auto"/>
        <w:jc w:val="both"/>
        <w:rPr>
          <w:rFonts w:eastAsiaTheme="minorHAnsi"/>
          <w:sz w:val="28"/>
          <w:szCs w:val="28"/>
          <w:lang w:val="ro-RO"/>
        </w:rPr>
      </w:pPr>
      <w:r w:rsidRPr="00043964">
        <w:rPr>
          <w:rFonts w:eastAsiaTheme="minorHAnsi"/>
          <w:sz w:val="28"/>
          <w:szCs w:val="28"/>
          <w:lang w:val="ro-RO"/>
        </w:rPr>
        <w:t>Reducerea numărului de accidente și creșterea siguranței rutiere pentru toți participanții la trafic: conducători auto, bicicliști, pietoni;</w:t>
      </w:r>
    </w:p>
    <w:p w14:paraId="4EBC6396" w14:textId="503A31E7" w:rsidR="00A517CF" w:rsidRPr="00043964" w:rsidRDefault="00A517CF" w:rsidP="00CE675B">
      <w:pPr>
        <w:pStyle w:val="ListParagraph"/>
        <w:numPr>
          <w:ilvl w:val="0"/>
          <w:numId w:val="30"/>
        </w:numPr>
        <w:spacing w:after="0" w:line="240" w:lineRule="auto"/>
        <w:jc w:val="both"/>
        <w:rPr>
          <w:rFonts w:eastAsia="SimSun"/>
          <w:sz w:val="28"/>
          <w:szCs w:val="28"/>
          <w:lang w:val="ro-RO" w:eastAsia="zh-CN"/>
        </w:rPr>
      </w:pPr>
      <w:r w:rsidRPr="00043964">
        <w:rPr>
          <w:rFonts w:eastAsiaTheme="minorHAnsi"/>
          <w:sz w:val="28"/>
          <w:szCs w:val="28"/>
          <w:lang w:val="ro-RO"/>
        </w:rPr>
        <w:t>Impunerea respectării reglementărilor de circulație pe raza de intervenție a proiectului.</w:t>
      </w:r>
    </w:p>
    <w:p w14:paraId="308879BC" w14:textId="77777777" w:rsidR="00A517CF" w:rsidRPr="00043964" w:rsidRDefault="00A517CF" w:rsidP="00CE675B">
      <w:pPr>
        <w:autoSpaceDE w:val="0"/>
        <w:autoSpaceDN w:val="0"/>
        <w:adjustRightInd w:val="0"/>
        <w:spacing w:after="0" w:line="240" w:lineRule="auto"/>
        <w:jc w:val="both"/>
        <w:rPr>
          <w:rFonts w:eastAsiaTheme="minorHAnsi"/>
          <w:b/>
          <w:bCs/>
          <w:color w:val="000000"/>
          <w:sz w:val="28"/>
          <w:szCs w:val="28"/>
          <w:lang w:val="ro-RO"/>
        </w:rPr>
      </w:pPr>
      <w:r w:rsidRPr="00043964">
        <w:rPr>
          <w:rFonts w:eastAsiaTheme="minorHAnsi"/>
          <w:b/>
          <w:bCs/>
          <w:color w:val="000000"/>
          <w:sz w:val="28"/>
          <w:szCs w:val="28"/>
          <w:lang w:val="ro-RO"/>
        </w:rPr>
        <w:t xml:space="preserve">Eficiență economică: </w:t>
      </w:r>
    </w:p>
    <w:p w14:paraId="7EB2FA9C" w14:textId="60FF37A4" w:rsidR="00A517CF" w:rsidRPr="00043964" w:rsidRDefault="00A517CF" w:rsidP="00CE675B">
      <w:pPr>
        <w:pStyle w:val="ListParagraph"/>
        <w:numPr>
          <w:ilvl w:val="0"/>
          <w:numId w:val="33"/>
        </w:numPr>
        <w:autoSpaceDE w:val="0"/>
        <w:autoSpaceDN w:val="0"/>
        <w:adjustRightInd w:val="0"/>
        <w:spacing w:after="0" w:line="240" w:lineRule="auto"/>
        <w:jc w:val="both"/>
        <w:rPr>
          <w:rFonts w:eastAsiaTheme="minorHAnsi"/>
          <w:color w:val="000000"/>
          <w:sz w:val="28"/>
          <w:szCs w:val="28"/>
          <w:lang w:val="ro-RO"/>
        </w:rPr>
      </w:pPr>
      <w:r w:rsidRPr="00043964">
        <w:rPr>
          <w:rFonts w:eastAsiaTheme="minorHAnsi"/>
          <w:color w:val="000000"/>
          <w:sz w:val="28"/>
          <w:szCs w:val="28"/>
          <w:lang w:val="ro-RO"/>
        </w:rPr>
        <w:t xml:space="preserve">Eficientizarea transportului public prin creșterea numărului de utilizatori, datorită creșterii atractivității și accesibilității acestui mod de deplasare; respectiv </w:t>
      </w:r>
      <w:r w:rsidRPr="00043964">
        <w:rPr>
          <w:rFonts w:eastAsiaTheme="minorHAnsi"/>
          <w:sz w:val="28"/>
          <w:szCs w:val="28"/>
          <w:lang w:val="ro-RO"/>
        </w:rPr>
        <w:t>prin reducerea timpilor de călătorie și a consumului de combustibil</w:t>
      </w:r>
      <w:r w:rsidRPr="00043964">
        <w:rPr>
          <w:rFonts w:eastAsiaTheme="minorHAnsi"/>
          <w:color w:val="000000"/>
          <w:sz w:val="28"/>
          <w:szCs w:val="28"/>
          <w:lang w:val="ro-RO"/>
        </w:rPr>
        <w:t xml:space="preserve">; </w:t>
      </w:r>
    </w:p>
    <w:p w14:paraId="3345204B" w14:textId="450F62F6" w:rsidR="00A517CF" w:rsidRPr="00043964" w:rsidRDefault="00A517CF" w:rsidP="00CE675B">
      <w:pPr>
        <w:pStyle w:val="ListParagraph"/>
        <w:numPr>
          <w:ilvl w:val="0"/>
          <w:numId w:val="33"/>
        </w:numPr>
        <w:autoSpaceDE w:val="0"/>
        <w:autoSpaceDN w:val="0"/>
        <w:adjustRightInd w:val="0"/>
        <w:spacing w:after="0" w:line="240" w:lineRule="auto"/>
        <w:jc w:val="both"/>
        <w:rPr>
          <w:rFonts w:eastAsiaTheme="minorHAnsi"/>
          <w:color w:val="000000"/>
          <w:sz w:val="28"/>
          <w:szCs w:val="28"/>
          <w:lang w:val="ro-RO"/>
        </w:rPr>
      </w:pPr>
      <w:r w:rsidRPr="00043964">
        <w:rPr>
          <w:rFonts w:eastAsiaTheme="minorHAnsi"/>
          <w:color w:val="000000"/>
          <w:sz w:val="28"/>
          <w:szCs w:val="28"/>
          <w:lang w:val="ro-RO"/>
        </w:rPr>
        <w:t>Creșterea eficienței transportului public printr-o mai bună corelare a ofertei de transport cu cererea reală de călătorie; respectiv c</w:t>
      </w:r>
      <w:r w:rsidRPr="00043964">
        <w:rPr>
          <w:rFonts w:eastAsiaTheme="minorHAnsi"/>
          <w:sz w:val="28"/>
          <w:szCs w:val="28"/>
          <w:lang w:val="ro-RO"/>
        </w:rPr>
        <w:t>reșterea atractivității transportului public și a procentului de utilizare a acestui mod de transport;</w:t>
      </w:r>
      <w:r w:rsidRPr="00043964">
        <w:rPr>
          <w:rFonts w:eastAsiaTheme="minorHAnsi"/>
          <w:color w:val="000000"/>
          <w:sz w:val="28"/>
          <w:szCs w:val="28"/>
          <w:lang w:val="ro-RO"/>
        </w:rPr>
        <w:t xml:space="preserve"> </w:t>
      </w:r>
    </w:p>
    <w:p w14:paraId="0AE3ED29" w14:textId="54EC7073" w:rsidR="00A517CF" w:rsidRPr="00B9500D" w:rsidRDefault="00A517CF" w:rsidP="00CE675B">
      <w:pPr>
        <w:pStyle w:val="ListParagraph"/>
        <w:numPr>
          <w:ilvl w:val="0"/>
          <w:numId w:val="33"/>
        </w:numPr>
        <w:spacing w:after="0" w:line="240" w:lineRule="auto"/>
        <w:jc w:val="both"/>
        <w:rPr>
          <w:rFonts w:eastAsia="SimSun"/>
          <w:sz w:val="28"/>
          <w:szCs w:val="28"/>
          <w:lang w:val="ro-RO" w:eastAsia="zh-CN"/>
        </w:rPr>
      </w:pPr>
      <w:r w:rsidRPr="00043964">
        <w:rPr>
          <w:rFonts w:eastAsiaTheme="minorHAnsi"/>
          <w:sz w:val="28"/>
          <w:szCs w:val="28"/>
          <w:lang w:val="ro-RO"/>
        </w:rPr>
        <w:t>Reducerea duratei de deplasare și inclusiv a costurilor implicate pentru deplasările cu vehiculul.</w:t>
      </w:r>
    </w:p>
    <w:p w14:paraId="11E9A862" w14:textId="77777777" w:rsidR="00B9500D" w:rsidRPr="00043964" w:rsidRDefault="00B9500D" w:rsidP="00B9500D">
      <w:pPr>
        <w:pStyle w:val="ListParagraph"/>
        <w:spacing w:after="0" w:line="240" w:lineRule="auto"/>
        <w:jc w:val="both"/>
        <w:rPr>
          <w:rFonts w:eastAsia="SimSun"/>
          <w:sz w:val="28"/>
          <w:szCs w:val="28"/>
          <w:lang w:val="ro-RO" w:eastAsia="zh-CN"/>
        </w:rPr>
      </w:pPr>
    </w:p>
    <w:p w14:paraId="08DC61AB" w14:textId="341FC5B3" w:rsidR="00A517CF" w:rsidRPr="00043964" w:rsidRDefault="00A517CF" w:rsidP="00CE675B">
      <w:pPr>
        <w:autoSpaceDE w:val="0"/>
        <w:autoSpaceDN w:val="0"/>
        <w:adjustRightInd w:val="0"/>
        <w:spacing w:after="0" w:line="240" w:lineRule="auto"/>
        <w:rPr>
          <w:rFonts w:eastAsiaTheme="minorHAnsi"/>
          <w:b/>
          <w:bCs/>
          <w:sz w:val="28"/>
          <w:szCs w:val="28"/>
          <w:lang w:val="ro-RO"/>
        </w:rPr>
      </w:pPr>
      <w:r w:rsidRPr="00043964">
        <w:rPr>
          <w:rFonts w:eastAsiaTheme="minorHAnsi"/>
          <w:b/>
          <w:bCs/>
          <w:sz w:val="28"/>
          <w:szCs w:val="28"/>
          <w:lang w:val="ro-RO"/>
        </w:rPr>
        <w:lastRenderedPageBreak/>
        <w:t>Mediu:</w:t>
      </w:r>
    </w:p>
    <w:p w14:paraId="099B87AF" w14:textId="77777777" w:rsidR="00A517CF" w:rsidRPr="00043964" w:rsidRDefault="00A517CF" w:rsidP="00CE675B">
      <w:pPr>
        <w:pStyle w:val="ListParagraph"/>
        <w:numPr>
          <w:ilvl w:val="0"/>
          <w:numId w:val="34"/>
        </w:numPr>
        <w:autoSpaceDE w:val="0"/>
        <w:autoSpaceDN w:val="0"/>
        <w:adjustRightInd w:val="0"/>
        <w:spacing w:after="0" w:line="240" w:lineRule="auto"/>
        <w:jc w:val="both"/>
        <w:rPr>
          <w:rFonts w:eastAsiaTheme="minorHAnsi"/>
          <w:sz w:val="28"/>
          <w:szCs w:val="28"/>
          <w:lang w:val="ro-RO"/>
        </w:rPr>
      </w:pPr>
      <w:r w:rsidRPr="00043964">
        <w:rPr>
          <w:rFonts w:eastAsiaTheme="minorHAnsi"/>
          <w:sz w:val="28"/>
          <w:szCs w:val="28"/>
          <w:lang w:val="ro-RO"/>
        </w:rPr>
        <w:t>Reducerea emisiilor GES, prin reducerea congestiilor de circulație;</w:t>
      </w:r>
    </w:p>
    <w:p w14:paraId="63A40534" w14:textId="27317CFC" w:rsidR="00A517CF" w:rsidRPr="00043964" w:rsidRDefault="00A517CF" w:rsidP="00CE675B">
      <w:pPr>
        <w:pStyle w:val="ListParagraph"/>
        <w:numPr>
          <w:ilvl w:val="0"/>
          <w:numId w:val="34"/>
        </w:numPr>
        <w:spacing w:after="0" w:line="240" w:lineRule="auto"/>
        <w:jc w:val="both"/>
        <w:rPr>
          <w:rFonts w:eastAsia="SimSun"/>
          <w:sz w:val="28"/>
          <w:szCs w:val="28"/>
          <w:lang w:val="ro-RO" w:eastAsia="zh-CN"/>
        </w:rPr>
      </w:pPr>
      <w:r w:rsidRPr="00043964">
        <w:rPr>
          <w:rFonts w:eastAsiaTheme="minorHAnsi"/>
          <w:sz w:val="28"/>
          <w:szCs w:val="28"/>
          <w:lang w:val="ro-RO"/>
        </w:rPr>
        <w:t>Reducerea poluării, inclusiv a celei sonore, datorate traficului urban.</w:t>
      </w:r>
    </w:p>
    <w:p w14:paraId="04905B39" w14:textId="77777777" w:rsidR="00A517CF" w:rsidRPr="00043964" w:rsidRDefault="00A517CF" w:rsidP="00CE675B">
      <w:pPr>
        <w:autoSpaceDE w:val="0"/>
        <w:autoSpaceDN w:val="0"/>
        <w:adjustRightInd w:val="0"/>
        <w:spacing w:after="0" w:line="240" w:lineRule="auto"/>
        <w:jc w:val="both"/>
        <w:rPr>
          <w:rFonts w:eastAsiaTheme="minorHAnsi"/>
          <w:b/>
          <w:bCs/>
          <w:color w:val="000000"/>
          <w:sz w:val="28"/>
          <w:szCs w:val="28"/>
          <w:lang w:val="ro-RO"/>
        </w:rPr>
      </w:pPr>
      <w:r w:rsidRPr="00043964">
        <w:rPr>
          <w:rFonts w:eastAsiaTheme="minorHAnsi"/>
          <w:b/>
          <w:bCs/>
          <w:color w:val="000000"/>
          <w:sz w:val="28"/>
          <w:szCs w:val="28"/>
          <w:lang w:val="ro-RO"/>
        </w:rPr>
        <w:t xml:space="preserve">Calitatea mediului urban: </w:t>
      </w:r>
    </w:p>
    <w:p w14:paraId="31084AB6" w14:textId="119C3A55" w:rsidR="00A517CF" w:rsidRPr="00043964" w:rsidRDefault="00A517CF" w:rsidP="00CE675B">
      <w:pPr>
        <w:pStyle w:val="ListParagraph"/>
        <w:numPr>
          <w:ilvl w:val="0"/>
          <w:numId w:val="35"/>
        </w:numPr>
        <w:autoSpaceDE w:val="0"/>
        <w:autoSpaceDN w:val="0"/>
        <w:adjustRightInd w:val="0"/>
        <w:spacing w:after="0" w:line="240" w:lineRule="auto"/>
        <w:jc w:val="both"/>
        <w:rPr>
          <w:rFonts w:eastAsiaTheme="minorHAnsi"/>
          <w:color w:val="000000"/>
          <w:sz w:val="28"/>
          <w:szCs w:val="28"/>
          <w:lang w:val="ro-RO"/>
        </w:rPr>
      </w:pPr>
      <w:r w:rsidRPr="00043964">
        <w:rPr>
          <w:rFonts w:eastAsiaTheme="minorHAnsi"/>
          <w:color w:val="000000"/>
          <w:sz w:val="28"/>
          <w:szCs w:val="28"/>
          <w:lang w:val="ro-RO"/>
        </w:rPr>
        <w:t xml:space="preserve">Creșterea gradului de accesibilitate al cetățenilor la punctele de interes din zona de influență a proiectului prin utilizarea modurilor de deplasare alternative; </w:t>
      </w:r>
    </w:p>
    <w:p w14:paraId="4F05913C" w14:textId="7E7E9ED6" w:rsidR="00A517CF" w:rsidRPr="00043964" w:rsidRDefault="00A517CF" w:rsidP="00CE675B">
      <w:pPr>
        <w:pStyle w:val="ListParagraph"/>
        <w:numPr>
          <w:ilvl w:val="0"/>
          <w:numId w:val="35"/>
        </w:numPr>
        <w:spacing w:after="0" w:line="240" w:lineRule="auto"/>
        <w:jc w:val="both"/>
        <w:rPr>
          <w:rFonts w:eastAsia="SimSun"/>
          <w:sz w:val="28"/>
          <w:szCs w:val="28"/>
          <w:lang w:val="ro-RO" w:eastAsia="zh-CN"/>
        </w:rPr>
      </w:pPr>
      <w:r w:rsidRPr="00043964">
        <w:rPr>
          <w:rFonts w:eastAsiaTheme="minorHAnsi"/>
          <w:color w:val="000000"/>
          <w:sz w:val="28"/>
          <w:szCs w:val="28"/>
          <w:lang w:val="ro-RO"/>
        </w:rPr>
        <w:t>Creșterea calității vieții cetățenilor Municipiului Satu Mare prin asigurarea de stații de transport public,</w:t>
      </w:r>
      <w:r w:rsidR="00CE675B" w:rsidRPr="00043964">
        <w:rPr>
          <w:rFonts w:eastAsiaTheme="minorHAnsi"/>
          <w:color w:val="000000"/>
          <w:sz w:val="28"/>
          <w:szCs w:val="28"/>
          <w:lang w:val="ro-RO"/>
        </w:rPr>
        <w:t xml:space="preserve"> respectiv prin</w:t>
      </w:r>
      <w:r w:rsidRPr="00043964">
        <w:rPr>
          <w:rFonts w:eastAsiaTheme="minorHAnsi"/>
          <w:color w:val="000000"/>
          <w:sz w:val="28"/>
          <w:szCs w:val="28"/>
          <w:lang w:val="ro-RO"/>
        </w:rPr>
        <w:t xml:space="preserve"> informații în timp real asupra tra</w:t>
      </w:r>
      <w:r w:rsidR="00CE675B" w:rsidRPr="00043964">
        <w:rPr>
          <w:rFonts w:eastAsiaTheme="minorHAnsi"/>
          <w:color w:val="000000"/>
          <w:sz w:val="28"/>
          <w:szCs w:val="28"/>
          <w:lang w:val="ro-RO"/>
        </w:rPr>
        <w:t>fic</w:t>
      </w:r>
      <w:r w:rsidRPr="00043964">
        <w:rPr>
          <w:rFonts w:eastAsiaTheme="minorHAnsi"/>
          <w:color w:val="000000"/>
          <w:sz w:val="28"/>
          <w:szCs w:val="28"/>
          <w:lang w:val="ro-RO"/>
        </w:rPr>
        <w:t xml:space="preserve">ului </w:t>
      </w:r>
      <w:r w:rsidR="00CE675B" w:rsidRPr="00043964">
        <w:rPr>
          <w:rFonts w:eastAsiaTheme="minorHAnsi"/>
          <w:color w:val="000000"/>
          <w:sz w:val="28"/>
          <w:szCs w:val="28"/>
          <w:lang w:val="ro-RO"/>
        </w:rPr>
        <w:t>urban.</w:t>
      </w:r>
    </w:p>
    <w:p w14:paraId="3A0C8FE3" w14:textId="641E922E" w:rsidR="00AC104D" w:rsidRPr="00043964" w:rsidRDefault="000451CA" w:rsidP="00AC104D">
      <w:pPr>
        <w:spacing w:after="0" w:line="240" w:lineRule="auto"/>
        <w:jc w:val="both"/>
        <w:rPr>
          <w:rFonts w:eastAsia="SimSun"/>
          <w:sz w:val="28"/>
          <w:szCs w:val="28"/>
          <w:lang w:val="ro-RO" w:eastAsia="zh-CN"/>
        </w:rPr>
      </w:pPr>
      <w:r w:rsidRPr="00043964">
        <w:rPr>
          <w:rFonts w:eastAsia="SimSun"/>
          <w:sz w:val="28"/>
          <w:szCs w:val="28"/>
          <w:lang w:val="ro-RO" w:eastAsia="zh-CN"/>
        </w:rPr>
        <w:t xml:space="preserve">   </w:t>
      </w:r>
    </w:p>
    <w:p w14:paraId="7125ADEC" w14:textId="77777777" w:rsidR="00B9500D" w:rsidRDefault="00CE675B" w:rsidP="00043964">
      <w:pPr>
        <w:spacing w:after="0" w:line="240" w:lineRule="auto"/>
        <w:ind w:left="720"/>
        <w:jc w:val="both"/>
        <w:rPr>
          <w:rFonts w:eastAsia="SimSun"/>
          <w:sz w:val="28"/>
          <w:szCs w:val="28"/>
          <w:lang w:val="ro-RO" w:eastAsia="zh-CN"/>
        </w:rPr>
      </w:pPr>
      <w:r w:rsidRPr="00043964">
        <w:rPr>
          <w:rFonts w:eastAsia="SimSun"/>
          <w:sz w:val="28"/>
          <w:szCs w:val="28"/>
          <w:lang w:val="ro-RO" w:eastAsia="zh-CN"/>
        </w:rPr>
        <w:t>Având în vedere Corrigendumul de modificare al Ghidului solicitantului 481.A, sunt</w:t>
      </w:r>
    </w:p>
    <w:p w14:paraId="0FE4DAF3" w14:textId="4D8E2CD2" w:rsidR="000451CA" w:rsidRPr="00043964" w:rsidRDefault="00CE675B" w:rsidP="00B9500D">
      <w:pPr>
        <w:spacing w:after="0" w:line="240" w:lineRule="auto"/>
        <w:jc w:val="both"/>
        <w:rPr>
          <w:rFonts w:eastAsia="SimSun"/>
          <w:sz w:val="28"/>
          <w:szCs w:val="28"/>
          <w:lang w:val="ro-RO" w:eastAsia="zh-CN"/>
        </w:rPr>
      </w:pPr>
      <w:r w:rsidRPr="00043964">
        <w:rPr>
          <w:rFonts w:eastAsia="SimSun"/>
          <w:sz w:val="28"/>
          <w:szCs w:val="28"/>
          <w:lang w:val="ro-RO" w:eastAsia="zh-CN"/>
        </w:rPr>
        <w:t>necesare completări la cererea de finanțare, astfel modificându-se Devizul general și implicit bugetul.</w:t>
      </w:r>
    </w:p>
    <w:p w14:paraId="28CC54B0" w14:textId="77777777" w:rsidR="00CE675B" w:rsidRPr="00043964" w:rsidRDefault="00CE675B" w:rsidP="00CE675B">
      <w:pPr>
        <w:spacing w:after="0" w:line="240" w:lineRule="auto"/>
        <w:ind w:left="720"/>
        <w:jc w:val="both"/>
        <w:rPr>
          <w:rFonts w:eastAsia="SimSun"/>
          <w:sz w:val="28"/>
          <w:szCs w:val="28"/>
          <w:lang w:val="ro-RO" w:eastAsia="zh-CN"/>
        </w:rPr>
      </w:pPr>
    </w:p>
    <w:p w14:paraId="4F2D4D33" w14:textId="77777777" w:rsidR="00CE675B" w:rsidRPr="00043964" w:rsidRDefault="00CE675B" w:rsidP="00CE675B">
      <w:pPr>
        <w:spacing w:after="0" w:line="240" w:lineRule="auto"/>
        <w:ind w:left="720"/>
        <w:jc w:val="both"/>
        <w:rPr>
          <w:rFonts w:eastAsia="SimSun"/>
          <w:sz w:val="28"/>
          <w:szCs w:val="28"/>
          <w:lang w:val="ro-RO" w:eastAsia="zh-CN"/>
        </w:rPr>
      </w:pPr>
    </w:p>
    <w:p w14:paraId="027F173A" w14:textId="6029EAFC" w:rsidR="0086737B" w:rsidRPr="00043964" w:rsidRDefault="0086737B" w:rsidP="00AC104D">
      <w:pPr>
        <w:spacing w:after="0" w:line="240" w:lineRule="auto"/>
        <w:jc w:val="both"/>
        <w:rPr>
          <w:rFonts w:eastAsia="SimSun"/>
          <w:b/>
          <w:bCs/>
          <w:sz w:val="28"/>
          <w:szCs w:val="28"/>
          <w:lang w:val="ro-RO" w:eastAsia="zh-CN"/>
        </w:rPr>
      </w:pPr>
      <w:r w:rsidRPr="00043964">
        <w:rPr>
          <w:rFonts w:eastAsia="SimSun"/>
          <w:b/>
          <w:bCs/>
          <w:sz w:val="28"/>
          <w:szCs w:val="28"/>
          <w:lang w:val="ro-RO" w:eastAsia="zh-CN"/>
        </w:rPr>
        <w:t>INDICATORI TEHNICO-ECONOMICI PROPUȘI PRIN PROIECT:</w:t>
      </w:r>
    </w:p>
    <w:p w14:paraId="60AABD99" w14:textId="77777777" w:rsidR="0086737B" w:rsidRPr="00043964" w:rsidRDefault="0086737B" w:rsidP="0086737B">
      <w:pPr>
        <w:spacing w:after="0" w:line="240" w:lineRule="auto"/>
        <w:ind w:firstLine="567"/>
        <w:jc w:val="both"/>
        <w:rPr>
          <w:rFonts w:eastAsia="SimSun"/>
          <w:b/>
          <w:bCs/>
          <w:sz w:val="28"/>
          <w:szCs w:val="28"/>
          <w:lang w:val="ro-RO" w:eastAsia="zh-CN"/>
        </w:rPr>
      </w:pPr>
    </w:p>
    <w:p w14:paraId="113872E6" w14:textId="77777777" w:rsidR="0086737B" w:rsidRPr="00043964" w:rsidRDefault="0086737B" w:rsidP="0086737B">
      <w:pPr>
        <w:spacing w:after="0" w:line="240" w:lineRule="auto"/>
        <w:ind w:firstLine="567"/>
        <w:jc w:val="both"/>
        <w:rPr>
          <w:rFonts w:eastAsia="SimSun"/>
          <w:b/>
          <w:bCs/>
          <w:sz w:val="28"/>
          <w:szCs w:val="28"/>
          <w:lang w:val="ro-RO" w:eastAsia="zh-CN"/>
        </w:rPr>
      </w:pPr>
      <w:r w:rsidRPr="00043964">
        <w:rPr>
          <w:rFonts w:eastAsia="SimSun"/>
          <w:b/>
          <w:bCs/>
          <w:sz w:val="28"/>
          <w:szCs w:val="28"/>
          <w:lang w:val="ro-RO" w:eastAsia="zh-CN"/>
        </w:rPr>
        <w:t>LOT 1:</w:t>
      </w:r>
    </w:p>
    <w:p w14:paraId="3D3EAC5C" w14:textId="59C65E71" w:rsidR="0086737B" w:rsidRPr="00043964" w:rsidRDefault="0086737B" w:rsidP="0086737B">
      <w:pPr>
        <w:spacing w:after="0" w:line="240" w:lineRule="auto"/>
        <w:ind w:firstLine="567"/>
        <w:jc w:val="both"/>
        <w:rPr>
          <w:rFonts w:eastAsia="SimSun"/>
          <w:sz w:val="28"/>
          <w:szCs w:val="28"/>
          <w:lang w:val="ro-RO" w:eastAsia="zh-CN"/>
        </w:rPr>
      </w:pPr>
      <w:r w:rsidRPr="00043964">
        <w:rPr>
          <w:rFonts w:eastAsia="SimSun"/>
          <w:b/>
          <w:bCs/>
          <w:sz w:val="28"/>
          <w:szCs w:val="28"/>
          <w:lang w:val="ro-RO" w:eastAsia="zh-CN"/>
        </w:rPr>
        <w:t xml:space="preserve">    </w:t>
      </w:r>
      <w:r w:rsidRPr="00043964">
        <w:rPr>
          <w:rFonts w:eastAsia="SimSun"/>
          <w:sz w:val="28"/>
          <w:szCs w:val="28"/>
          <w:lang w:val="ro-RO" w:eastAsia="zh-CN"/>
        </w:rPr>
        <w:t>Valoarea totală a investiției:</w:t>
      </w:r>
      <w:r w:rsidRPr="00043964">
        <w:rPr>
          <w:rFonts w:eastAsia="SimSun"/>
          <w:sz w:val="28"/>
          <w:szCs w:val="28"/>
          <w:lang w:val="ro-RO" w:eastAsia="zh-CN"/>
        </w:rPr>
        <w:tab/>
      </w:r>
      <w:bookmarkStart w:id="3" w:name="_Hlk163580290"/>
      <w:r w:rsidRPr="00043964">
        <w:rPr>
          <w:rFonts w:eastAsia="SimSun"/>
          <w:sz w:val="28"/>
          <w:szCs w:val="28"/>
          <w:lang w:val="ro-RO" w:eastAsia="zh-CN"/>
        </w:rPr>
        <w:tab/>
      </w:r>
      <w:r w:rsidR="00CE675B" w:rsidRPr="00043964">
        <w:rPr>
          <w:rFonts w:eastAsia="SimSun"/>
          <w:b/>
          <w:bCs/>
          <w:sz w:val="28"/>
          <w:szCs w:val="28"/>
          <w:lang w:val="ro-RO" w:eastAsia="zh-CN"/>
        </w:rPr>
        <w:t xml:space="preserve">58.550.074,71  </w:t>
      </w:r>
      <w:r w:rsidRPr="00043964">
        <w:rPr>
          <w:rFonts w:eastAsia="SimSun"/>
          <w:b/>
          <w:bCs/>
          <w:sz w:val="28"/>
          <w:szCs w:val="28"/>
          <w:lang w:val="ro-RO" w:eastAsia="zh-CN"/>
        </w:rPr>
        <w:t>lei inclusiv TVA</w:t>
      </w:r>
      <w:bookmarkEnd w:id="3"/>
      <w:r w:rsidRPr="00043964">
        <w:rPr>
          <w:rFonts w:eastAsia="SimSun"/>
          <w:b/>
          <w:bCs/>
          <w:sz w:val="28"/>
          <w:szCs w:val="28"/>
          <w:lang w:val="ro-RO" w:eastAsia="zh-CN"/>
        </w:rPr>
        <w:t xml:space="preserve">, </w:t>
      </w:r>
      <w:r w:rsidRPr="00043964">
        <w:rPr>
          <w:rFonts w:eastAsia="SimSun"/>
          <w:sz w:val="28"/>
          <w:szCs w:val="28"/>
          <w:lang w:val="ro-RO" w:eastAsia="zh-CN"/>
        </w:rPr>
        <w:t>din care:</w:t>
      </w:r>
    </w:p>
    <w:p w14:paraId="286720D6" w14:textId="4328BB7C" w:rsidR="0086737B" w:rsidRPr="00043964" w:rsidRDefault="0086737B" w:rsidP="0086737B">
      <w:pPr>
        <w:spacing w:after="0" w:line="240" w:lineRule="auto"/>
        <w:ind w:firstLine="567"/>
        <w:jc w:val="both"/>
        <w:rPr>
          <w:rFonts w:eastAsia="SimSun"/>
          <w:b/>
          <w:bCs/>
          <w:sz w:val="28"/>
          <w:szCs w:val="28"/>
          <w:lang w:val="ro-RO" w:eastAsia="zh-CN"/>
        </w:rPr>
      </w:pPr>
      <w:r w:rsidRPr="00043964">
        <w:rPr>
          <w:rFonts w:eastAsia="SimSun"/>
          <w:b/>
          <w:bCs/>
          <w:sz w:val="28"/>
          <w:szCs w:val="28"/>
          <w:lang w:val="ro-RO" w:eastAsia="zh-CN"/>
        </w:rPr>
        <w:t xml:space="preserve">    </w:t>
      </w:r>
      <w:r w:rsidRPr="00043964">
        <w:rPr>
          <w:rFonts w:eastAsia="SimSun"/>
          <w:sz w:val="28"/>
          <w:szCs w:val="28"/>
          <w:lang w:val="ro-RO" w:eastAsia="zh-CN"/>
        </w:rPr>
        <w:t xml:space="preserve">Construcții-Montaj:  </w:t>
      </w:r>
      <w:r w:rsidRPr="00043964">
        <w:rPr>
          <w:rFonts w:eastAsia="SimSun"/>
          <w:sz w:val="28"/>
          <w:szCs w:val="28"/>
          <w:lang w:val="ro-RO" w:eastAsia="zh-CN"/>
        </w:rPr>
        <w:tab/>
        <w:t xml:space="preserve"> </w:t>
      </w:r>
      <w:r w:rsidRPr="00043964">
        <w:rPr>
          <w:rFonts w:eastAsia="SimSun"/>
          <w:b/>
          <w:bCs/>
          <w:sz w:val="28"/>
          <w:szCs w:val="28"/>
          <w:lang w:val="ro-RO" w:eastAsia="zh-CN"/>
        </w:rPr>
        <w:t xml:space="preserve">            </w:t>
      </w:r>
      <w:r w:rsidRPr="00043964">
        <w:rPr>
          <w:rFonts w:eastAsia="SimSun"/>
          <w:b/>
          <w:bCs/>
          <w:sz w:val="28"/>
          <w:szCs w:val="28"/>
          <w:lang w:val="ro-RO" w:eastAsia="zh-CN"/>
        </w:rPr>
        <w:tab/>
        <w:t xml:space="preserve">  7.942.082,73  lei inclusiv TVA</w:t>
      </w:r>
      <w:r w:rsidR="00553A3C" w:rsidRPr="00043964">
        <w:rPr>
          <w:rFonts w:eastAsia="SimSun"/>
          <w:b/>
          <w:bCs/>
          <w:sz w:val="28"/>
          <w:szCs w:val="28"/>
          <w:lang w:val="ro-RO" w:eastAsia="zh-CN"/>
        </w:rPr>
        <w:t>.</w:t>
      </w:r>
    </w:p>
    <w:p w14:paraId="17637C4C" w14:textId="77777777" w:rsidR="0086737B" w:rsidRPr="00043964" w:rsidRDefault="0086737B" w:rsidP="0086737B">
      <w:pPr>
        <w:spacing w:after="0" w:line="240" w:lineRule="auto"/>
        <w:ind w:firstLine="567"/>
        <w:jc w:val="both"/>
        <w:rPr>
          <w:rFonts w:eastAsia="SimSun"/>
          <w:b/>
          <w:bCs/>
          <w:sz w:val="28"/>
          <w:szCs w:val="28"/>
          <w:lang w:val="ro-RO" w:eastAsia="zh-CN"/>
        </w:rPr>
      </w:pPr>
    </w:p>
    <w:p w14:paraId="5EA43F2F" w14:textId="77777777" w:rsidR="0086737B" w:rsidRPr="00043964" w:rsidRDefault="0086737B" w:rsidP="0086737B">
      <w:pPr>
        <w:spacing w:after="0" w:line="240" w:lineRule="auto"/>
        <w:ind w:firstLine="567"/>
        <w:jc w:val="both"/>
        <w:rPr>
          <w:rFonts w:eastAsia="SimSun"/>
          <w:b/>
          <w:bCs/>
          <w:sz w:val="28"/>
          <w:szCs w:val="28"/>
          <w:lang w:val="ro-RO" w:eastAsia="zh-CN"/>
        </w:rPr>
      </w:pPr>
      <w:r w:rsidRPr="00043964">
        <w:rPr>
          <w:rFonts w:eastAsia="SimSun"/>
          <w:b/>
          <w:bCs/>
          <w:sz w:val="28"/>
          <w:szCs w:val="28"/>
          <w:lang w:val="ro-RO" w:eastAsia="zh-CN"/>
        </w:rPr>
        <w:t>LOT 2:</w:t>
      </w:r>
    </w:p>
    <w:p w14:paraId="5E18C42A" w14:textId="1BA84102" w:rsidR="0086737B" w:rsidRPr="00043964" w:rsidRDefault="0086737B" w:rsidP="0086737B">
      <w:pPr>
        <w:spacing w:after="0" w:line="240" w:lineRule="auto"/>
        <w:ind w:firstLine="720"/>
        <w:jc w:val="both"/>
        <w:rPr>
          <w:rFonts w:eastAsia="SimSun"/>
          <w:sz w:val="28"/>
          <w:szCs w:val="28"/>
          <w:lang w:val="ro-RO" w:eastAsia="zh-CN"/>
        </w:rPr>
      </w:pPr>
      <w:r w:rsidRPr="00043964">
        <w:rPr>
          <w:rFonts w:eastAsia="SimSun"/>
          <w:sz w:val="28"/>
          <w:szCs w:val="28"/>
          <w:lang w:val="ro-RO" w:eastAsia="zh-CN"/>
        </w:rPr>
        <w:t>Valoarea totală a investiției:</w:t>
      </w:r>
      <w:r w:rsidRPr="00043964">
        <w:rPr>
          <w:rFonts w:eastAsia="SimSun"/>
          <w:sz w:val="28"/>
          <w:szCs w:val="28"/>
          <w:lang w:val="ro-RO" w:eastAsia="zh-CN"/>
        </w:rPr>
        <w:tab/>
      </w:r>
      <w:r w:rsidRPr="00043964">
        <w:rPr>
          <w:rFonts w:eastAsia="SimSun"/>
          <w:sz w:val="28"/>
          <w:szCs w:val="28"/>
          <w:lang w:val="ro-RO" w:eastAsia="zh-CN"/>
        </w:rPr>
        <w:tab/>
      </w:r>
      <w:r w:rsidR="00CE675B" w:rsidRPr="00043964">
        <w:rPr>
          <w:rFonts w:eastAsia="SimSun"/>
          <w:b/>
          <w:bCs/>
          <w:sz w:val="28"/>
          <w:szCs w:val="28"/>
          <w:lang w:val="ro-RO" w:eastAsia="zh-CN"/>
        </w:rPr>
        <w:t xml:space="preserve">46.859.807,51  </w:t>
      </w:r>
      <w:r w:rsidRPr="00043964">
        <w:rPr>
          <w:rFonts w:eastAsia="SimSun"/>
          <w:b/>
          <w:bCs/>
          <w:sz w:val="28"/>
          <w:szCs w:val="28"/>
          <w:lang w:val="ro-RO" w:eastAsia="zh-CN"/>
        </w:rPr>
        <w:t xml:space="preserve">lei inclusiv TVA, </w:t>
      </w:r>
      <w:r w:rsidRPr="00043964">
        <w:rPr>
          <w:rFonts w:eastAsia="SimSun"/>
          <w:sz w:val="28"/>
          <w:szCs w:val="28"/>
          <w:lang w:val="ro-RO" w:eastAsia="zh-CN"/>
        </w:rPr>
        <w:t>din care:</w:t>
      </w:r>
    </w:p>
    <w:p w14:paraId="772A7425" w14:textId="0CAD5A25" w:rsidR="0086737B" w:rsidRPr="00043964" w:rsidRDefault="0086737B" w:rsidP="0086737B">
      <w:pPr>
        <w:spacing w:after="0" w:line="240" w:lineRule="auto"/>
        <w:ind w:firstLine="567"/>
        <w:jc w:val="both"/>
        <w:rPr>
          <w:rFonts w:eastAsia="SimSun"/>
          <w:b/>
          <w:bCs/>
          <w:sz w:val="28"/>
          <w:szCs w:val="28"/>
          <w:lang w:val="ro-RO" w:eastAsia="zh-CN"/>
        </w:rPr>
      </w:pPr>
      <w:r w:rsidRPr="00043964">
        <w:rPr>
          <w:rFonts w:eastAsia="SimSun"/>
          <w:b/>
          <w:bCs/>
          <w:sz w:val="28"/>
          <w:szCs w:val="28"/>
          <w:lang w:val="ro-RO" w:eastAsia="zh-CN"/>
        </w:rPr>
        <w:t xml:space="preserve">   </w:t>
      </w:r>
      <w:r w:rsidRPr="00043964">
        <w:rPr>
          <w:rFonts w:eastAsia="SimSun"/>
          <w:sz w:val="28"/>
          <w:szCs w:val="28"/>
          <w:lang w:val="ro-RO" w:eastAsia="zh-CN"/>
        </w:rPr>
        <w:t xml:space="preserve">Construcții-Montaj:  </w:t>
      </w:r>
      <w:r w:rsidRPr="00043964">
        <w:rPr>
          <w:rFonts w:eastAsia="SimSun"/>
          <w:sz w:val="28"/>
          <w:szCs w:val="28"/>
          <w:lang w:val="ro-RO" w:eastAsia="zh-CN"/>
        </w:rPr>
        <w:tab/>
        <w:t xml:space="preserve"> </w:t>
      </w:r>
      <w:r w:rsidRPr="00043964">
        <w:rPr>
          <w:rFonts w:eastAsia="SimSun"/>
          <w:b/>
          <w:bCs/>
          <w:sz w:val="28"/>
          <w:szCs w:val="28"/>
          <w:lang w:val="ro-RO" w:eastAsia="zh-CN"/>
        </w:rPr>
        <w:t xml:space="preserve">            </w:t>
      </w:r>
      <w:r w:rsidRPr="00043964">
        <w:rPr>
          <w:rFonts w:eastAsia="SimSun"/>
          <w:b/>
          <w:bCs/>
          <w:sz w:val="28"/>
          <w:szCs w:val="28"/>
          <w:lang w:val="ro-RO" w:eastAsia="zh-CN"/>
        </w:rPr>
        <w:tab/>
        <w:t>12.247.277,33  lei inclusiv TVA</w:t>
      </w:r>
      <w:r w:rsidR="00553A3C" w:rsidRPr="00043964">
        <w:rPr>
          <w:rFonts w:eastAsia="SimSun"/>
          <w:b/>
          <w:bCs/>
          <w:sz w:val="28"/>
          <w:szCs w:val="28"/>
          <w:lang w:val="ro-RO" w:eastAsia="zh-CN"/>
        </w:rPr>
        <w:t>.</w:t>
      </w:r>
    </w:p>
    <w:p w14:paraId="2CD77A99" w14:textId="77777777" w:rsidR="0086737B" w:rsidRPr="00043964" w:rsidRDefault="0086737B" w:rsidP="00BE11E3">
      <w:pPr>
        <w:spacing w:before="120" w:after="0"/>
        <w:jc w:val="both"/>
        <w:rPr>
          <w:rFonts w:eastAsia="SimSun"/>
          <w:b/>
          <w:bCs/>
          <w:sz w:val="28"/>
          <w:szCs w:val="28"/>
          <w:lang w:val="ro-RO" w:eastAsia="zh-CN"/>
        </w:rPr>
      </w:pPr>
    </w:p>
    <w:p w14:paraId="457FFD39" w14:textId="77777777" w:rsidR="00122A50" w:rsidRPr="00043964" w:rsidRDefault="00122A50" w:rsidP="00122A50">
      <w:pPr>
        <w:spacing w:after="0" w:line="240" w:lineRule="auto"/>
        <w:jc w:val="both"/>
        <w:rPr>
          <w:rFonts w:eastAsia="SimSun"/>
          <w:b/>
          <w:bCs/>
          <w:sz w:val="28"/>
          <w:szCs w:val="28"/>
          <w:lang w:val="ro-RO" w:eastAsia="zh-CN"/>
        </w:rPr>
      </w:pPr>
      <w:r w:rsidRPr="00043964">
        <w:rPr>
          <w:rFonts w:eastAsia="SimSun"/>
          <w:b/>
          <w:bCs/>
          <w:sz w:val="28"/>
          <w:szCs w:val="28"/>
          <w:lang w:val="ro-RO" w:eastAsia="zh-CN"/>
        </w:rPr>
        <w:t xml:space="preserve">DURATA DE REALIZARE A  INVESTIȚIEI: </w:t>
      </w:r>
      <w:r w:rsidRPr="00043964">
        <w:rPr>
          <w:rFonts w:eastAsia="SimSun"/>
          <w:b/>
          <w:bCs/>
          <w:sz w:val="28"/>
          <w:szCs w:val="28"/>
          <w:lang w:val="ro-RO" w:eastAsia="zh-CN"/>
        </w:rPr>
        <w:tab/>
      </w:r>
    </w:p>
    <w:p w14:paraId="5A225111" w14:textId="77777777" w:rsidR="00122A50" w:rsidRPr="00043964" w:rsidRDefault="00122A50" w:rsidP="00122A50">
      <w:pPr>
        <w:spacing w:after="0" w:line="240" w:lineRule="auto"/>
        <w:jc w:val="both"/>
        <w:rPr>
          <w:rFonts w:eastAsia="SimSun"/>
          <w:b/>
          <w:bCs/>
          <w:sz w:val="28"/>
          <w:szCs w:val="28"/>
          <w:lang w:val="ro-RO" w:eastAsia="zh-CN"/>
        </w:rPr>
      </w:pPr>
    </w:p>
    <w:p w14:paraId="718CDF73" w14:textId="7167E59A" w:rsidR="00122A50" w:rsidRPr="00043964" w:rsidRDefault="00122A50" w:rsidP="00CE675B">
      <w:pPr>
        <w:spacing w:after="0" w:line="240" w:lineRule="auto"/>
        <w:ind w:firstLine="720"/>
        <w:jc w:val="both"/>
        <w:rPr>
          <w:rFonts w:eastAsia="SimSun"/>
          <w:sz w:val="28"/>
          <w:szCs w:val="28"/>
          <w:lang w:val="ro-RO" w:eastAsia="zh-CN"/>
        </w:rPr>
      </w:pPr>
      <w:r w:rsidRPr="00043964">
        <w:rPr>
          <w:rFonts w:eastAsia="SimSun"/>
          <w:b/>
          <w:bCs/>
          <w:sz w:val="28"/>
          <w:szCs w:val="28"/>
          <w:lang w:val="ro-RO" w:eastAsia="zh-CN"/>
        </w:rPr>
        <w:t>LOT 1:  30 luni</w:t>
      </w:r>
      <w:r w:rsidRPr="00043964">
        <w:rPr>
          <w:rFonts w:eastAsia="SimSun"/>
          <w:sz w:val="28"/>
          <w:szCs w:val="28"/>
          <w:lang w:val="ro-RO" w:eastAsia="zh-CN"/>
        </w:rPr>
        <w:t>,  din care:</w:t>
      </w:r>
      <w:r w:rsidRPr="00043964">
        <w:rPr>
          <w:rFonts w:eastAsia="SimSun"/>
          <w:sz w:val="28"/>
          <w:szCs w:val="28"/>
          <w:lang w:val="ro-RO" w:eastAsia="zh-CN"/>
        </w:rPr>
        <w:tab/>
        <w:t>6 luni proiectare</w:t>
      </w:r>
      <w:r w:rsidR="00553A3C" w:rsidRPr="00043964">
        <w:rPr>
          <w:rFonts w:eastAsia="SimSun"/>
          <w:sz w:val="28"/>
          <w:szCs w:val="28"/>
          <w:lang w:val="ro-RO" w:eastAsia="zh-CN"/>
        </w:rPr>
        <w:t>;</w:t>
      </w:r>
    </w:p>
    <w:p w14:paraId="44653CA8" w14:textId="39E02C92" w:rsidR="00122A50" w:rsidRPr="00043964" w:rsidRDefault="00122A50" w:rsidP="00122A50">
      <w:pPr>
        <w:spacing w:after="0" w:line="240" w:lineRule="auto"/>
        <w:ind w:firstLine="720"/>
        <w:contextualSpacing/>
        <w:jc w:val="both"/>
        <w:rPr>
          <w:rFonts w:eastAsia="SimSun"/>
          <w:sz w:val="28"/>
          <w:szCs w:val="28"/>
          <w:lang w:val="ro-RO" w:eastAsia="zh-CN"/>
        </w:rPr>
      </w:pPr>
      <w:r w:rsidRPr="00043964">
        <w:rPr>
          <w:rFonts w:eastAsia="SimSun"/>
          <w:sz w:val="28"/>
          <w:szCs w:val="28"/>
          <w:lang w:val="ro-RO" w:eastAsia="zh-CN"/>
        </w:rPr>
        <w:tab/>
      </w:r>
      <w:r w:rsidRPr="00043964">
        <w:rPr>
          <w:rFonts w:eastAsia="SimSun"/>
          <w:sz w:val="28"/>
          <w:szCs w:val="28"/>
          <w:lang w:val="ro-RO" w:eastAsia="zh-CN"/>
        </w:rPr>
        <w:tab/>
      </w:r>
      <w:r w:rsidRPr="00043964">
        <w:rPr>
          <w:rFonts w:eastAsia="SimSun"/>
          <w:sz w:val="28"/>
          <w:szCs w:val="28"/>
          <w:lang w:val="ro-RO" w:eastAsia="zh-CN"/>
        </w:rPr>
        <w:tab/>
      </w:r>
      <w:r w:rsidR="00CE675B" w:rsidRPr="00043964">
        <w:rPr>
          <w:rFonts w:eastAsia="SimSun"/>
          <w:sz w:val="28"/>
          <w:szCs w:val="28"/>
          <w:lang w:val="ro-RO" w:eastAsia="zh-CN"/>
        </w:rPr>
        <w:tab/>
      </w:r>
      <w:r w:rsidRPr="00043964">
        <w:rPr>
          <w:rFonts w:eastAsia="SimSun"/>
          <w:sz w:val="28"/>
          <w:szCs w:val="28"/>
          <w:lang w:val="ro-RO" w:eastAsia="zh-CN"/>
        </w:rPr>
        <w:t>24 luni execuție</w:t>
      </w:r>
      <w:r w:rsidR="00553A3C" w:rsidRPr="00043964">
        <w:rPr>
          <w:rFonts w:eastAsia="SimSun"/>
          <w:sz w:val="28"/>
          <w:szCs w:val="28"/>
          <w:lang w:val="ro-RO" w:eastAsia="zh-CN"/>
        </w:rPr>
        <w:t>.</w:t>
      </w:r>
    </w:p>
    <w:p w14:paraId="7AD4D8DC" w14:textId="681ABEF8" w:rsidR="00122A50" w:rsidRPr="00043964" w:rsidRDefault="00122A50" w:rsidP="00CE675B">
      <w:pPr>
        <w:spacing w:after="0" w:line="240" w:lineRule="auto"/>
        <w:ind w:firstLine="720"/>
        <w:jc w:val="both"/>
        <w:rPr>
          <w:rFonts w:eastAsia="SimSun"/>
          <w:sz w:val="28"/>
          <w:szCs w:val="28"/>
          <w:lang w:val="ro-RO" w:eastAsia="zh-CN"/>
        </w:rPr>
      </w:pPr>
      <w:r w:rsidRPr="00043964">
        <w:rPr>
          <w:rFonts w:eastAsia="SimSun"/>
          <w:b/>
          <w:bCs/>
          <w:sz w:val="28"/>
          <w:szCs w:val="28"/>
          <w:lang w:val="ro-RO" w:eastAsia="zh-CN"/>
        </w:rPr>
        <w:t xml:space="preserve">LOT 2:  24 luni,  </w:t>
      </w:r>
      <w:r w:rsidRPr="00043964">
        <w:rPr>
          <w:rFonts w:eastAsia="SimSun"/>
          <w:sz w:val="28"/>
          <w:szCs w:val="28"/>
          <w:lang w:val="ro-RO" w:eastAsia="zh-CN"/>
        </w:rPr>
        <w:t>din care:</w:t>
      </w:r>
      <w:r w:rsidRPr="00043964">
        <w:rPr>
          <w:rFonts w:eastAsia="SimSun"/>
          <w:sz w:val="28"/>
          <w:szCs w:val="28"/>
          <w:lang w:val="ro-RO" w:eastAsia="zh-CN"/>
        </w:rPr>
        <w:tab/>
        <w:t>6 luni proiectare</w:t>
      </w:r>
      <w:r w:rsidR="00553A3C" w:rsidRPr="00043964">
        <w:rPr>
          <w:rFonts w:eastAsia="SimSun"/>
          <w:sz w:val="28"/>
          <w:szCs w:val="28"/>
          <w:lang w:val="ro-RO" w:eastAsia="zh-CN"/>
        </w:rPr>
        <w:t>;</w:t>
      </w:r>
    </w:p>
    <w:p w14:paraId="52907C56" w14:textId="651D1971" w:rsidR="00122A50" w:rsidRPr="00043964" w:rsidRDefault="00122A50" w:rsidP="00122A50">
      <w:pPr>
        <w:spacing w:after="0" w:line="240" w:lineRule="auto"/>
        <w:ind w:firstLine="720"/>
        <w:contextualSpacing/>
        <w:jc w:val="both"/>
        <w:rPr>
          <w:rFonts w:eastAsia="SimSun"/>
          <w:sz w:val="28"/>
          <w:szCs w:val="28"/>
          <w:lang w:val="ro-RO" w:eastAsia="zh-CN"/>
        </w:rPr>
      </w:pPr>
      <w:r w:rsidRPr="00043964">
        <w:rPr>
          <w:rFonts w:eastAsia="SimSun"/>
          <w:sz w:val="28"/>
          <w:szCs w:val="28"/>
          <w:lang w:val="ro-RO" w:eastAsia="zh-CN"/>
        </w:rPr>
        <w:tab/>
      </w:r>
      <w:r w:rsidRPr="00043964">
        <w:rPr>
          <w:rFonts w:eastAsia="SimSun"/>
          <w:sz w:val="28"/>
          <w:szCs w:val="28"/>
          <w:lang w:val="ro-RO" w:eastAsia="zh-CN"/>
        </w:rPr>
        <w:tab/>
      </w:r>
      <w:r w:rsidRPr="00043964">
        <w:rPr>
          <w:rFonts w:eastAsia="SimSun"/>
          <w:sz w:val="28"/>
          <w:szCs w:val="28"/>
          <w:lang w:val="ro-RO" w:eastAsia="zh-CN"/>
        </w:rPr>
        <w:tab/>
      </w:r>
      <w:r w:rsidR="00CE675B" w:rsidRPr="00043964">
        <w:rPr>
          <w:rFonts w:eastAsia="SimSun"/>
          <w:sz w:val="28"/>
          <w:szCs w:val="28"/>
          <w:lang w:val="ro-RO" w:eastAsia="zh-CN"/>
        </w:rPr>
        <w:tab/>
      </w:r>
      <w:r w:rsidRPr="00043964">
        <w:rPr>
          <w:rFonts w:eastAsia="SimSun"/>
          <w:sz w:val="28"/>
          <w:szCs w:val="28"/>
          <w:lang w:val="ro-RO" w:eastAsia="zh-CN"/>
        </w:rPr>
        <w:t>18 luni execuție</w:t>
      </w:r>
      <w:r w:rsidR="00553A3C" w:rsidRPr="00043964">
        <w:rPr>
          <w:rFonts w:eastAsia="SimSun"/>
          <w:sz w:val="28"/>
          <w:szCs w:val="28"/>
          <w:lang w:val="ro-RO" w:eastAsia="zh-CN"/>
        </w:rPr>
        <w:t>.</w:t>
      </w:r>
    </w:p>
    <w:p w14:paraId="2091CF9B" w14:textId="77777777" w:rsidR="0086737B" w:rsidRPr="00043964" w:rsidRDefault="0086737B" w:rsidP="00A52BEA">
      <w:pPr>
        <w:spacing w:after="0"/>
        <w:ind w:right="74"/>
        <w:jc w:val="both"/>
        <w:rPr>
          <w:b/>
          <w:bCs/>
          <w:sz w:val="28"/>
          <w:szCs w:val="28"/>
          <w:lang w:val="ro-RO"/>
        </w:rPr>
      </w:pPr>
    </w:p>
    <w:p w14:paraId="2EC75554" w14:textId="2865ECBA" w:rsidR="00A52BEA" w:rsidRPr="00043964" w:rsidRDefault="00A52BEA" w:rsidP="00553A3C">
      <w:pPr>
        <w:spacing w:after="0"/>
        <w:ind w:right="74" w:firstLine="567"/>
        <w:jc w:val="both"/>
        <w:rPr>
          <w:sz w:val="28"/>
          <w:szCs w:val="28"/>
          <w:lang w:val="ro-RO"/>
        </w:rPr>
      </w:pPr>
      <w:r w:rsidRPr="00043964">
        <w:rPr>
          <w:b/>
          <w:bCs/>
          <w:sz w:val="28"/>
          <w:szCs w:val="28"/>
          <w:lang w:val="ro-RO"/>
        </w:rPr>
        <w:t>Finanțarea obiectivului de investiție:</w:t>
      </w:r>
      <w:r w:rsidRPr="00043964">
        <w:rPr>
          <w:sz w:val="28"/>
          <w:szCs w:val="28"/>
          <w:lang w:val="ro-RO"/>
        </w:rPr>
        <w:t xml:space="preserve"> </w:t>
      </w:r>
      <w:r w:rsidR="00741C88" w:rsidRPr="00043964">
        <w:rPr>
          <w:sz w:val="28"/>
          <w:szCs w:val="28"/>
          <w:lang w:val="ro-RO"/>
        </w:rPr>
        <w:t xml:space="preserve">fonduri </w:t>
      </w:r>
      <w:r w:rsidR="00CE675B" w:rsidRPr="00043964">
        <w:rPr>
          <w:sz w:val="28"/>
          <w:szCs w:val="28"/>
          <w:lang w:val="ro-RO"/>
        </w:rPr>
        <w:t>nerambursabile</w:t>
      </w:r>
      <w:r w:rsidR="00741C88" w:rsidRPr="00043964">
        <w:rPr>
          <w:sz w:val="28"/>
          <w:szCs w:val="28"/>
          <w:lang w:val="ro-RO"/>
        </w:rPr>
        <w:t xml:space="preserve"> și buget</w:t>
      </w:r>
      <w:r w:rsidR="00CE675B" w:rsidRPr="00043964">
        <w:rPr>
          <w:sz w:val="28"/>
          <w:szCs w:val="28"/>
          <w:lang w:val="ro-RO"/>
        </w:rPr>
        <w:t>ul de venituri și cheltuieli al Municipiului Satu Mare</w:t>
      </w:r>
      <w:r w:rsidR="00741C88" w:rsidRPr="00043964">
        <w:rPr>
          <w:sz w:val="28"/>
          <w:szCs w:val="28"/>
          <w:lang w:val="ro-RO"/>
        </w:rPr>
        <w:t>.</w:t>
      </w:r>
    </w:p>
    <w:p w14:paraId="3E1F6DF9" w14:textId="77777777" w:rsidR="00030C77" w:rsidRPr="00043964" w:rsidRDefault="00030C77" w:rsidP="00BE11E3">
      <w:pPr>
        <w:spacing w:after="0"/>
        <w:ind w:right="74" w:firstLine="567"/>
        <w:jc w:val="both"/>
        <w:rPr>
          <w:sz w:val="28"/>
          <w:szCs w:val="28"/>
          <w:lang w:val="ro-RO"/>
        </w:rPr>
      </w:pPr>
    </w:p>
    <w:p w14:paraId="1F5C9E2F" w14:textId="6762E177" w:rsidR="00030C77" w:rsidRPr="00B9500D" w:rsidRDefault="00030C77" w:rsidP="00043964">
      <w:pPr>
        <w:autoSpaceDE w:val="0"/>
        <w:autoSpaceDN w:val="0"/>
        <w:adjustRightInd w:val="0"/>
        <w:spacing w:after="0" w:line="240" w:lineRule="auto"/>
        <w:ind w:firstLine="567"/>
        <w:jc w:val="both"/>
        <w:rPr>
          <w:rFonts w:eastAsia="SimSun"/>
          <w:sz w:val="28"/>
          <w:szCs w:val="28"/>
          <w:lang w:val="es-DO" w:eastAsia="zh-CN"/>
        </w:rPr>
      </w:pPr>
      <w:r w:rsidRPr="00B9500D">
        <w:rPr>
          <w:rFonts w:eastAsia="SimSun"/>
          <w:sz w:val="28"/>
          <w:szCs w:val="28"/>
          <w:lang w:val="ro-RO" w:eastAsia="zh-CN"/>
        </w:rPr>
        <w:t xml:space="preserve">Raportat și la prevederile art. 41 și art. 44  din Legea nr. 273/2006 privind finanțele publice locale, cu modificările și completările ulterioare potrivit cărora ”.....Cheltuielile pentru investiţii publice şi alte cheltuieli de </w:t>
      </w:r>
      <w:r w:rsidR="00F143E3" w:rsidRPr="00B9500D">
        <w:rPr>
          <w:rFonts w:eastAsia="SimSun"/>
          <w:sz w:val="28"/>
          <w:szCs w:val="28"/>
          <w:lang w:val="ro-RO" w:eastAsia="zh-CN"/>
        </w:rPr>
        <w:t>investiții</w:t>
      </w:r>
      <w:r w:rsidRPr="00B9500D">
        <w:rPr>
          <w:rFonts w:eastAsia="SimSun"/>
          <w:sz w:val="28"/>
          <w:szCs w:val="28"/>
          <w:lang w:val="ro-RO" w:eastAsia="zh-CN"/>
        </w:rPr>
        <w:t xml:space="preserve"> </w:t>
      </w:r>
      <w:r w:rsidR="006A77B5" w:rsidRPr="00B9500D">
        <w:rPr>
          <w:rFonts w:eastAsia="SimSun"/>
          <w:sz w:val="28"/>
          <w:szCs w:val="28"/>
          <w:lang w:val="ro-RO" w:eastAsia="zh-CN"/>
        </w:rPr>
        <w:t>finanțate</w:t>
      </w:r>
      <w:r w:rsidRPr="00B9500D">
        <w:rPr>
          <w:rFonts w:eastAsia="SimSun"/>
          <w:sz w:val="28"/>
          <w:szCs w:val="28"/>
          <w:lang w:val="ro-RO" w:eastAsia="zh-CN"/>
        </w:rPr>
        <w:t xml:space="preserve"> din fonduri publice locale se cuprind în proiectele de buget, în baza programului de </w:t>
      </w:r>
      <w:r w:rsidR="006A77B5" w:rsidRPr="00B9500D">
        <w:rPr>
          <w:rFonts w:eastAsia="SimSun"/>
          <w:sz w:val="28"/>
          <w:szCs w:val="28"/>
          <w:lang w:val="ro-RO" w:eastAsia="zh-CN"/>
        </w:rPr>
        <w:t>investiții</w:t>
      </w:r>
      <w:r w:rsidRPr="00B9500D">
        <w:rPr>
          <w:rFonts w:eastAsia="SimSun"/>
          <w:sz w:val="28"/>
          <w:szCs w:val="28"/>
          <w:lang w:val="ro-RO" w:eastAsia="zh-CN"/>
        </w:rPr>
        <w:t xml:space="preserve"> publice al fiecărei unităţi administrativ-teritoriale, întocmit de ordonatorii principali de credite, care se prezintă şi în </w:t>
      </w:r>
      <w:r w:rsidR="00F143E3" w:rsidRPr="00B9500D">
        <w:rPr>
          <w:rFonts w:eastAsia="SimSun"/>
          <w:sz w:val="28"/>
          <w:szCs w:val="28"/>
          <w:lang w:val="ro-RO" w:eastAsia="zh-CN"/>
        </w:rPr>
        <w:t>secțiunea</w:t>
      </w:r>
      <w:r w:rsidRPr="00B9500D">
        <w:rPr>
          <w:rFonts w:eastAsia="SimSun"/>
          <w:sz w:val="28"/>
          <w:szCs w:val="28"/>
          <w:lang w:val="ro-RO" w:eastAsia="zh-CN"/>
        </w:rPr>
        <w:t xml:space="preserve"> de </w:t>
      </w:r>
      <w:r w:rsidRPr="00B9500D">
        <w:rPr>
          <w:rFonts w:eastAsia="SimSun"/>
          <w:sz w:val="28"/>
          <w:szCs w:val="28"/>
          <w:lang w:val="ro-RO" w:eastAsia="zh-CN"/>
        </w:rPr>
        <w:lastRenderedPageBreak/>
        <w:t xml:space="preserve">dezvoltare, ca anexa la bugetul </w:t>
      </w:r>
      <w:r w:rsidR="00F143E3" w:rsidRPr="00B9500D">
        <w:rPr>
          <w:rFonts w:eastAsia="SimSun"/>
          <w:sz w:val="28"/>
          <w:szCs w:val="28"/>
          <w:lang w:val="ro-RO" w:eastAsia="zh-CN"/>
        </w:rPr>
        <w:t>inițial</w:t>
      </w:r>
      <w:r w:rsidRPr="00B9500D">
        <w:rPr>
          <w:rFonts w:eastAsia="SimSun"/>
          <w:sz w:val="28"/>
          <w:szCs w:val="28"/>
          <w:lang w:val="ro-RO" w:eastAsia="zh-CN"/>
        </w:rPr>
        <w:t xml:space="preserve"> şi, respectiv, rectificat, şi se aprobă de </w:t>
      </w:r>
      <w:r w:rsidR="00F143E3" w:rsidRPr="00B9500D">
        <w:rPr>
          <w:rFonts w:eastAsia="SimSun"/>
          <w:sz w:val="28"/>
          <w:szCs w:val="28"/>
          <w:lang w:val="ro-RO" w:eastAsia="zh-CN"/>
        </w:rPr>
        <w:t>autoritățile</w:t>
      </w:r>
      <w:r w:rsidRPr="00B9500D">
        <w:rPr>
          <w:rFonts w:eastAsia="SimSun"/>
          <w:sz w:val="28"/>
          <w:szCs w:val="28"/>
          <w:lang w:val="ro-RO" w:eastAsia="zh-CN"/>
        </w:rPr>
        <w:t xml:space="preserve"> deliberative.....</w:t>
      </w:r>
      <w:r w:rsidRPr="00B9500D">
        <w:rPr>
          <w:rFonts w:eastAsia="SimSun"/>
          <w:sz w:val="28"/>
          <w:szCs w:val="28"/>
          <w:lang w:val="es-DO" w:eastAsia="zh-CN"/>
        </w:rPr>
        <w:t xml:space="preserve">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w:t>
      </w:r>
      <w:proofErr w:type="gramStart"/>
      <w:r w:rsidRPr="00B9500D">
        <w:rPr>
          <w:rFonts w:eastAsia="SimSun"/>
          <w:sz w:val="28"/>
          <w:szCs w:val="28"/>
          <w:lang w:val="es-DO" w:eastAsia="zh-CN"/>
        </w:rPr>
        <w:t>propriu….</w:t>
      </w:r>
      <w:proofErr w:type="gramEnd"/>
      <w:r w:rsidRPr="00B9500D">
        <w:rPr>
          <w:rFonts w:eastAsia="SimSun"/>
          <w:sz w:val="28"/>
          <w:szCs w:val="28"/>
          <w:lang w:val="es-DO" w:eastAsia="zh-CN"/>
        </w:rPr>
        <w:t>”</w:t>
      </w:r>
    </w:p>
    <w:p w14:paraId="50C9EFF9" w14:textId="00BC4C8A" w:rsidR="00030C77" w:rsidRPr="00B9500D" w:rsidRDefault="00030C77" w:rsidP="00043964">
      <w:pPr>
        <w:autoSpaceDE w:val="0"/>
        <w:autoSpaceDN w:val="0"/>
        <w:adjustRightInd w:val="0"/>
        <w:spacing w:after="0" w:line="240" w:lineRule="auto"/>
        <w:jc w:val="both"/>
        <w:rPr>
          <w:rFonts w:eastAsia="SimSun"/>
          <w:sz w:val="28"/>
          <w:szCs w:val="28"/>
          <w:lang w:val="es-DO" w:eastAsia="zh-CN"/>
        </w:rPr>
      </w:pPr>
      <w:r w:rsidRPr="00B9500D">
        <w:rPr>
          <w:rFonts w:eastAsia="SimSun"/>
          <w:sz w:val="28"/>
          <w:szCs w:val="28"/>
          <w:lang w:val="es-DO" w:eastAsia="zh-CN"/>
        </w:rPr>
        <w:t xml:space="preserve">  </w:t>
      </w:r>
      <w:r w:rsidRPr="00B9500D">
        <w:rPr>
          <w:rFonts w:eastAsia="SimSun"/>
          <w:sz w:val="28"/>
          <w:szCs w:val="28"/>
          <w:lang w:val="es-DO" w:eastAsia="zh-CN"/>
        </w:rPr>
        <w:tab/>
        <w:t>Coroborate cu prevederile art. 14 din același act normativ,</w:t>
      </w:r>
      <w:r w:rsidR="00043964" w:rsidRPr="00B9500D">
        <w:rPr>
          <w:rFonts w:eastAsia="SimSun"/>
          <w:sz w:val="28"/>
          <w:szCs w:val="28"/>
          <w:lang w:val="es-DO" w:eastAsia="zh-CN"/>
        </w:rPr>
        <w:t xml:space="preserve"> R</w:t>
      </w:r>
      <w:r w:rsidRPr="00B9500D">
        <w:rPr>
          <w:rFonts w:eastAsia="SimSun"/>
          <w:sz w:val="28"/>
          <w:szCs w:val="28"/>
          <w:lang w:val="es-DO" w:eastAsia="zh-CN"/>
        </w:rPr>
        <w:t xml:space="preserve">eguli bugetare </w:t>
      </w:r>
      <w:proofErr w:type="gramStart"/>
      <w:r w:rsidRPr="00B9500D">
        <w:rPr>
          <w:rFonts w:eastAsia="SimSun"/>
          <w:sz w:val="28"/>
          <w:szCs w:val="28"/>
          <w:lang w:val="es-DO" w:eastAsia="zh-CN"/>
        </w:rPr>
        <w:t>”....</w:t>
      </w:r>
      <w:proofErr w:type="gramEnd"/>
      <w:r w:rsidRPr="00B9500D">
        <w:rPr>
          <w:rFonts w:eastAsia="SimSun"/>
          <w:sz w:val="28"/>
          <w:szCs w:val="28"/>
          <w:lang w:val="es-DO" w:eastAsia="zh-CN"/>
        </w:rPr>
        <w:t xml:space="preserve">.Cheltuielile bugetare au destinaţie precisă şi limitată şi sunt determinate de autorizările conţinute în legi speciale şi în legile bugetare anuale. Nicio cheltuială nu poate fi înscrisă în bugetele prevăzute la art. 1 alin. (2) şi nici nu poate fi angajată şi efectuată din aceste bugete, dacă nu exista bază legală pentru respectiva cheltuială. Nicio cheltuială din fonduri publice locale nu poate fi angajată, ordonanţată şi plătită dacă nu este aprobată, potrivit legii, şi dacă nu are prevederi bugetare şi surse de </w:t>
      </w:r>
      <w:proofErr w:type="gramStart"/>
      <w:r w:rsidRPr="00B9500D">
        <w:rPr>
          <w:rFonts w:eastAsia="SimSun"/>
          <w:sz w:val="28"/>
          <w:szCs w:val="28"/>
          <w:lang w:val="es-DO" w:eastAsia="zh-CN"/>
        </w:rPr>
        <w:t>finanţare....</w:t>
      </w:r>
      <w:proofErr w:type="gramEnd"/>
      <w:r w:rsidRPr="00B9500D">
        <w:rPr>
          <w:rFonts w:eastAsia="SimSun"/>
          <w:sz w:val="28"/>
          <w:szCs w:val="28"/>
          <w:lang w:val="es-DO" w:eastAsia="zh-CN"/>
        </w:rPr>
        <w:t>”</w:t>
      </w:r>
    </w:p>
    <w:p w14:paraId="331D8666" w14:textId="6B67199D" w:rsidR="00030C77" w:rsidRPr="00294DEF" w:rsidRDefault="00030C77" w:rsidP="00043964">
      <w:pPr>
        <w:spacing w:before="120" w:after="120"/>
        <w:ind w:firstLine="567"/>
        <w:jc w:val="both"/>
        <w:rPr>
          <w:sz w:val="28"/>
          <w:szCs w:val="28"/>
          <w:lang w:val="ro-RO"/>
        </w:rPr>
      </w:pPr>
      <w:r w:rsidRPr="00B9500D">
        <w:rPr>
          <w:rFonts w:eastAsia="SimSun"/>
          <w:sz w:val="28"/>
          <w:szCs w:val="28"/>
          <w:lang w:val="es-DO" w:eastAsia="zh-CN"/>
        </w:rPr>
        <w:t xml:space="preserve">Având la bază și </w:t>
      </w:r>
      <w:r w:rsidRPr="00B9500D">
        <w:rPr>
          <w:sz w:val="28"/>
          <w:szCs w:val="28"/>
          <w:lang w:val="ro-RO"/>
        </w:rPr>
        <w:t xml:space="preserve">procesul verbal ale Comisiei tehnico-economice cu nr. </w:t>
      </w:r>
      <w:r w:rsidR="00294DEF" w:rsidRPr="00294DEF">
        <w:rPr>
          <w:sz w:val="28"/>
          <w:szCs w:val="28"/>
          <w:lang w:val="ro-RO"/>
        </w:rPr>
        <w:t>37507</w:t>
      </w:r>
      <w:r w:rsidRPr="00294DEF">
        <w:rPr>
          <w:sz w:val="28"/>
          <w:szCs w:val="28"/>
          <w:lang w:val="ro-RO"/>
        </w:rPr>
        <w:t>/2</w:t>
      </w:r>
      <w:r w:rsidR="00294DEF" w:rsidRPr="00294DEF">
        <w:rPr>
          <w:sz w:val="28"/>
          <w:szCs w:val="28"/>
          <w:lang w:val="ro-RO"/>
        </w:rPr>
        <w:t>1</w:t>
      </w:r>
      <w:r w:rsidRPr="00294DEF">
        <w:rPr>
          <w:sz w:val="28"/>
          <w:szCs w:val="28"/>
          <w:lang w:val="ro-RO"/>
        </w:rPr>
        <w:t>.0</w:t>
      </w:r>
      <w:r w:rsidR="00294DEF" w:rsidRPr="00294DEF">
        <w:rPr>
          <w:sz w:val="28"/>
          <w:szCs w:val="28"/>
          <w:lang w:val="ro-RO"/>
        </w:rPr>
        <w:t>6</w:t>
      </w:r>
      <w:r w:rsidRPr="00294DEF">
        <w:rPr>
          <w:sz w:val="28"/>
          <w:szCs w:val="28"/>
          <w:lang w:val="ro-RO"/>
        </w:rPr>
        <w:t>.2024,</w:t>
      </w:r>
    </w:p>
    <w:p w14:paraId="109C3B79" w14:textId="2A8278CA" w:rsidR="00D85DAC" w:rsidRPr="00043964" w:rsidRDefault="00594897" w:rsidP="00BE11E3">
      <w:pPr>
        <w:spacing w:after="0"/>
        <w:ind w:right="74" w:firstLine="567"/>
        <w:jc w:val="both"/>
        <w:rPr>
          <w:sz w:val="28"/>
          <w:szCs w:val="28"/>
          <w:lang w:val="ro-RO"/>
        </w:rPr>
      </w:pPr>
      <w:r w:rsidRPr="00043964">
        <w:rPr>
          <w:sz w:val="28"/>
          <w:szCs w:val="28"/>
          <w:lang w:val="ro-RO"/>
        </w:rPr>
        <w:t>Ţinând cont de cele prezentate mai sus, proiectul de hotărâre se înaintează Consiliului Local al Municipiului Satu Mare cu propunere de aprobare</w:t>
      </w:r>
      <w:r w:rsidR="00741C88" w:rsidRPr="00043964">
        <w:rPr>
          <w:sz w:val="28"/>
          <w:szCs w:val="28"/>
          <w:lang w:val="ro-RO"/>
        </w:rPr>
        <w:t>.</w:t>
      </w:r>
    </w:p>
    <w:p w14:paraId="32A4365F" w14:textId="77777777" w:rsidR="00D85DAC" w:rsidRPr="00043964" w:rsidRDefault="00D85DAC" w:rsidP="00354421">
      <w:pPr>
        <w:spacing w:after="0"/>
        <w:ind w:right="74" w:firstLine="567"/>
        <w:jc w:val="both"/>
        <w:rPr>
          <w:sz w:val="28"/>
          <w:szCs w:val="28"/>
          <w:lang w:val="ro-RO"/>
        </w:rPr>
      </w:pPr>
    </w:p>
    <w:p w14:paraId="4AAB2E4D" w14:textId="77777777" w:rsidR="00340F93" w:rsidRPr="00043964" w:rsidRDefault="001D6D04">
      <w:pPr>
        <w:pStyle w:val="PlainText"/>
        <w:rPr>
          <w:rFonts w:ascii="Times New Roman" w:hAnsi="Times New Roman" w:cs="Times New Roman"/>
          <w:sz w:val="28"/>
          <w:szCs w:val="28"/>
          <w:lang w:val="ro-RO"/>
        </w:rPr>
      </w:pPr>
      <w:r w:rsidRPr="00043964">
        <w:rPr>
          <w:rFonts w:ascii="Times New Roman" w:hAnsi="Times New Roman" w:cs="Times New Roman"/>
          <w:sz w:val="28"/>
          <w:szCs w:val="28"/>
          <w:lang w:val="ro-RO"/>
        </w:rPr>
        <w:t xml:space="preserve">         </w:t>
      </w:r>
    </w:p>
    <w:p w14:paraId="67A9549E" w14:textId="77777777" w:rsidR="00340F93" w:rsidRPr="00043964" w:rsidRDefault="00340F93">
      <w:pPr>
        <w:pStyle w:val="PlainText"/>
        <w:rPr>
          <w:rFonts w:ascii="Times New Roman" w:hAnsi="Times New Roman" w:cs="Times New Roman"/>
          <w:sz w:val="28"/>
          <w:szCs w:val="28"/>
          <w:lang w:val="ro-RO"/>
        </w:rPr>
      </w:pPr>
    </w:p>
    <w:p w14:paraId="1DCB7B71" w14:textId="77777777" w:rsidR="00030C77" w:rsidRPr="00043964" w:rsidRDefault="00030C77">
      <w:pPr>
        <w:pStyle w:val="PlainText"/>
        <w:rPr>
          <w:rFonts w:ascii="Times New Roman" w:hAnsi="Times New Roman" w:cs="Times New Roman"/>
          <w:sz w:val="28"/>
          <w:szCs w:val="28"/>
          <w:lang w:val="ro-RO"/>
        </w:rPr>
      </w:pPr>
    </w:p>
    <w:p w14:paraId="401BA75A" w14:textId="77777777" w:rsidR="00030C77" w:rsidRPr="00043964" w:rsidRDefault="00030C77">
      <w:pPr>
        <w:pStyle w:val="PlainText"/>
        <w:rPr>
          <w:rFonts w:ascii="Times New Roman" w:hAnsi="Times New Roman" w:cs="Times New Roman"/>
          <w:sz w:val="28"/>
          <w:szCs w:val="28"/>
          <w:lang w:val="ro-RO"/>
        </w:rPr>
      </w:pPr>
    </w:p>
    <w:p w14:paraId="7087199E" w14:textId="241C2AF9" w:rsidR="00A73A74" w:rsidRPr="00043964" w:rsidRDefault="001D6D04" w:rsidP="00340F93">
      <w:pPr>
        <w:pStyle w:val="PlainText"/>
        <w:ind w:firstLine="567"/>
        <w:rPr>
          <w:rFonts w:ascii="Times New Roman" w:hAnsi="Times New Roman" w:cs="Times New Roman"/>
          <w:b/>
          <w:bCs/>
          <w:sz w:val="28"/>
          <w:szCs w:val="28"/>
          <w:lang w:val="ro-RO"/>
        </w:rPr>
      </w:pPr>
      <w:r w:rsidRPr="00043964">
        <w:rPr>
          <w:rFonts w:ascii="Times New Roman" w:hAnsi="Times New Roman" w:cs="Times New Roman"/>
          <w:sz w:val="28"/>
          <w:szCs w:val="28"/>
          <w:lang w:val="ro-RO"/>
        </w:rPr>
        <w:t xml:space="preserve">  </w:t>
      </w:r>
      <w:r w:rsidRPr="00043964">
        <w:rPr>
          <w:rFonts w:ascii="Times New Roman" w:hAnsi="Times New Roman" w:cs="Times New Roman"/>
          <w:b/>
          <w:bCs/>
          <w:sz w:val="28"/>
          <w:szCs w:val="28"/>
          <w:lang w:val="ro-RO"/>
        </w:rPr>
        <w:t xml:space="preserve">Director executiv                                                         </w:t>
      </w:r>
      <w:r w:rsidR="00F01167" w:rsidRPr="00043964">
        <w:rPr>
          <w:rFonts w:ascii="Times New Roman" w:hAnsi="Times New Roman" w:cs="Times New Roman"/>
          <w:b/>
          <w:bCs/>
          <w:sz w:val="28"/>
          <w:szCs w:val="28"/>
          <w:lang w:val="ro-RO"/>
        </w:rPr>
        <w:t xml:space="preserve">        </w:t>
      </w:r>
      <w:r w:rsidRPr="00043964">
        <w:rPr>
          <w:rFonts w:ascii="Times New Roman" w:hAnsi="Times New Roman" w:cs="Times New Roman"/>
          <w:b/>
          <w:bCs/>
          <w:sz w:val="28"/>
          <w:szCs w:val="28"/>
          <w:lang w:val="ro-RO"/>
        </w:rPr>
        <w:t xml:space="preserve">   </w:t>
      </w:r>
      <w:r w:rsidR="00F01167" w:rsidRPr="00043964">
        <w:rPr>
          <w:rFonts w:ascii="Times New Roman" w:hAnsi="Times New Roman" w:cs="Times New Roman"/>
          <w:b/>
          <w:bCs/>
          <w:sz w:val="28"/>
          <w:szCs w:val="28"/>
          <w:lang w:val="ro-RO"/>
        </w:rPr>
        <w:t xml:space="preserve">  </w:t>
      </w:r>
      <w:r w:rsidR="00354421" w:rsidRPr="00043964">
        <w:rPr>
          <w:rFonts w:ascii="Times New Roman" w:hAnsi="Times New Roman" w:cs="Times New Roman"/>
          <w:b/>
          <w:bCs/>
          <w:sz w:val="28"/>
          <w:szCs w:val="28"/>
          <w:lang w:val="ro-RO"/>
        </w:rPr>
        <w:t>Șef</w:t>
      </w:r>
      <w:r w:rsidRPr="00043964">
        <w:rPr>
          <w:rFonts w:ascii="Times New Roman" w:hAnsi="Times New Roman" w:cs="Times New Roman"/>
          <w:b/>
          <w:bCs/>
          <w:sz w:val="28"/>
          <w:szCs w:val="28"/>
          <w:lang w:val="ro-RO"/>
        </w:rPr>
        <w:t xml:space="preserve"> </w:t>
      </w:r>
      <w:r w:rsidR="003F50D1" w:rsidRPr="00043964">
        <w:rPr>
          <w:rFonts w:ascii="Times New Roman" w:hAnsi="Times New Roman" w:cs="Times New Roman"/>
          <w:b/>
          <w:bCs/>
          <w:sz w:val="28"/>
          <w:szCs w:val="28"/>
          <w:lang w:val="ro-RO"/>
        </w:rPr>
        <w:t>birou</w:t>
      </w:r>
      <w:r w:rsidR="00354421" w:rsidRPr="00043964">
        <w:rPr>
          <w:rFonts w:ascii="Times New Roman" w:hAnsi="Times New Roman" w:cs="Times New Roman"/>
          <w:b/>
          <w:bCs/>
          <w:sz w:val="28"/>
          <w:szCs w:val="28"/>
          <w:lang w:val="ro-RO"/>
        </w:rPr>
        <w:t xml:space="preserve"> C.T.S.L.</w:t>
      </w:r>
    </w:p>
    <w:p w14:paraId="4FBB6B89" w14:textId="6605D35D" w:rsidR="003F50D1" w:rsidRPr="00043964" w:rsidRDefault="001D6D04" w:rsidP="00AC104D">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 xml:space="preserve">             </w:t>
      </w:r>
      <w:r w:rsidR="002C4987" w:rsidRPr="00043964">
        <w:rPr>
          <w:rFonts w:ascii="Times New Roman" w:hAnsi="Times New Roman" w:cs="Times New Roman"/>
          <w:b/>
          <w:bCs/>
          <w:sz w:val="28"/>
          <w:szCs w:val="28"/>
          <w:lang w:val="ro-RO"/>
        </w:rPr>
        <w:t>Ec.</w:t>
      </w:r>
      <w:r w:rsidRPr="00043964">
        <w:rPr>
          <w:rFonts w:ascii="Times New Roman" w:hAnsi="Times New Roman" w:cs="Times New Roman"/>
          <w:b/>
          <w:bCs/>
          <w:sz w:val="28"/>
          <w:szCs w:val="28"/>
          <w:lang w:val="ro-RO"/>
        </w:rPr>
        <w:t xml:space="preserve"> Ursu</w:t>
      </w:r>
      <w:r w:rsidRPr="00B9500D">
        <w:rPr>
          <w:rFonts w:ascii="Times New Roman" w:hAnsi="Times New Roman" w:cs="Times New Roman"/>
          <w:b/>
          <w:bCs/>
          <w:sz w:val="28"/>
          <w:szCs w:val="28"/>
          <w:lang w:val="ro-RO"/>
        </w:rPr>
        <w:t xml:space="preserve"> Luc</w:t>
      </w:r>
      <w:r w:rsidR="00030C77" w:rsidRPr="00B9500D">
        <w:rPr>
          <w:rFonts w:ascii="Times New Roman" w:hAnsi="Times New Roman" w:cs="Times New Roman"/>
          <w:b/>
          <w:bCs/>
          <w:sz w:val="28"/>
          <w:szCs w:val="28"/>
          <w:lang w:val="ro-RO"/>
        </w:rPr>
        <w:t>ica</w:t>
      </w:r>
      <w:r w:rsidRPr="00B9500D">
        <w:rPr>
          <w:rFonts w:ascii="Times New Roman" w:hAnsi="Times New Roman" w:cs="Times New Roman"/>
          <w:b/>
          <w:bCs/>
          <w:sz w:val="28"/>
          <w:szCs w:val="28"/>
          <w:lang w:val="ro-RO"/>
        </w:rPr>
        <w:t xml:space="preserve">                                                           </w:t>
      </w:r>
      <w:r w:rsidR="00354421" w:rsidRPr="00B9500D">
        <w:rPr>
          <w:rFonts w:ascii="Times New Roman" w:hAnsi="Times New Roman" w:cs="Times New Roman"/>
          <w:b/>
          <w:bCs/>
          <w:sz w:val="28"/>
          <w:szCs w:val="28"/>
          <w:lang w:val="ro-RO"/>
        </w:rPr>
        <w:t xml:space="preserve"> </w:t>
      </w:r>
      <w:r w:rsidR="00F01167" w:rsidRPr="00B9500D">
        <w:rPr>
          <w:rFonts w:ascii="Times New Roman" w:hAnsi="Times New Roman" w:cs="Times New Roman"/>
          <w:b/>
          <w:bCs/>
          <w:sz w:val="28"/>
          <w:szCs w:val="28"/>
          <w:lang w:val="ro-RO"/>
        </w:rPr>
        <w:t xml:space="preserve">           </w:t>
      </w:r>
      <w:r w:rsidR="00354421" w:rsidRPr="00B9500D">
        <w:rPr>
          <w:rFonts w:ascii="Times New Roman" w:hAnsi="Times New Roman" w:cs="Times New Roman"/>
          <w:b/>
          <w:bCs/>
          <w:sz w:val="28"/>
          <w:szCs w:val="28"/>
          <w:lang w:val="ro-RO"/>
        </w:rPr>
        <w:t xml:space="preserve"> </w:t>
      </w:r>
      <w:r w:rsidR="003F50D1" w:rsidRPr="00043964">
        <w:rPr>
          <w:rFonts w:ascii="Times New Roman" w:hAnsi="Times New Roman" w:cs="Times New Roman"/>
          <w:b/>
          <w:bCs/>
          <w:sz w:val="28"/>
          <w:szCs w:val="28"/>
          <w:lang w:val="ro-RO"/>
        </w:rPr>
        <w:t>Ing. Criste Florin</w:t>
      </w:r>
    </w:p>
    <w:p w14:paraId="3918239A" w14:textId="77777777" w:rsidR="003F50D1" w:rsidRDefault="003F50D1" w:rsidP="003F50D1">
      <w:pPr>
        <w:ind w:firstLine="720"/>
        <w:rPr>
          <w:b/>
          <w:bCs/>
          <w:sz w:val="28"/>
          <w:szCs w:val="28"/>
          <w:lang w:val="ro-RO"/>
        </w:rPr>
      </w:pPr>
    </w:p>
    <w:p w14:paraId="0CED302D" w14:textId="77777777" w:rsidR="00603B54" w:rsidRDefault="00603B54" w:rsidP="003F50D1">
      <w:pPr>
        <w:ind w:firstLine="720"/>
        <w:rPr>
          <w:b/>
          <w:bCs/>
          <w:sz w:val="28"/>
          <w:szCs w:val="28"/>
          <w:lang w:val="ro-RO"/>
        </w:rPr>
      </w:pPr>
    </w:p>
    <w:p w14:paraId="6668306D" w14:textId="77777777" w:rsidR="00603B54" w:rsidRDefault="00603B54" w:rsidP="003F50D1">
      <w:pPr>
        <w:ind w:firstLine="720"/>
        <w:rPr>
          <w:b/>
          <w:bCs/>
          <w:sz w:val="28"/>
          <w:szCs w:val="28"/>
          <w:lang w:val="ro-RO"/>
        </w:rPr>
      </w:pPr>
    </w:p>
    <w:p w14:paraId="70310EDB" w14:textId="77777777" w:rsidR="00603B54" w:rsidRDefault="00603B54" w:rsidP="003F50D1">
      <w:pPr>
        <w:ind w:firstLine="720"/>
        <w:rPr>
          <w:b/>
          <w:bCs/>
          <w:sz w:val="28"/>
          <w:szCs w:val="28"/>
          <w:lang w:val="ro-RO"/>
        </w:rPr>
      </w:pPr>
    </w:p>
    <w:p w14:paraId="0561B02D" w14:textId="77777777" w:rsidR="00603B54" w:rsidRDefault="00603B54" w:rsidP="003F50D1">
      <w:pPr>
        <w:ind w:firstLine="720"/>
        <w:rPr>
          <w:b/>
          <w:bCs/>
          <w:sz w:val="28"/>
          <w:szCs w:val="28"/>
          <w:lang w:val="ro-RO"/>
        </w:rPr>
      </w:pPr>
    </w:p>
    <w:p w14:paraId="34BE21EA" w14:textId="77777777" w:rsidR="00547010" w:rsidRDefault="00547010" w:rsidP="003F50D1">
      <w:pPr>
        <w:ind w:firstLine="720"/>
        <w:rPr>
          <w:b/>
          <w:bCs/>
          <w:sz w:val="28"/>
          <w:szCs w:val="28"/>
          <w:lang w:val="ro-RO"/>
        </w:rPr>
      </w:pPr>
    </w:p>
    <w:p w14:paraId="6F0B8569" w14:textId="77777777" w:rsidR="00603B54" w:rsidRPr="00B9500D" w:rsidRDefault="00603B54" w:rsidP="00603B54">
      <w:pPr>
        <w:pStyle w:val="Footer"/>
        <w:ind w:right="360"/>
        <w:rPr>
          <w:sz w:val="28"/>
          <w:szCs w:val="28"/>
          <w:lang w:val="ro-RO"/>
        </w:rPr>
      </w:pPr>
      <w:r w:rsidRPr="00B9500D">
        <w:rPr>
          <w:sz w:val="16"/>
          <w:szCs w:val="12"/>
          <w:lang w:val="ro-RO"/>
        </w:rPr>
        <w:t>Ing. Erdei M. Ildik</w:t>
      </w:r>
      <w:r w:rsidRPr="00B9500D">
        <w:rPr>
          <w:sz w:val="16"/>
          <w:szCs w:val="12"/>
          <w:lang w:val="hu-HU"/>
        </w:rPr>
        <w:t>ó</w:t>
      </w:r>
      <w:r w:rsidRPr="00B9500D">
        <w:rPr>
          <w:sz w:val="16"/>
          <w:szCs w:val="12"/>
          <w:lang w:val="ro-RO"/>
        </w:rPr>
        <w:t xml:space="preserve"> /2 ex</w:t>
      </w:r>
    </w:p>
    <w:p w14:paraId="003364A1" w14:textId="77777777" w:rsidR="00603B54" w:rsidRPr="00B9500D" w:rsidRDefault="00603B54" w:rsidP="003F50D1">
      <w:pPr>
        <w:ind w:firstLine="720"/>
        <w:rPr>
          <w:b/>
          <w:bCs/>
          <w:sz w:val="28"/>
          <w:szCs w:val="28"/>
          <w:lang w:val="ro-RO"/>
        </w:rPr>
      </w:pPr>
    </w:p>
    <w:sectPr w:rsidR="00603B54" w:rsidRPr="00B9500D" w:rsidSect="00043964">
      <w:headerReference w:type="even" r:id="rId9"/>
      <w:headerReference w:type="default" r:id="rId10"/>
      <w:footerReference w:type="even" r:id="rId11"/>
      <w:footerReference w:type="default" r:id="rId12"/>
      <w:headerReference w:type="first" r:id="rId13"/>
      <w:footerReference w:type="first" r:id="rId14"/>
      <w:pgSz w:w="12240" w:h="15840"/>
      <w:pgMar w:top="851" w:right="616" w:bottom="567" w:left="1134" w:header="720" w:footer="1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31D20" w14:textId="77777777" w:rsidR="00570F5A" w:rsidRDefault="00570F5A" w:rsidP="0011506A">
      <w:pPr>
        <w:spacing w:after="0" w:line="240" w:lineRule="auto"/>
      </w:pPr>
      <w:r>
        <w:separator/>
      </w:r>
    </w:p>
  </w:endnote>
  <w:endnote w:type="continuationSeparator" w:id="0">
    <w:p w14:paraId="5BB94D62" w14:textId="77777777" w:rsidR="00570F5A" w:rsidRDefault="00570F5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1FEC" w14:textId="77777777" w:rsidR="00D46017" w:rsidRDefault="00D4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020262"/>
      <w:docPartObj>
        <w:docPartGallery w:val="Page Numbers (Bottom of Page)"/>
        <w:docPartUnique/>
      </w:docPartObj>
    </w:sdtPr>
    <w:sdtEndPr>
      <w:rPr>
        <w:noProof/>
      </w:rPr>
    </w:sdtEndPr>
    <w:sdtContent>
      <w:p w14:paraId="4E428281" w14:textId="52AE0C42" w:rsidR="00D46017" w:rsidRDefault="00D4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67726" w14:textId="5FEAD036" w:rsidR="0011506A" w:rsidRPr="006D7809" w:rsidRDefault="0011506A">
    <w:pPr>
      <w:pStyle w:val="Footer"/>
      <w:rPr>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8EBD" w14:textId="77777777" w:rsidR="00D46017" w:rsidRDefault="00D4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779BB" w14:textId="77777777" w:rsidR="00570F5A" w:rsidRDefault="00570F5A" w:rsidP="0011506A">
      <w:pPr>
        <w:spacing w:after="0" w:line="240" w:lineRule="auto"/>
      </w:pPr>
      <w:r>
        <w:separator/>
      </w:r>
    </w:p>
  </w:footnote>
  <w:footnote w:type="continuationSeparator" w:id="0">
    <w:p w14:paraId="17EE2443" w14:textId="77777777" w:rsidR="00570F5A" w:rsidRDefault="00570F5A"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8137" w14:textId="77777777" w:rsidR="00D46017" w:rsidRDefault="00D4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A78E" w14:textId="77777777" w:rsidR="00D46017" w:rsidRDefault="00D4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72A1" w14:textId="77777777" w:rsidR="00D46017" w:rsidRDefault="00D4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F0D"/>
    <w:multiLevelType w:val="hybridMultilevel"/>
    <w:tmpl w:val="9A9E15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9224F"/>
    <w:multiLevelType w:val="hybridMultilevel"/>
    <w:tmpl w:val="BF92D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D843818"/>
    <w:multiLevelType w:val="hybridMultilevel"/>
    <w:tmpl w:val="44B09C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0558B5"/>
    <w:multiLevelType w:val="hybridMultilevel"/>
    <w:tmpl w:val="BAA25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1E6A6A"/>
    <w:multiLevelType w:val="hybridMultilevel"/>
    <w:tmpl w:val="B826034E"/>
    <w:lvl w:ilvl="0" w:tplc="394A4390">
      <w:start w:val="1"/>
      <w:numFmt w:val="decimal"/>
      <w:lvlText w:val="%1."/>
      <w:lvlJc w:val="left"/>
      <w:pPr>
        <w:ind w:left="1069" w:hanging="360"/>
      </w:pPr>
      <w:rPr>
        <w:rFonts w:hint="default"/>
        <w:b/>
        <w:bCs w:val="0"/>
        <w:u w:val="no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25143040"/>
    <w:multiLevelType w:val="hybridMultilevel"/>
    <w:tmpl w:val="827EA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6E1B13"/>
    <w:multiLevelType w:val="hybridMultilevel"/>
    <w:tmpl w:val="D2B4F284"/>
    <w:lvl w:ilvl="0" w:tplc="04180001">
      <w:start w:val="1"/>
      <w:numFmt w:val="bullet"/>
      <w:lvlText w:val=""/>
      <w:lvlJc w:val="left"/>
      <w:pPr>
        <w:ind w:left="720" w:hanging="360"/>
      </w:pPr>
      <w:rPr>
        <w:rFonts w:ascii="Symbol" w:hAnsi="Symbol" w:hint="default"/>
      </w:rPr>
    </w:lvl>
    <w:lvl w:ilvl="1" w:tplc="7C86B704">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D088A"/>
    <w:multiLevelType w:val="hybridMultilevel"/>
    <w:tmpl w:val="6AB4D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F82756"/>
    <w:multiLevelType w:val="hybridMultilevel"/>
    <w:tmpl w:val="85547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FF1028"/>
    <w:multiLevelType w:val="hybridMultilevel"/>
    <w:tmpl w:val="15F82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8912973"/>
    <w:multiLevelType w:val="hybridMultilevel"/>
    <w:tmpl w:val="17DEFDA8"/>
    <w:lvl w:ilvl="0" w:tplc="45F8A436">
      <w:start w:val="1"/>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ADA53CF"/>
    <w:multiLevelType w:val="hybridMultilevel"/>
    <w:tmpl w:val="F05E01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B3501AE"/>
    <w:multiLevelType w:val="hybridMultilevel"/>
    <w:tmpl w:val="509609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8D270B"/>
    <w:multiLevelType w:val="hybridMultilevel"/>
    <w:tmpl w:val="1D2EC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AF6A79"/>
    <w:multiLevelType w:val="hybridMultilevel"/>
    <w:tmpl w:val="879AA6DE"/>
    <w:lvl w:ilvl="0" w:tplc="21367922">
      <w:start w:val="1"/>
      <w:numFmt w:val="decimal"/>
      <w:lvlText w:val="%1."/>
      <w:lvlJc w:val="left"/>
      <w:pPr>
        <w:ind w:left="502" w:hanging="360"/>
      </w:pPr>
      <w:rPr>
        <w:rFonts w:hint="default"/>
        <w:u w:val="no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8" w15:restartNumberingAfterBreak="0">
    <w:nsid w:val="623967D6"/>
    <w:multiLevelType w:val="hybridMultilevel"/>
    <w:tmpl w:val="28AE02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5E6A"/>
    <w:multiLevelType w:val="hybridMultilevel"/>
    <w:tmpl w:val="FCD64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835692B"/>
    <w:multiLevelType w:val="hybridMultilevel"/>
    <w:tmpl w:val="B8F29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23"/>
  </w:num>
  <w:num w:numId="2">
    <w:abstractNumId w:val="30"/>
  </w:num>
  <w:num w:numId="3">
    <w:abstractNumId w:val="20"/>
  </w:num>
  <w:num w:numId="4">
    <w:abstractNumId w:val="12"/>
  </w:num>
  <w:num w:numId="5">
    <w:abstractNumId w:val="18"/>
  </w:num>
  <w:num w:numId="6">
    <w:abstractNumId w:val="21"/>
  </w:num>
  <w:num w:numId="7">
    <w:abstractNumId w:val="31"/>
  </w:num>
  <w:num w:numId="8">
    <w:abstractNumId w:val="17"/>
  </w:num>
  <w:num w:numId="9">
    <w:abstractNumId w:val="2"/>
  </w:num>
  <w:num w:numId="10">
    <w:abstractNumId w:val="7"/>
  </w:num>
  <w:num w:numId="11">
    <w:abstractNumId w:val="29"/>
  </w:num>
  <w:num w:numId="12">
    <w:abstractNumId w:val="13"/>
  </w:num>
  <w:num w:numId="13">
    <w:abstractNumId w:val="3"/>
  </w:num>
  <w:num w:numId="14">
    <w:abstractNumId w:val="34"/>
  </w:num>
  <w:num w:numId="15">
    <w:abstractNumId w:val="9"/>
  </w:num>
  <w:num w:numId="16">
    <w:abstractNumId w:val="8"/>
  </w:num>
  <w:num w:numId="17">
    <w:abstractNumId w:val="19"/>
  </w:num>
  <w:num w:numId="18">
    <w:abstractNumId w:val="6"/>
  </w:num>
  <w:num w:numId="19">
    <w:abstractNumId w:val="28"/>
  </w:num>
  <w:num w:numId="20">
    <w:abstractNumId w:val="27"/>
  </w:num>
  <w:num w:numId="21">
    <w:abstractNumId w:val="11"/>
  </w:num>
  <w:num w:numId="22">
    <w:abstractNumId w:val="22"/>
  </w:num>
  <w:num w:numId="23">
    <w:abstractNumId w:val="10"/>
  </w:num>
  <w:num w:numId="24">
    <w:abstractNumId w:val="25"/>
  </w:num>
  <w:num w:numId="25">
    <w:abstractNumId w:val="16"/>
  </w:num>
  <w:num w:numId="26">
    <w:abstractNumId w:val="5"/>
  </w:num>
  <w:num w:numId="27">
    <w:abstractNumId w:val="26"/>
  </w:num>
  <w:num w:numId="28">
    <w:abstractNumId w:val="33"/>
  </w:num>
  <w:num w:numId="29">
    <w:abstractNumId w:val="15"/>
  </w:num>
  <w:num w:numId="30">
    <w:abstractNumId w:val="14"/>
  </w:num>
  <w:num w:numId="31">
    <w:abstractNumId w:val="24"/>
  </w:num>
  <w:num w:numId="32">
    <w:abstractNumId w:val="1"/>
  </w:num>
  <w:num w:numId="33">
    <w:abstractNumId w:val="0"/>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0C77"/>
    <w:rsid w:val="00035467"/>
    <w:rsid w:val="00043964"/>
    <w:rsid w:val="000451CA"/>
    <w:rsid w:val="00045385"/>
    <w:rsid w:val="000466E9"/>
    <w:rsid w:val="00052AF4"/>
    <w:rsid w:val="00072E2A"/>
    <w:rsid w:val="00076618"/>
    <w:rsid w:val="00077F9E"/>
    <w:rsid w:val="00084DB2"/>
    <w:rsid w:val="00084E40"/>
    <w:rsid w:val="000A3508"/>
    <w:rsid w:val="000A7B85"/>
    <w:rsid w:val="000B1C6A"/>
    <w:rsid w:val="000B613B"/>
    <w:rsid w:val="000C17DB"/>
    <w:rsid w:val="000D09B0"/>
    <w:rsid w:val="000E00C1"/>
    <w:rsid w:val="000E3742"/>
    <w:rsid w:val="000E391A"/>
    <w:rsid w:val="000F3B57"/>
    <w:rsid w:val="0011260D"/>
    <w:rsid w:val="0011506A"/>
    <w:rsid w:val="00121F18"/>
    <w:rsid w:val="00122A50"/>
    <w:rsid w:val="0012469E"/>
    <w:rsid w:val="00130A9C"/>
    <w:rsid w:val="0013525A"/>
    <w:rsid w:val="001445F6"/>
    <w:rsid w:val="001537C2"/>
    <w:rsid w:val="00156AF5"/>
    <w:rsid w:val="00165CF5"/>
    <w:rsid w:val="00172575"/>
    <w:rsid w:val="0018428E"/>
    <w:rsid w:val="001867A8"/>
    <w:rsid w:val="001937DC"/>
    <w:rsid w:val="00193A36"/>
    <w:rsid w:val="00197734"/>
    <w:rsid w:val="001D1EF5"/>
    <w:rsid w:val="001D6D04"/>
    <w:rsid w:val="001E7F66"/>
    <w:rsid w:val="00201442"/>
    <w:rsid w:val="00206597"/>
    <w:rsid w:val="00211B62"/>
    <w:rsid w:val="0022727C"/>
    <w:rsid w:val="002339FB"/>
    <w:rsid w:val="00251199"/>
    <w:rsid w:val="00254DB9"/>
    <w:rsid w:val="00261FDB"/>
    <w:rsid w:val="002831E4"/>
    <w:rsid w:val="002849B2"/>
    <w:rsid w:val="00287A86"/>
    <w:rsid w:val="0029288D"/>
    <w:rsid w:val="00294DEF"/>
    <w:rsid w:val="002A13CC"/>
    <w:rsid w:val="002A38DB"/>
    <w:rsid w:val="002C04E4"/>
    <w:rsid w:val="002C4987"/>
    <w:rsid w:val="002D42EB"/>
    <w:rsid w:val="0030541D"/>
    <w:rsid w:val="00333E8D"/>
    <w:rsid w:val="00335986"/>
    <w:rsid w:val="00340F93"/>
    <w:rsid w:val="00347E2B"/>
    <w:rsid w:val="00354421"/>
    <w:rsid w:val="0035474F"/>
    <w:rsid w:val="0036061F"/>
    <w:rsid w:val="00360E68"/>
    <w:rsid w:val="00366877"/>
    <w:rsid w:val="00384FAB"/>
    <w:rsid w:val="003C0B07"/>
    <w:rsid w:val="003C47C0"/>
    <w:rsid w:val="003C6D03"/>
    <w:rsid w:val="003F50D1"/>
    <w:rsid w:val="0041269B"/>
    <w:rsid w:val="00432A77"/>
    <w:rsid w:val="00434CBD"/>
    <w:rsid w:val="00437993"/>
    <w:rsid w:val="004456A1"/>
    <w:rsid w:val="004546D9"/>
    <w:rsid w:val="00482AF1"/>
    <w:rsid w:val="00485758"/>
    <w:rsid w:val="004A092C"/>
    <w:rsid w:val="004A75E2"/>
    <w:rsid w:val="004A7B4F"/>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47010"/>
    <w:rsid w:val="00553A3C"/>
    <w:rsid w:val="00563A9C"/>
    <w:rsid w:val="00564BA3"/>
    <w:rsid w:val="00570F5A"/>
    <w:rsid w:val="005911C1"/>
    <w:rsid w:val="00594897"/>
    <w:rsid w:val="005A516E"/>
    <w:rsid w:val="005C42E4"/>
    <w:rsid w:val="005D7D45"/>
    <w:rsid w:val="005E4927"/>
    <w:rsid w:val="005F29DB"/>
    <w:rsid w:val="00603B54"/>
    <w:rsid w:val="00624718"/>
    <w:rsid w:val="0062657C"/>
    <w:rsid w:val="006559B4"/>
    <w:rsid w:val="00656642"/>
    <w:rsid w:val="00681BC6"/>
    <w:rsid w:val="006901DF"/>
    <w:rsid w:val="006A6C93"/>
    <w:rsid w:val="006A77B5"/>
    <w:rsid w:val="006D7809"/>
    <w:rsid w:val="006D7D47"/>
    <w:rsid w:val="006F102D"/>
    <w:rsid w:val="007112AF"/>
    <w:rsid w:val="00726E12"/>
    <w:rsid w:val="00730E11"/>
    <w:rsid w:val="00734A46"/>
    <w:rsid w:val="00734F14"/>
    <w:rsid w:val="0073535D"/>
    <w:rsid w:val="00741C88"/>
    <w:rsid w:val="007653F5"/>
    <w:rsid w:val="00770400"/>
    <w:rsid w:val="00780DA8"/>
    <w:rsid w:val="007B2224"/>
    <w:rsid w:val="007C1D3B"/>
    <w:rsid w:val="007C23BA"/>
    <w:rsid w:val="007D28D6"/>
    <w:rsid w:val="007E0264"/>
    <w:rsid w:val="00812A7D"/>
    <w:rsid w:val="0083133C"/>
    <w:rsid w:val="00835249"/>
    <w:rsid w:val="00835298"/>
    <w:rsid w:val="00837AE1"/>
    <w:rsid w:val="0084156D"/>
    <w:rsid w:val="00841C6F"/>
    <w:rsid w:val="0086737B"/>
    <w:rsid w:val="00874DC2"/>
    <w:rsid w:val="00877A47"/>
    <w:rsid w:val="00887368"/>
    <w:rsid w:val="008B5F62"/>
    <w:rsid w:val="008C0C3A"/>
    <w:rsid w:val="008E13B6"/>
    <w:rsid w:val="00911923"/>
    <w:rsid w:val="00912EB6"/>
    <w:rsid w:val="00915F1B"/>
    <w:rsid w:val="00927ED0"/>
    <w:rsid w:val="0095325A"/>
    <w:rsid w:val="0095797C"/>
    <w:rsid w:val="00984001"/>
    <w:rsid w:val="00986DD2"/>
    <w:rsid w:val="009A73CA"/>
    <w:rsid w:val="009B0B7B"/>
    <w:rsid w:val="009B0F4D"/>
    <w:rsid w:val="009B6FDA"/>
    <w:rsid w:val="009C76EC"/>
    <w:rsid w:val="009D3316"/>
    <w:rsid w:val="009E4A9F"/>
    <w:rsid w:val="009F102F"/>
    <w:rsid w:val="00A05DF9"/>
    <w:rsid w:val="00A16A4D"/>
    <w:rsid w:val="00A35B22"/>
    <w:rsid w:val="00A4127D"/>
    <w:rsid w:val="00A5157B"/>
    <w:rsid w:val="00A517CF"/>
    <w:rsid w:val="00A529C1"/>
    <w:rsid w:val="00A52BEA"/>
    <w:rsid w:val="00A73A74"/>
    <w:rsid w:val="00A76617"/>
    <w:rsid w:val="00A809ED"/>
    <w:rsid w:val="00AA0499"/>
    <w:rsid w:val="00AA3864"/>
    <w:rsid w:val="00AA6EBA"/>
    <w:rsid w:val="00AA79EA"/>
    <w:rsid w:val="00AB3525"/>
    <w:rsid w:val="00AC104D"/>
    <w:rsid w:val="00AE453A"/>
    <w:rsid w:val="00AE4D2A"/>
    <w:rsid w:val="00AF226D"/>
    <w:rsid w:val="00B03F4B"/>
    <w:rsid w:val="00B16C22"/>
    <w:rsid w:val="00B34B73"/>
    <w:rsid w:val="00B36F84"/>
    <w:rsid w:val="00B546E3"/>
    <w:rsid w:val="00B64A93"/>
    <w:rsid w:val="00B67C3F"/>
    <w:rsid w:val="00B7276D"/>
    <w:rsid w:val="00B74450"/>
    <w:rsid w:val="00B842C4"/>
    <w:rsid w:val="00B8519F"/>
    <w:rsid w:val="00B940D8"/>
    <w:rsid w:val="00B9500D"/>
    <w:rsid w:val="00BB6BE1"/>
    <w:rsid w:val="00BC38D0"/>
    <w:rsid w:val="00BC632C"/>
    <w:rsid w:val="00BE11E3"/>
    <w:rsid w:val="00BE1541"/>
    <w:rsid w:val="00BE4C54"/>
    <w:rsid w:val="00C040EF"/>
    <w:rsid w:val="00C11954"/>
    <w:rsid w:val="00C35937"/>
    <w:rsid w:val="00C55522"/>
    <w:rsid w:val="00C80DC6"/>
    <w:rsid w:val="00C840A4"/>
    <w:rsid w:val="00C928B1"/>
    <w:rsid w:val="00CC25C4"/>
    <w:rsid w:val="00CC59BA"/>
    <w:rsid w:val="00CE675B"/>
    <w:rsid w:val="00CF09FA"/>
    <w:rsid w:val="00D23F5B"/>
    <w:rsid w:val="00D30A2A"/>
    <w:rsid w:val="00D31F49"/>
    <w:rsid w:val="00D35377"/>
    <w:rsid w:val="00D46017"/>
    <w:rsid w:val="00D85DAC"/>
    <w:rsid w:val="00D87AA2"/>
    <w:rsid w:val="00D93E45"/>
    <w:rsid w:val="00DB5ED5"/>
    <w:rsid w:val="00DE6681"/>
    <w:rsid w:val="00E0509D"/>
    <w:rsid w:val="00E07471"/>
    <w:rsid w:val="00E24F5B"/>
    <w:rsid w:val="00E3290A"/>
    <w:rsid w:val="00E3568C"/>
    <w:rsid w:val="00E526D2"/>
    <w:rsid w:val="00E53382"/>
    <w:rsid w:val="00E75F09"/>
    <w:rsid w:val="00E7792A"/>
    <w:rsid w:val="00E806B2"/>
    <w:rsid w:val="00E851AE"/>
    <w:rsid w:val="00EA4C86"/>
    <w:rsid w:val="00EB3AF7"/>
    <w:rsid w:val="00EB5F2F"/>
    <w:rsid w:val="00EC2D84"/>
    <w:rsid w:val="00EF6413"/>
    <w:rsid w:val="00F0044C"/>
    <w:rsid w:val="00F01167"/>
    <w:rsid w:val="00F143E3"/>
    <w:rsid w:val="00F14A2A"/>
    <w:rsid w:val="00F20BA7"/>
    <w:rsid w:val="00F66A49"/>
    <w:rsid w:val="00F70BEC"/>
    <w:rsid w:val="00F91190"/>
    <w:rsid w:val="00FA590D"/>
    <w:rsid w:val="00FB6045"/>
    <w:rsid w:val="00FC4C1D"/>
    <w:rsid w:val="00FD00DC"/>
    <w:rsid w:val="00FE0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character" w:customStyle="1" w:styleId="slit">
    <w:name w:val="s_lit"/>
    <w:rsid w:val="0086737B"/>
  </w:style>
  <w:style w:type="character" w:customStyle="1" w:styleId="slitbdy">
    <w:name w:val="s_lit_bdy"/>
    <w:rsid w:val="0086737B"/>
  </w:style>
  <w:style w:type="character" w:customStyle="1" w:styleId="spar">
    <w:name w:val="s_par"/>
    <w:rsid w:val="0086737B"/>
  </w:style>
  <w:style w:type="paragraph" w:customStyle="1" w:styleId="Default">
    <w:name w:val="Default"/>
    <w:rsid w:val="0086737B"/>
    <w:pPr>
      <w:autoSpaceDE w:val="0"/>
      <w:autoSpaceDN w:val="0"/>
      <w:adjustRightInd w:val="0"/>
      <w:spacing w:after="0" w:line="240" w:lineRule="auto"/>
    </w:pPr>
    <w:rPr>
      <w:rFonts w:ascii="Trebuchet MS" w:eastAsiaTheme="minorHAnsi" w:hAnsi="Trebuchet MS" w:cs="Trebuchet MS"/>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41199">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77602-4DF7-4B60-BC9A-F43D468B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878</Words>
  <Characters>5008</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21</cp:revision>
  <cp:lastPrinted>2024-06-21T11:47:00Z</cp:lastPrinted>
  <dcterms:created xsi:type="dcterms:W3CDTF">2024-06-19T06:22:00Z</dcterms:created>
  <dcterms:modified xsi:type="dcterms:W3CDTF">2024-06-25T11:06:00Z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