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15F4523E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3D2118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3</w:t>
      </w:r>
      <w:r w:rsidR="00A033D7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7139</w:t>
      </w:r>
      <w:r w:rsidR="00DB3A2A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E76117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A033D7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9</w:t>
      </w:r>
      <w:r w:rsidR="00DB3A2A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A033D7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DB3A2A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A033D7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6F78257" w14:textId="4F6164C4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 w:rsidP="006A230C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2EA36E11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</w:t>
      </w:r>
      <w:r w:rsidR="00F30025" w:rsidRPr="00F30025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Pr="002C40C3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85FE721" w14:textId="0BD0F83D" w:rsidR="001B2DDC" w:rsidRDefault="002C40C3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intenţionează să depună la finanţare proiectul </w:t>
      </w:r>
      <w:r w:rsidRPr="002C40C3">
        <w:rPr>
          <w:bCs/>
          <w:sz w:val="28"/>
          <w:szCs w:val="28"/>
          <w:lang w:val="ro-RO"/>
        </w:rPr>
        <w:t>„</w:t>
      </w:r>
      <w:r w:rsidR="00F30025" w:rsidRPr="00F30025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Pr="002C40C3">
        <w:rPr>
          <w:bCs/>
          <w:sz w:val="28"/>
          <w:szCs w:val="28"/>
          <w:lang w:val="ro-RO"/>
        </w:rPr>
        <w:t>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="00827277" w:rsidRPr="00827277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827277">
        <w:rPr>
          <w:color w:val="222222"/>
          <w:sz w:val="28"/>
          <w:szCs w:val="28"/>
          <w:shd w:val="clear" w:color="auto" w:fill="FFFFFF"/>
          <w:lang w:val="ro-RO"/>
        </w:rPr>
        <w:t>481</w:t>
      </w:r>
      <w:r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69AF1D35" w14:textId="77777777" w:rsidR="00501110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Exploatarea eficient</w:t>
      </w:r>
      <w:r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a locurilor de parcare de către Primaria Municipiului Satu Mare este esențială pentru gestionarea traficului, îmbunatățirea calității vieții cetățenilor și promovarea mobilității durabile. Prin gestionarea adecvat</w:t>
      </w:r>
      <w:r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a spațiilor de parcare, autoritățile locale pot reduce congestia rutieră, stimularea utilizării transportului public și a formelor de mobilitate durabilă. </w:t>
      </w:r>
    </w:p>
    <w:p w14:paraId="35B2932E" w14:textId="77777777" w:rsidR="00DF0064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Astfel, conform PMUD </w:t>
      </w:r>
      <w:r>
        <w:rPr>
          <w:color w:val="222222"/>
          <w:sz w:val="28"/>
          <w:szCs w:val="28"/>
          <w:shd w:val="clear" w:color="auto" w:fill="FFFFFF"/>
          <w:lang w:val="ro-RO"/>
        </w:rPr>
        <w:t>şi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SIDU exploatarea locurilor de parcare devine o component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prioritară a unei strategii integrate de planificare urban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și de transport. </w:t>
      </w:r>
    </w:p>
    <w:p w14:paraId="47B0004C" w14:textId="46A4413B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Realizarea unor parcări inteligente cu posibilitatea de acces în timp real al disponibilității locurilor de parcare din zonă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>,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reprezintă o oportunitate cu beneficii semnificative pentru întreaga comunitate, inclusiv 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 xml:space="preserve">pentru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>turi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ş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>tii aflați în tranzit.</w:t>
      </w:r>
    </w:p>
    <w:p w14:paraId="475D9D1A" w14:textId="10EC9D6A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Astfel, construirea parcărilor situate pe str. Decebal și 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 xml:space="preserve">str.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Mihail Kogălniceanu, reprezintă o prioritate pentru cetățenii municipiului Satu Mare, ca urmare a dezvoltării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lastRenderedPageBreak/>
        <w:t xml:space="preserve">infrastructurii de tip park&amp;ride situate în vecinătatea zonelor pietonale noi înființate și integrarea acestora în sistemul de transport public. </w:t>
      </w:r>
    </w:p>
    <w:p w14:paraId="348EAE97" w14:textId="72CD6875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Construirea parcări</w:t>
      </w:r>
      <w:r w:rsidR="008E4E37">
        <w:rPr>
          <w:color w:val="222222"/>
          <w:sz w:val="28"/>
          <w:szCs w:val="28"/>
          <w:shd w:val="clear" w:color="auto" w:fill="FFFFFF"/>
          <w:lang w:val="ro-RO"/>
        </w:rPr>
        <w:t>lor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etajate face parte din strategia de dezvoltare a municipiului, această investiţie contribuind la extinderea şi susţinerea infrastructurii urbane, la creşterea ofertei privind locurile de parcare și la decongestionarea traficului auto creat pe străzile adiacente în urma reamenajarii Pieţei </w:t>
      </w:r>
      <w:r w:rsidR="008E4E37">
        <w:rPr>
          <w:color w:val="222222"/>
          <w:sz w:val="28"/>
          <w:szCs w:val="28"/>
          <w:shd w:val="clear" w:color="auto" w:fill="FFFFFF"/>
          <w:lang w:val="ro-RO"/>
        </w:rPr>
        <w:t>Libertăţii.</w:t>
      </w:r>
    </w:p>
    <w:p w14:paraId="602BC393" w14:textId="043D6069" w:rsidR="00E9485E" w:rsidRPr="00725614" w:rsidRDefault="002C40C3" w:rsidP="000E640F">
      <w:pPr>
        <w:spacing w:after="0" w:line="240" w:lineRule="auto"/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 xml:space="preserve"> constă în crearea unor investiții bazate pe planuri de mobilitate urbană ce vizează creșterea atractivității și competitivității transportului public, contribuind în același timp la reducerea poluării atmosferice și fonice, a emisiilor de gaze cu efect de seră și a consumului energetic la nivelul municipiul Satu Mare prin dezvoltarea și optimizarea sistemelor de transport public, respectiv dezvoltarea infrastructurii necesare construir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ii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 xml:space="preserve"> parcărilor de tip pa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r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>k&amp;ride care sunt integrate cu sistemul de transport public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.</w:t>
      </w:r>
    </w:p>
    <w:p w14:paraId="63075B96" w14:textId="4E797A16" w:rsidR="002C40C3" w:rsidRDefault="002C40C3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Obiectivele specifice al</w:t>
      </w:r>
      <w:r w:rsidR="00BF194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proiectului sunt:</w:t>
      </w:r>
    </w:p>
    <w:p w14:paraId="33494807" w14:textId="3AD34A8C" w:rsidR="00123FD6" w:rsidRDefault="00123FD6" w:rsidP="008E4E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123FD6">
        <w:rPr>
          <w:sz w:val="28"/>
          <w:szCs w:val="28"/>
          <w:lang w:val="ro-RO"/>
        </w:rPr>
        <w:t>Dezvoltarea și îmbunătățirea transportului public local de călători, prin extinderea sistemelor de management al traficului precum și înființarea și modernizarea stațiilor de autobuz SMART în municipiul Satu Mare</w:t>
      </w:r>
      <w:r>
        <w:rPr>
          <w:sz w:val="28"/>
          <w:szCs w:val="28"/>
          <w:lang w:val="ro-RO"/>
        </w:rPr>
        <w:t>.</w:t>
      </w:r>
    </w:p>
    <w:p w14:paraId="348C3330" w14:textId="6E4911D1" w:rsidR="00066E5A" w:rsidRPr="000E640F" w:rsidRDefault="00123FD6" w:rsidP="00066E5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123FD6">
        <w:rPr>
          <w:sz w:val="28"/>
          <w:szCs w:val="28"/>
          <w:lang w:val="ro-RO"/>
        </w:rPr>
        <w:t xml:space="preserve">Crearea unei infrastructuri de tip park&amp;ride care va contribui în mod direct la utilizarea crescută a transportului public </w:t>
      </w:r>
      <w:r>
        <w:rPr>
          <w:sz w:val="28"/>
          <w:szCs w:val="28"/>
          <w:lang w:val="ro-RO"/>
        </w:rPr>
        <w:t>ş</w:t>
      </w:r>
      <w:r w:rsidRPr="00123FD6">
        <w:rPr>
          <w:sz w:val="28"/>
          <w:szCs w:val="28"/>
          <w:lang w:val="ro-RO"/>
        </w:rPr>
        <w:t>i implicit la reducerea emisiilor GES provenite din transportul rutier motorizat</w:t>
      </w:r>
      <w:r>
        <w:rPr>
          <w:sz w:val="28"/>
          <w:szCs w:val="28"/>
          <w:lang w:val="ro-RO"/>
        </w:rPr>
        <w:t>.</w:t>
      </w:r>
    </w:p>
    <w:p w14:paraId="38B46262" w14:textId="7E5FCC20" w:rsidR="00066E5A" w:rsidRDefault="00066E5A" w:rsidP="000E640F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066E5A">
        <w:rPr>
          <w:sz w:val="28"/>
          <w:szCs w:val="28"/>
          <w:lang w:val="ro-RO"/>
        </w:rPr>
        <w:t>Prin HCL nr. 161/23.05.2024 a fost aprobat proiectul şi cheltuielile aferente. Avand în vedere Corrigendumul de modificare a Ghidului solicit</w:t>
      </w:r>
      <w:r w:rsidR="00297498">
        <w:rPr>
          <w:sz w:val="28"/>
          <w:szCs w:val="28"/>
          <w:lang w:val="ro-RO"/>
        </w:rPr>
        <w:t>a</w:t>
      </w:r>
      <w:r w:rsidRPr="00066E5A">
        <w:rPr>
          <w:sz w:val="28"/>
          <w:szCs w:val="28"/>
          <w:lang w:val="ro-RO"/>
        </w:rPr>
        <w:t>ntului 481.A sunt necesare completări la cererea de finanţare, astfel modificându-se Devizul general şi implicit bugetul proiectului.</w:t>
      </w:r>
    </w:p>
    <w:p w14:paraId="67F0B3EC" w14:textId="5F60F3B9" w:rsidR="00ED2DFE" w:rsidRPr="00725614" w:rsidRDefault="00725614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6A230C">
        <w:rPr>
          <w:sz w:val="28"/>
          <w:szCs w:val="28"/>
          <w:lang w:val="ro-RO"/>
        </w:rPr>
        <w:t>V</w:t>
      </w:r>
      <w:r w:rsidR="00ED2DFE" w:rsidRPr="006A230C">
        <w:rPr>
          <w:sz w:val="28"/>
          <w:szCs w:val="28"/>
          <w:lang w:val="ro-RO"/>
        </w:rPr>
        <w:t>aloarea totală a pro</w:t>
      </w:r>
      <w:r w:rsidR="00022E6A" w:rsidRPr="006A230C">
        <w:rPr>
          <w:sz w:val="28"/>
          <w:szCs w:val="28"/>
          <w:lang w:val="ro-RO"/>
        </w:rPr>
        <w:t>i</w:t>
      </w:r>
      <w:r w:rsidR="00ED2DFE" w:rsidRPr="006A230C">
        <w:rPr>
          <w:sz w:val="28"/>
          <w:szCs w:val="28"/>
          <w:lang w:val="ro-RO"/>
        </w:rPr>
        <w:t xml:space="preserve">ectului este </w:t>
      </w:r>
      <w:r w:rsidR="00ED2DFE" w:rsidRPr="00A53E5A">
        <w:rPr>
          <w:sz w:val="28"/>
          <w:szCs w:val="28"/>
          <w:lang w:val="ro-RO"/>
        </w:rPr>
        <w:t xml:space="preserve">de </w:t>
      </w:r>
      <w:r w:rsidR="001B2DDC" w:rsidRPr="00A53E5A">
        <w:rPr>
          <w:sz w:val="28"/>
          <w:szCs w:val="28"/>
          <w:lang w:val="ro-RO"/>
        </w:rPr>
        <w:t>1</w:t>
      </w:r>
      <w:r w:rsidR="006A230C" w:rsidRPr="00A53E5A">
        <w:rPr>
          <w:sz w:val="28"/>
          <w:szCs w:val="28"/>
          <w:lang w:val="ro-RO"/>
        </w:rPr>
        <w:t>4</w:t>
      </w:r>
      <w:r w:rsidR="00A53E5A" w:rsidRPr="00A53E5A">
        <w:rPr>
          <w:sz w:val="28"/>
          <w:szCs w:val="28"/>
          <w:lang w:val="ro-RO"/>
        </w:rPr>
        <w:t>7.642.974,18</w:t>
      </w:r>
      <w:r w:rsidR="00A248E4" w:rsidRPr="006A230C">
        <w:rPr>
          <w:sz w:val="28"/>
          <w:szCs w:val="28"/>
          <w:lang w:val="ro-RO"/>
        </w:rPr>
        <w:t xml:space="preserve"> </w:t>
      </w:r>
      <w:r w:rsidR="00ED2DFE" w:rsidRPr="006A230C">
        <w:rPr>
          <w:sz w:val="28"/>
          <w:szCs w:val="28"/>
          <w:lang w:val="ro-RO"/>
        </w:rPr>
        <w:t xml:space="preserve">lei inclusiv TVA din care contribuţia proprie </w:t>
      </w:r>
      <w:bookmarkStart w:id="1" w:name="_Hlk6386616"/>
      <w:r w:rsidR="00ED2DFE" w:rsidRPr="006A230C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6A230C">
        <w:rPr>
          <w:sz w:val="28"/>
          <w:szCs w:val="28"/>
          <w:lang w:val="ro-RO"/>
        </w:rPr>
        <w:t xml:space="preserve"> </w:t>
      </w:r>
      <w:r w:rsidR="00022E6A" w:rsidRPr="006A230C">
        <w:rPr>
          <w:sz w:val="28"/>
          <w:szCs w:val="28"/>
          <w:lang w:val="ro-RO"/>
        </w:rPr>
        <w:t xml:space="preserve">este </w:t>
      </w:r>
      <w:r w:rsidR="00ED2DFE" w:rsidRPr="006A230C">
        <w:rPr>
          <w:sz w:val="28"/>
          <w:szCs w:val="28"/>
          <w:lang w:val="ro-RO"/>
        </w:rPr>
        <w:t xml:space="preserve">în valoare de </w:t>
      </w:r>
      <w:r w:rsidR="001B2DDC" w:rsidRPr="00A53E5A">
        <w:rPr>
          <w:sz w:val="28"/>
          <w:szCs w:val="28"/>
          <w:lang w:val="ro-RO"/>
        </w:rPr>
        <w:t>2.</w:t>
      </w:r>
      <w:r w:rsidR="00A53E5A" w:rsidRPr="00A53E5A">
        <w:rPr>
          <w:sz w:val="28"/>
          <w:szCs w:val="28"/>
          <w:lang w:val="ro-RO"/>
        </w:rPr>
        <w:t>425</w:t>
      </w:r>
      <w:r w:rsidR="00A53E5A">
        <w:rPr>
          <w:sz w:val="28"/>
          <w:szCs w:val="28"/>
          <w:lang w:val="ro-RO"/>
        </w:rPr>
        <w:t>.524,42</w:t>
      </w:r>
      <w:r w:rsidR="00A248E4" w:rsidRPr="006A230C">
        <w:rPr>
          <w:sz w:val="28"/>
          <w:szCs w:val="28"/>
          <w:lang w:val="ro-RO"/>
        </w:rPr>
        <w:t xml:space="preserve"> </w:t>
      </w:r>
      <w:r w:rsidR="00ED2DFE" w:rsidRPr="006A230C">
        <w:rPr>
          <w:sz w:val="28"/>
          <w:szCs w:val="28"/>
          <w:lang w:val="ro-RO"/>
        </w:rPr>
        <w:t>lei reprezentând 2% din valoarea totală eligibilă a proiectului iar valoarea cheltuielilor neeligibile e</w:t>
      </w:r>
      <w:r w:rsidR="00022E6A" w:rsidRPr="006A230C">
        <w:rPr>
          <w:sz w:val="28"/>
          <w:szCs w:val="28"/>
          <w:lang w:val="ro-RO"/>
        </w:rPr>
        <w:t>s</w:t>
      </w:r>
      <w:r w:rsidR="00ED2DFE" w:rsidRPr="006A230C">
        <w:rPr>
          <w:sz w:val="28"/>
          <w:szCs w:val="28"/>
          <w:lang w:val="ro-RO"/>
        </w:rPr>
        <w:t xml:space="preserve">te de </w:t>
      </w:r>
      <w:r w:rsidR="006A230C" w:rsidRPr="00A53E5A">
        <w:rPr>
          <w:sz w:val="28"/>
          <w:szCs w:val="28"/>
          <w:lang w:val="ro-RO"/>
        </w:rPr>
        <w:t>26</w:t>
      </w:r>
      <w:r w:rsidR="00A53E5A" w:rsidRPr="00A53E5A">
        <w:rPr>
          <w:sz w:val="28"/>
          <w:szCs w:val="28"/>
          <w:lang w:val="ro-RO"/>
        </w:rPr>
        <w:t>.366</w:t>
      </w:r>
      <w:r w:rsidR="00A53E5A">
        <w:rPr>
          <w:sz w:val="28"/>
          <w:szCs w:val="28"/>
          <w:lang w:val="ro-RO"/>
        </w:rPr>
        <w:t>.753,25</w:t>
      </w:r>
      <w:r w:rsidR="00ED2DFE" w:rsidRPr="006A230C">
        <w:rPr>
          <w:sz w:val="28"/>
          <w:szCs w:val="28"/>
          <w:lang w:val="ro-RO"/>
        </w:rPr>
        <w:t xml:space="preserve"> lei.</w:t>
      </w:r>
      <w:r w:rsidR="00ED2DFE" w:rsidRPr="00725614">
        <w:rPr>
          <w:sz w:val="28"/>
          <w:szCs w:val="28"/>
          <w:lang w:val="ro-RO"/>
        </w:rPr>
        <w:t xml:space="preserve"> </w:t>
      </w:r>
    </w:p>
    <w:p w14:paraId="744DFFAB" w14:textId="77777777" w:rsidR="00327943" w:rsidRPr="00327943" w:rsidRDefault="0089058D" w:rsidP="008E4E37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442D971C" w:rsidR="00327943" w:rsidRDefault="004753E0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6A230C">
        <w:rPr>
          <w:sz w:val="28"/>
          <w:szCs w:val="28"/>
          <w:lang w:val="ro-RO"/>
        </w:rPr>
        <w:t xml:space="preserve">Sumele vor fi asigurate în Secţiunea de dezvoltare a bugetului local la Capitolul Cap. </w:t>
      </w:r>
      <w:r w:rsidR="006A230C" w:rsidRPr="006A230C">
        <w:rPr>
          <w:sz w:val="28"/>
          <w:szCs w:val="28"/>
          <w:lang w:val="ro-RO"/>
        </w:rPr>
        <w:t>84</w:t>
      </w:r>
      <w:r w:rsidRPr="006A230C">
        <w:rPr>
          <w:sz w:val="28"/>
          <w:szCs w:val="28"/>
          <w:lang w:val="ro-RO"/>
        </w:rPr>
        <w:t>.02 "</w:t>
      </w:r>
      <w:r w:rsidR="006A230C" w:rsidRPr="006A230C">
        <w:rPr>
          <w:sz w:val="28"/>
          <w:szCs w:val="28"/>
          <w:lang w:val="ro-RO"/>
        </w:rPr>
        <w:t>Transporturi</w:t>
      </w:r>
      <w:r w:rsidRPr="006A230C">
        <w:rPr>
          <w:sz w:val="28"/>
          <w:szCs w:val="28"/>
          <w:lang w:val="ro-RO"/>
        </w:rPr>
        <w:t xml:space="preserve">", paragraf </w:t>
      </w:r>
      <w:r w:rsidR="006A230C" w:rsidRPr="006A230C">
        <w:rPr>
          <w:sz w:val="28"/>
          <w:szCs w:val="28"/>
          <w:lang w:val="ro-RO"/>
        </w:rPr>
        <w:t>84.02.50</w:t>
      </w:r>
      <w:r w:rsidRPr="006A230C">
        <w:rPr>
          <w:sz w:val="28"/>
          <w:szCs w:val="28"/>
          <w:lang w:val="ro-RO"/>
        </w:rPr>
        <w:t xml:space="preserve"> -</w:t>
      </w:r>
      <w:r w:rsidR="006A230C" w:rsidRPr="006A230C">
        <w:rPr>
          <w:sz w:val="28"/>
          <w:szCs w:val="28"/>
          <w:lang w:val="ro-RO"/>
        </w:rPr>
        <w:t>Alte cheltuieli în domeniul transporturilor</w:t>
      </w:r>
      <w:r w:rsidRPr="006A230C">
        <w:rPr>
          <w:sz w:val="28"/>
          <w:szCs w:val="28"/>
          <w:lang w:val="ro-RO"/>
        </w:rPr>
        <w:t>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8E4E37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5F76EDA1" w14:textId="41A85BC2" w:rsidR="00A73A74" w:rsidRPr="00725614" w:rsidRDefault="00CB6780" w:rsidP="000E640F">
      <w:pPr>
        <w:spacing w:after="0" w:line="240" w:lineRule="auto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55FC" w14:textId="77777777" w:rsidR="003C3C37" w:rsidRDefault="003C3C37" w:rsidP="0011506A">
      <w:pPr>
        <w:spacing w:after="0" w:line="240" w:lineRule="auto"/>
      </w:pPr>
      <w:r>
        <w:separator/>
      </w:r>
    </w:p>
  </w:endnote>
  <w:endnote w:type="continuationSeparator" w:id="0">
    <w:p w14:paraId="7058D544" w14:textId="77777777" w:rsidR="003C3C37" w:rsidRDefault="003C3C3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A2E11" w14:textId="77777777" w:rsidR="003C3C37" w:rsidRDefault="003C3C37" w:rsidP="0011506A">
      <w:pPr>
        <w:spacing w:after="0" w:line="240" w:lineRule="auto"/>
      </w:pPr>
      <w:r>
        <w:separator/>
      </w:r>
    </w:p>
  </w:footnote>
  <w:footnote w:type="continuationSeparator" w:id="0">
    <w:p w14:paraId="71ACF9A3" w14:textId="77777777" w:rsidR="003C3C37" w:rsidRDefault="003C3C37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9F9"/>
    <w:multiLevelType w:val="hybridMultilevel"/>
    <w:tmpl w:val="1236DD44"/>
    <w:lvl w:ilvl="0" w:tplc="C40EC8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6760"/>
    <w:multiLevelType w:val="hybridMultilevel"/>
    <w:tmpl w:val="2ED04392"/>
    <w:lvl w:ilvl="0" w:tplc="89309B0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7"/>
  </w:num>
  <w:num w:numId="2" w16cid:durableId="2093427082">
    <w:abstractNumId w:val="9"/>
  </w:num>
  <w:num w:numId="3" w16cid:durableId="1016078764">
    <w:abstractNumId w:val="5"/>
  </w:num>
  <w:num w:numId="4" w16cid:durableId="119150077">
    <w:abstractNumId w:val="3"/>
  </w:num>
  <w:num w:numId="5" w16cid:durableId="1784835432">
    <w:abstractNumId w:val="4"/>
  </w:num>
  <w:num w:numId="6" w16cid:durableId="424424410">
    <w:abstractNumId w:val="6"/>
  </w:num>
  <w:num w:numId="7" w16cid:durableId="1278489339">
    <w:abstractNumId w:val="11"/>
  </w:num>
  <w:num w:numId="8" w16cid:durableId="402678884">
    <w:abstractNumId w:val="8"/>
  </w:num>
  <w:num w:numId="9" w16cid:durableId="1170945617">
    <w:abstractNumId w:val="2"/>
  </w:num>
  <w:num w:numId="10" w16cid:durableId="1792359665">
    <w:abstractNumId w:val="1"/>
  </w:num>
  <w:num w:numId="11" w16cid:durableId="931552086">
    <w:abstractNumId w:val="10"/>
  </w:num>
  <w:num w:numId="12" w16cid:durableId="17868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56"/>
    <w:rsid w:val="00022E6A"/>
    <w:rsid w:val="00052AF4"/>
    <w:rsid w:val="000545BA"/>
    <w:rsid w:val="00066E5A"/>
    <w:rsid w:val="00072889"/>
    <w:rsid w:val="00072E2A"/>
    <w:rsid w:val="00076D6C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E56F5"/>
    <w:rsid w:val="000E640F"/>
    <w:rsid w:val="000F3B57"/>
    <w:rsid w:val="001070AD"/>
    <w:rsid w:val="00107C1C"/>
    <w:rsid w:val="0011260D"/>
    <w:rsid w:val="0011440E"/>
    <w:rsid w:val="0011506A"/>
    <w:rsid w:val="00115326"/>
    <w:rsid w:val="00121F18"/>
    <w:rsid w:val="00123FD6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B2DDC"/>
    <w:rsid w:val="001C5A3F"/>
    <w:rsid w:val="001D6D04"/>
    <w:rsid w:val="001E5FBF"/>
    <w:rsid w:val="001E6012"/>
    <w:rsid w:val="001E7F66"/>
    <w:rsid w:val="00206597"/>
    <w:rsid w:val="00227555"/>
    <w:rsid w:val="00231A83"/>
    <w:rsid w:val="00234A4A"/>
    <w:rsid w:val="00251BF0"/>
    <w:rsid w:val="00260042"/>
    <w:rsid w:val="002831E4"/>
    <w:rsid w:val="00287826"/>
    <w:rsid w:val="00287A86"/>
    <w:rsid w:val="0029288D"/>
    <w:rsid w:val="00297498"/>
    <w:rsid w:val="002A13CC"/>
    <w:rsid w:val="002B1ED4"/>
    <w:rsid w:val="002C40C3"/>
    <w:rsid w:val="002C4987"/>
    <w:rsid w:val="002E512B"/>
    <w:rsid w:val="002E698C"/>
    <w:rsid w:val="002F1B72"/>
    <w:rsid w:val="00301B38"/>
    <w:rsid w:val="003142A6"/>
    <w:rsid w:val="00327943"/>
    <w:rsid w:val="00334CD5"/>
    <w:rsid w:val="00335986"/>
    <w:rsid w:val="00347E2B"/>
    <w:rsid w:val="0035474F"/>
    <w:rsid w:val="0036061F"/>
    <w:rsid w:val="00360E68"/>
    <w:rsid w:val="00367728"/>
    <w:rsid w:val="00387ABE"/>
    <w:rsid w:val="003943B9"/>
    <w:rsid w:val="003C3C37"/>
    <w:rsid w:val="003C6D03"/>
    <w:rsid w:val="003D1974"/>
    <w:rsid w:val="003D2118"/>
    <w:rsid w:val="003F50D1"/>
    <w:rsid w:val="0041269B"/>
    <w:rsid w:val="004456A1"/>
    <w:rsid w:val="004546D9"/>
    <w:rsid w:val="00467624"/>
    <w:rsid w:val="004703C5"/>
    <w:rsid w:val="004714E2"/>
    <w:rsid w:val="004753E0"/>
    <w:rsid w:val="004C10D4"/>
    <w:rsid w:val="004C29AD"/>
    <w:rsid w:val="004C410C"/>
    <w:rsid w:val="004D5736"/>
    <w:rsid w:val="004F495F"/>
    <w:rsid w:val="004F5757"/>
    <w:rsid w:val="00501110"/>
    <w:rsid w:val="00504688"/>
    <w:rsid w:val="005249CE"/>
    <w:rsid w:val="00527EF2"/>
    <w:rsid w:val="00531F72"/>
    <w:rsid w:val="005330D7"/>
    <w:rsid w:val="00541D1D"/>
    <w:rsid w:val="00542AAF"/>
    <w:rsid w:val="005460E0"/>
    <w:rsid w:val="00564BA3"/>
    <w:rsid w:val="005717BA"/>
    <w:rsid w:val="005769F3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A230C"/>
    <w:rsid w:val="006B4BA7"/>
    <w:rsid w:val="006D7809"/>
    <w:rsid w:val="006D7D47"/>
    <w:rsid w:val="006F102D"/>
    <w:rsid w:val="007112AF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27277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A430E"/>
    <w:rsid w:val="008C039D"/>
    <w:rsid w:val="008D0BE1"/>
    <w:rsid w:val="008D382B"/>
    <w:rsid w:val="008E13B6"/>
    <w:rsid w:val="008E4E37"/>
    <w:rsid w:val="008F55FE"/>
    <w:rsid w:val="00915F1B"/>
    <w:rsid w:val="009301EC"/>
    <w:rsid w:val="0093784C"/>
    <w:rsid w:val="00947C19"/>
    <w:rsid w:val="0095797C"/>
    <w:rsid w:val="0097329C"/>
    <w:rsid w:val="00984001"/>
    <w:rsid w:val="009B0F4D"/>
    <w:rsid w:val="009C1820"/>
    <w:rsid w:val="009C3739"/>
    <w:rsid w:val="009D3930"/>
    <w:rsid w:val="009E2634"/>
    <w:rsid w:val="009E4A9F"/>
    <w:rsid w:val="009F58E1"/>
    <w:rsid w:val="00A003B4"/>
    <w:rsid w:val="00A033D7"/>
    <w:rsid w:val="00A05DF9"/>
    <w:rsid w:val="00A15CEB"/>
    <w:rsid w:val="00A16A4D"/>
    <w:rsid w:val="00A248E4"/>
    <w:rsid w:val="00A4127D"/>
    <w:rsid w:val="00A5157B"/>
    <w:rsid w:val="00A529C1"/>
    <w:rsid w:val="00A53E5A"/>
    <w:rsid w:val="00A66FA1"/>
    <w:rsid w:val="00A73A74"/>
    <w:rsid w:val="00A809ED"/>
    <w:rsid w:val="00AA0499"/>
    <w:rsid w:val="00AA386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86FC6"/>
    <w:rsid w:val="00BA5FD5"/>
    <w:rsid w:val="00BA79C8"/>
    <w:rsid w:val="00BC38D0"/>
    <w:rsid w:val="00BC632C"/>
    <w:rsid w:val="00BD3F10"/>
    <w:rsid w:val="00BD5FCD"/>
    <w:rsid w:val="00BE1541"/>
    <w:rsid w:val="00BF17A5"/>
    <w:rsid w:val="00BF194F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46EA"/>
    <w:rsid w:val="00D21BCC"/>
    <w:rsid w:val="00D23BFD"/>
    <w:rsid w:val="00D634CE"/>
    <w:rsid w:val="00D63500"/>
    <w:rsid w:val="00D77EC3"/>
    <w:rsid w:val="00D87AA2"/>
    <w:rsid w:val="00D93E45"/>
    <w:rsid w:val="00DB03AF"/>
    <w:rsid w:val="00DB104A"/>
    <w:rsid w:val="00DB3A2A"/>
    <w:rsid w:val="00DB5ED5"/>
    <w:rsid w:val="00DB7E87"/>
    <w:rsid w:val="00DE6681"/>
    <w:rsid w:val="00DF0064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9485E"/>
    <w:rsid w:val="00EB19AF"/>
    <w:rsid w:val="00EC2D84"/>
    <w:rsid w:val="00ED2DFE"/>
    <w:rsid w:val="00F0044C"/>
    <w:rsid w:val="00F13E95"/>
    <w:rsid w:val="00F14A2A"/>
    <w:rsid w:val="00F20BA7"/>
    <w:rsid w:val="00F30025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44</cp:revision>
  <cp:lastPrinted>2024-05-15T10:21:00Z</cp:lastPrinted>
  <dcterms:created xsi:type="dcterms:W3CDTF">2023-06-12T10:34:00Z</dcterms:created>
  <dcterms:modified xsi:type="dcterms:W3CDTF">2024-06-20T07:41:00Z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