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066416" w14:textId="77777777" w:rsidR="00A73A74" w:rsidRPr="00281949" w:rsidRDefault="001D6D04" w:rsidP="00D31C14">
      <w:pPr>
        <w:pStyle w:val="Textsimplu"/>
        <w:rPr>
          <w:rFonts w:ascii="Times New Roman" w:hAnsi="Times New Roman" w:cs="Times New Roman"/>
          <w:b/>
          <w:bCs/>
          <w:sz w:val="28"/>
          <w:szCs w:val="28"/>
          <w:lang w:val="ro-RO"/>
        </w:rPr>
      </w:pPr>
      <w:r w:rsidRPr="00281949">
        <w:rPr>
          <w:rFonts w:ascii="Times New Roman" w:hAnsi="Times New Roman" w:cs="Times New Roman"/>
          <w:b/>
          <w:bCs/>
          <w:sz w:val="28"/>
          <w:szCs w:val="28"/>
          <w:lang w:val="ro-RO"/>
        </w:rPr>
        <w:t>PRIMĂRIA MUNICIPIULUI SATU MARE</w:t>
      </w:r>
    </w:p>
    <w:p w14:paraId="3B3A6680" w14:textId="1ADF6087" w:rsidR="00A73A74" w:rsidRPr="00281949" w:rsidRDefault="003F50D1" w:rsidP="00D31C14">
      <w:pPr>
        <w:pStyle w:val="Textsimplu"/>
        <w:rPr>
          <w:rFonts w:ascii="Times New Roman" w:hAnsi="Times New Roman" w:cs="Times New Roman"/>
          <w:b/>
          <w:bCs/>
          <w:sz w:val="28"/>
          <w:szCs w:val="28"/>
          <w:lang w:val="ro-RO"/>
        </w:rPr>
      </w:pPr>
      <w:r w:rsidRPr="00281949">
        <w:rPr>
          <w:rFonts w:ascii="Times New Roman" w:hAnsi="Times New Roman" w:cs="Times New Roman"/>
          <w:b/>
          <w:bCs/>
          <w:sz w:val="28"/>
          <w:szCs w:val="28"/>
          <w:lang w:val="ro-RO"/>
        </w:rPr>
        <w:t>BIROUL CONSULTANŢĂ TEHNICĂ ŞI SUPERVIZARE LUCRĂRI</w:t>
      </w:r>
    </w:p>
    <w:p w14:paraId="1C980107" w14:textId="77777777" w:rsidR="00EC2D84" w:rsidRPr="00281949" w:rsidRDefault="00EC2D84" w:rsidP="00D31C14">
      <w:pPr>
        <w:pStyle w:val="Textsimplu"/>
        <w:rPr>
          <w:rFonts w:ascii="Times New Roman" w:hAnsi="Times New Roman" w:cs="Times New Roman"/>
          <w:b/>
          <w:bCs/>
          <w:sz w:val="28"/>
          <w:szCs w:val="28"/>
          <w:lang w:val="ro-RO"/>
        </w:rPr>
      </w:pPr>
      <w:r w:rsidRPr="00281949">
        <w:rPr>
          <w:rFonts w:ascii="Times New Roman" w:hAnsi="Times New Roman" w:cs="Times New Roman"/>
          <w:b/>
          <w:bCs/>
          <w:sz w:val="28"/>
          <w:szCs w:val="28"/>
          <w:lang w:val="ro-RO"/>
        </w:rPr>
        <w:t>DIRECŢIA ECONOMICĂ</w:t>
      </w:r>
    </w:p>
    <w:p w14:paraId="4A7B136B" w14:textId="121500DD" w:rsidR="00A73A74" w:rsidRPr="00281949" w:rsidRDefault="001D6D04" w:rsidP="00D31C14">
      <w:pPr>
        <w:pStyle w:val="Textsimplu"/>
        <w:rPr>
          <w:rFonts w:ascii="Times New Roman" w:hAnsi="Times New Roman" w:cs="Times New Roman"/>
          <w:b/>
          <w:bCs/>
          <w:sz w:val="28"/>
          <w:szCs w:val="28"/>
          <w:lang w:val="ro-RO"/>
        </w:rPr>
      </w:pPr>
      <w:r w:rsidRPr="00281949">
        <w:rPr>
          <w:rFonts w:ascii="Times New Roman" w:hAnsi="Times New Roman" w:cs="Times New Roman"/>
          <w:b/>
          <w:bCs/>
          <w:sz w:val="28"/>
          <w:szCs w:val="28"/>
          <w:lang w:val="ro-RO"/>
        </w:rPr>
        <w:t>NR.</w:t>
      </w:r>
      <w:r w:rsidR="00084DB2" w:rsidRPr="00281949">
        <w:rPr>
          <w:rFonts w:ascii="Times New Roman" w:hAnsi="Times New Roman" w:cs="Times New Roman"/>
          <w:b/>
          <w:bCs/>
          <w:sz w:val="28"/>
          <w:szCs w:val="28"/>
          <w:lang w:val="ro-RO"/>
        </w:rPr>
        <w:t xml:space="preserve"> </w:t>
      </w:r>
      <w:bookmarkStart w:id="0" w:name="_Hlk146703198"/>
      <w:r w:rsidR="00A41732">
        <w:rPr>
          <w:rFonts w:ascii="Times New Roman" w:hAnsi="Times New Roman" w:cs="Times New Roman"/>
          <w:b/>
          <w:bCs/>
          <w:sz w:val="28"/>
          <w:szCs w:val="28"/>
          <w:lang w:val="ro-RO"/>
        </w:rPr>
        <w:t>37735</w:t>
      </w:r>
      <w:r w:rsidR="009B0B7B" w:rsidRPr="00281949">
        <w:rPr>
          <w:rFonts w:ascii="Times New Roman" w:hAnsi="Times New Roman" w:cs="Times New Roman"/>
          <w:b/>
          <w:bCs/>
          <w:sz w:val="28"/>
          <w:szCs w:val="28"/>
          <w:lang w:val="ro-RO"/>
        </w:rPr>
        <w:t>/</w:t>
      </w:r>
      <w:bookmarkEnd w:id="0"/>
      <w:r w:rsidR="00A41732">
        <w:rPr>
          <w:rFonts w:ascii="Times New Roman" w:hAnsi="Times New Roman" w:cs="Times New Roman"/>
          <w:b/>
          <w:bCs/>
          <w:sz w:val="28"/>
          <w:szCs w:val="28"/>
          <w:lang w:val="ro-RO"/>
        </w:rPr>
        <w:t>21</w:t>
      </w:r>
      <w:r w:rsidR="00172575" w:rsidRPr="00281949">
        <w:rPr>
          <w:rFonts w:ascii="Times New Roman" w:hAnsi="Times New Roman" w:cs="Times New Roman"/>
          <w:b/>
          <w:bCs/>
          <w:sz w:val="28"/>
          <w:szCs w:val="28"/>
          <w:lang w:val="ro-RO"/>
        </w:rPr>
        <w:t>.0</w:t>
      </w:r>
      <w:r w:rsidR="00A41732">
        <w:rPr>
          <w:rFonts w:ascii="Times New Roman" w:hAnsi="Times New Roman" w:cs="Times New Roman"/>
          <w:b/>
          <w:bCs/>
          <w:sz w:val="28"/>
          <w:szCs w:val="28"/>
          <w:lang w:val="ro-RO"/>
        </w:rPr>
        <w:t>6</w:t>
      </w:r>
      <w:r w:rsidR="00172575" w:rsidRPr="00281949">
        <w:rPr>
          <w:rFonts w:ascii="Times New Roman" w:hAnsi="Times New Roman" w:cs="Times New Roman"/>
          <w:b/>
          <w:bCs/>
          <w:sz w:val="28"/>
          <w:szCs w:val="28"/>
          <w:lang w:val="ro-RO"/>
        </w:rPr>
        <w:t>.2024</w:t>
      </w:r>
    </w:p>
    <w:p w14:paraId="2EC46338" w14:textId="105EDCFE" w:rsidR="000E391A" w:rsidRPr="00281949" w:rsidRDefault="000E391A" w:rsidP="00D31C14">
      <w:pPr>
        <w:pStyle w:val="Textsimplu"/>
        <w:rPr>
          <w:rFonts w:ascii="Times New Roman" w:hAnsi="Times New Roman" w:cs="Times New Roman"/>
          <w:sz w:val="28"/>
          <w:szCs w:val="28"/>
          <w:lang w:val="ro-RO"/>
        </w:rPr>
      </w:pPr>
      <w:r w:rsidRPr="00281949">
        <w:rPr>
          <w:rFonts w:ascii="Times New Roman" w:hAnsi="Times New Roman" w:cs="Times New Roman"/>
          <w:b/>
          <w:bCs/>
          <w:sz w:val="28"/>
          <w:szCs w:val="28"/>
          <w:lang w:val="ro-RO"/>
        </w:rPr>
        <w:tab/>
      </w:r>
    </w:p>
    <w:p w14:paraId="711D6B8A" w14:textId="77777777" w:rsidR="00A73A74" w:rsidRPr="00281949" w:rsidRDefault="00A73A74" w:rsidP="00D31C14">
      <w:pPr>
        <w:pStyle w:val="Textsimplu"/>
        <w:jc w:val="center"/>
        <w:rPr>
          <w:rFonts w:ascii="Times New Roman" w:hAnsi="Times New Roman" w:cs="Times New Roman"/>
          <w:b/>
          <w:sz w:val="28"/>
          <w:szCs w:val="28"/>
          <w:lang w:val="ro-RO"/>
        </w:rPr>
      </w:pPr>
    </w:p>
    <w:p w14:paraId="777CCF5A" w14:textId="77777777" w:rsidR="00D31C14" w:rsidRPr="00281949" w:rsidRDefault="00D31C14" w:rsidP="00D31C14">
      <w:pPr>
        <w:pStyle w:val="Textsimplu"/>
        <w:jc w:val="center"/>
        <w:rPr>
          <w:rFonts w:ascii="Times New Roman" w:hAnsi="Times New Roman" w:cs="Times New Roman"/>
          <w:b/>
          <w:sz w:val="28"/>
          <w:szCs w:val="28"/>
          <w:lang w:val="ro-RO"/>
        </w:rPr>
      </w:pPr>
    </w:p>
    <w:p w14:paraId="1781E292" w14:textId="6F8B2790" w:rsidR="00E3568C" w:rsidRPr="00281949" w:rsidRDefault="00E3568C" w:rsidP="00D31C14">
      <w:pPr>
        <w:pStyle w:val="Textsimplu"/>
        <w:ind w:firstLine="720"/>
        <w:jc w:val="both"/>
        <w:rPr>
          <w:rFonts w:ascii="Times New Roman" w:hAnsi="Times New Roman" w:cs="Times New Roman"/>
          <w:bCs/>
          <w:sz w:val="28"/>
          <w:szCs w:val="28"/>
          <w:lang w:val="ro-RO"/>
        </w:rPr>
      </w:pPr>
      <w:r w:rsidRPr="00281949">
        <w:rPr>
          <w:rFonts w:ascii="Times New Roman" w:hAnsi="Times New Roman" w:cs="Times New Roman"/>
          <w:bCs/>
          <w:sz w:val="28"/>
          <w:szCs w:val="28"/>
          <w:lang w:val="ro-RO"/>
        </w:rPr>
        <w:t xml:space="preserve">În temeiul prevederilor art.136 alin. (8) lit. b) din OUG nr. 57/2019 privind Codul Administrativ, cu modificările și completările ulterioare, Biroul </w:t>
      </w:r>
      <w:r w:rsidR="002E26F8" w:rsidRPr="00281949">
        <w:rPr>
          <w:rFonts w:ascii="Times New Roman" w:hAnsi="Times New Roman" w:cs="Times New Roman"/>
          <w:bCs/>
          <w:sz w:val="28"/>
          <w:szCs w:val="28"/>
          <w:lang w:val="ro-RO"/>
        </w:rPr>
        <w:t>Consultanță</w:t>
      </w:r>
      <w:r w:rsidRPr="00281949">
        <w:rPr>
          <w:rFonts w:ascii="Times New Roman" w:hAnsi="Times New Roman" w:cs="Times New Roman"/>
          <w:bCs/>
          <w:sz w:val="28"/>
          <w:szCs w:val="28"/>
          <w:lang w:val="ro-RO"/>
        </w:rPr>
        <w:t xml:space="preserve"> Tehnică </w:t>
      </w:r>
      <w:r w:rsidR="002E26F8" w:rsidRPr="00281949">
        <w:rPr>
          <w:rFonts w:ascii="Times New Roman" w:hAnsi="Times New Roman" w:cs="Times New Roman"/>
          <w:bCs/>
          <w:sz w:val="28"/>
          <w:szCs w:val="28"/>
          <w:lang w:val="ro-RO"/>
        </w:rPr>
        <w:t>și</w:t>
      </w:r>
      <w:r w:rsidRPr="00281949">
        <w:rPr>
          <w:rFonts w:ascii="Times New Roman" w:hAnsi="Times New Roman" w:cs="Times New Roman"/>
          <w:bCs/>
          <w:sz w:val="28"/>
          <w:szCs w:val="28"/>
          <w:lang w:val="ro-RO"/>
        </w:rPr>
        <w:t xml:space="preserve"> Supervizare Lucrări și Directorul executiv al Direcției Economice formulează următorul</w:t>
      </w:r>
    </w:p>
    <w:p w14:paraId="50D22A20" w14:textId="3EFEF26E" w:rsidR="00A73A74" w:rsidRPr="00281949" w:rsidRDefault="001D6D04" w:rsidP="00D31C14">
      <w:pPr>
        <w:pStyle w:val="Textsimplu"/>
        <w:spacing w:before="240"/>
        <w:jc w:val="center"/>
        <w:rPr>
          <w:rFonts w:ascii="Times New Roman" w:hAnsi="Times New Roman" w:cs="Times New Roman"/>
          <w:b/>
          <w:sz w:val="28"/>
          <w:szCs w:val="28"/>
          <w:lang w:val="ro-RO"/>
        </w:rPr>
      </w:pPr>
      <w:r w:rsidRPr="00281949">
        <w:rPr>
          <w:rFonts w:ascii="Times New Roman" w:hAnsi="Times New Roman" w:cs="Times New Roman"/>
          <w:b/>
          <w:sz w:val="28"/>
          <w:szCs w:val="28"/>
          <w:lang w:val="ro-RO"/>
        </w:rPr>
        <w:t>RAPORT DE SPECIALITATE</w:t>
      </w:r>
    </w:p>
    <w:p w14:paraId="31379D02" w14:textId="5E8018BE" w:rsidR="00172575" w:rsidRPr="00281949" w:rsidRDefault="00877A47" w:rsidP="00D31C14">
      <w:pPr>
        <w:spacing w:after="0" w:line="240" w:lineRule="auto"/>
        <w:ind w:right="74"/>
        <w:jc w:val="center"/>
        <w:rPr>
          <w:b/>
          <w:bCs/>
          <w:sz w:val="28"/>
          <w:szCs w:val="28"/>
          <w:lang w:val="ro-RO"/>
        </w:rPr>
      </w:pPr>
      <w:r w:rsidRPr="00281949">
        <w:rPr>
          <w:sz w:val="28"/>
          <w:szCs w:val="28"/>
          <w:lang w:val="ro-RO"/>
        </w:rPr>
        <w:t>l</w:t>
      </w:r>
      <w:r w:rsidR="00E3568C" w:rsidRPr="00281949">
        <w:rPr>
          <w:sz w:val="28"/>
          <w:szCs w:val="28"/>
          <w:lang w:val="ro-RO"/>
        </w:rPr>
        <w:t xml:space="preserve">a proiectul de hotărâre </w:t>
      </w:r>
      <w:r w:rsidR="00172575" w:rsidRPr="00281949">
        <w:rPr>
          <w:sz w:val="28"/>
          <w:szCs w:val="28"/>
          <w:lang w:val="ro-RO"/>
        </w:rPr>
        <w:t xml:space="preserve">privind </w:t>
      </w:r>
      <w:r w:rsidR="001D62ED" w:rsidRPr="00281949">
        <w:rPr>
          <w:sz w:val="28"/>
          <w:szCs w:val="28"/>
          <w:lang w:val="ro-RO"/>
        </w:rPr>
        <w:t xml:space="preserve">modificarea </w:t>
      </w:r>
      <w:r w:rsidR="00D31C14" w:rsidRPr="00281949">
        <w:rPr>
          <w:sz w:val="28"/>
          <w:szCs w:val="28"/>
          <w:lang w:val="ro-RO"/>
        </w:rPr>
        <w:t>ș</w:t>
      </w:r>
      <w:r w:rsidR="001D62ED" w:rsidRPr="00281949">
        <w:rPr>
          <w:sz w:val="28"/>
          <w:szCs w:val="28"/>
          <w:lang w:val="ro-RO"/>
        </w:rPr>
        <w:t xml:space="preserve">i completarea HCL nr. 147 din 15.05.2024 pentru </w:t>
      </w:r>
      <w:r w:rsidR="00172575" w:rsidRPr="00281949">
        <w:rPr>
          <w:sz w:val="28"/>
          <w:szCs w:val="28"/>
          <w:lang w:val="ro-RO"/>
        </w:rPr>
        <w:t xml:space="preserve">aprobarea </w:t>
      </w:r>
      <w:r w:rsidR="00172575" w:rsidRPr="00281949">
        <w:rPr>
          <w:bCs/>
          <w:sz w:val="28"/>
          <w:szCs w:val="28"/>
          <w:lang w:val="ro-RO"/>
        </w:rPr>
        <w:t xml:space="preserve">documentației de avizare a lucrărilor de intervenție </w:t>
      </w:r>
      <w:r w:rsidR="00172575" w:rsidRPr="00281949">
        <w:rPr>
          <w:sz w:val="28"/>
          <w:szCs w:val="28"/>
          <w:lang w:val="ro-RO"/>
        </w:rPr>
        <w:t xml:space="preserve">si a indicatorilor tehnico economici la obiectivul de </w:t>
      </w:r>
      <w:r w:rsidR="002E26F8" w:rsidRPr="00281949">
        <w:rPr>
          <w:sz w:val="28"/>
          <w:szCs w:val="28"/>
          <w:lang w:val="ro-RO"/>
        </w:rPr>
        <w:t>investiție</w:t>
      </w:r>
      <w:r w:rsidR="00172575" w:rsidRPr="00281949">
        <w:rPr>
          <w:sz w:val="28"/>
          <w:szCs w:val="28"/>
          <w:lang w:val="ro-RO"/>
        </w:rPr>
        <w:t xml:space="preserve">: </w:t>
      </w:r>
      <w:r w:rsidR="00CD748D" w:rsidRPr="00281949">
        <w:rPr>
          <w:b/>
          <w:sz w:val="28"/>
          <w:szCs w:val="28"/>
          <w:lang w:val="ro-RO"/>
        </w:rPr>
        <w:t>„</w:t>
      </w:r>
      <w:r w:rsidR="002E26F8" w:rsidRPr="00281949">
        <w:rPr>
          <w:b/>
          <w:bCs/>
          <w:sz w:val="28"/>
          <w:szCs w:val="28"/>
          <w:lang w:val="ro-RO"/>
        </w:rPr>
        <w:t>REGENERARE URBANĂ ÎN ZONA MICRO 15, CVARTAL CUPRINS ÎNTRE STR. CAREIULUI, STR. ARINULUI, ALEEA OZANA ȘI ALEEA UNIVERSULUI</w:t>
      </w:r>
      <w:r w:rsidR="00CD748D" w:rsidRPr="00281949">
        <w:rPr>
          <w:b/>
          <w:sz w:val="28"/>
          <w:szCs w:val="28"/>
          <w:lang w:val="ro-RO"/>
        </w:rPr>
        <w:t>”</w:t>
      </w:r>
    </w:p>
    <w:p w14:paraId="180C74A7" w14:textId="3D8F1C4F" w:rsidR="00AA79EA" w:rsidRPr="00281949" w:rsidRDefault="00AA79EA" w:rsidP="00D31C14">
      <w:pPr>
        <w:spacing w:after="0" w:line="240" w:lineRule="auto"/>
        <w:ind w:right="74"/>
        <w:jc w:val="center"/>
        <w:rPr>
          <w:sz w:val="28"/>
          <w:szCs w:val="28"/>
          <w:lang w:val="ro-RO"/>
        </w:rPr>
      </w:pPr>
    </w:p>
    <w:p w14:paraId="459E039E" w14:textId="77777777" w:rsidR="00D31C14" w:rsidRPr="00281949" w:rsidRDefault="00D31C14" w:rsidP="00D31C14">
      <w:pPr>
        <w:spacing w:after="0" w:line="240" w:lineRule="auto"/>
        <w:ind w:firstLine="720"/>
        <w:jc w:val="both"/>
        <w:rPr>
          <w:rFonts w:eastAsia="SimSun"/>
          <w:sz w:val="28"/>
          <w:szCs w:val="28"/>
          <w:lang w:val="ro-RO" w:eastAsia="zh-CN"/>
        </w:rPr>
      </w:pPr>
    </w:p>
    <w:p w14:paraId="70AC8757" w14:textId="77777777" w:rsidR="00D31C14" w:rsidRPr="00281949" w:rsidRDefault="00D31C14" w:rsidP="00D31C14">
      <w:pPr>
        <w:spacing w:after="0" w:line="240" w:lineRule="auto"/>
        <w:ind w:firstLine="720"/>
        <w:jc w:val="both"/>
        <w:rPr>
          <w:rFonts w:eastAsia="SimSun"/>
          <w:sz w:val="28"/>
          <w:szCs w:val="28"/>
          <w:lang w:val="ro-RO" w:eastAsia="zh-CN"/>
        </w:rPr>
      </w:pPr>
    </w:p>
    <w:p w14:paraId="2C81C730" w14:textId="3AA7F07D" w:rsidR="001D62ED" w:rsidRPr="00281949" w:rsidRDefault="001D62ED" w:rsidP="00D31C14">
      <w:pPr>
        <w:spacing w:after="0" w:line="240" w:lineRule="auto"/>
        <w:ind w:firstLine="720"/>
        <w:jc w:val="both"/>
        <w:rPr>
          <w:rFonts w:eastAsia="SimSun"/>
          <w:sz w:val="28"/>
          <w:szCs w:val="28"/>
          <w:lang w:val="ro-RO" w:eastAsia="zh-CN"/>
        </w:rPr>
      </w:pPr>
      <w:r w:rsidRPr="00281949">
        <w:rPr>
          <w:rFonts w:eastAsia="SimSun"/>
          <w:sz w:val="28"/>
          <w:szCs w:val="28"/>
          <w:lang w:val="ro-RO" w:eastAsia="zh-CN"/>
        </w:rPr>
        <w:t xml:space="preserve">Primăria Municipiului Satu Mare intenționează să depună spre finanțare proiectul </w:t>
      </w:r>
      <w:r w:rsidRPr="00281949">
        <w:rPr>
          <w:b/>
          <w:sz w:val="28"/>
          <w:szCs w:val="28"/>
          <w:lang w:val="ro-RO"/>
        </w:rPr>
        <w:t>„</w:t>
      </w:r>
      <w:r w:rsidRPr="00281949">
        <w:rPr>
          <w:b/>
          <w:bCs/>
          <w:sz w:val="28"/>
          <w:szCs w:val="28"/>
          <w:lang w:val="ro-RO"/>
        </w:rPr>
        <w:t>REGENERARE URBANĂ ÎN ZONA MICRO 15, CVARTAL CUPRINS ÎNTRE STR. CAREIULUI, STR. ARINULUI, ALEEA OZANA ȘI ALEEA UNIVERSULUI</w:t>
      </w:r>
      <w:r w:rsidRPr="00281949">
        <w:rPr>
          <w:b/>
          <w:sz w:val="28"/>
          <w:szCs w:val="28"/>
          <w:lang w:val="ro-RO"/>
        </w:rPr>
        <w:t>”</w:t>
      </w:r>
      <w:r w:rsidRPr="00281949">
        <w:rPr>
          <w:rFonts w:eastAsia="SimSun"/>
          <w:b/>
          <w:bCs/>
          <w:sz w:val="28"/>
          <w:szCs w:val="28"/>
          <w:lang w:val="ro-RO" w:eastAsia="zh-CN"/>
        </w:rPr>
        <w:t xml:space="preserve"> </w:t>
      </w:r>
      <w:r w:rsidRPr="00281949">
        <w:rPr>
          <w:rFonts w:eastAsia="SimSun"/>
          <w:sz w:val="28"/>
          <w:szCs w:val="28"/>
          <w:lang w:val="ro-RO" w:eastAsia="zh-CN"/>
        </w:rPr>
        <w:t xml:space="preserve">prin Programul regional Nord Vest 2021 – 2027 </w:t>
      </w:r>
      <w:r w:rsidRPr="00281949">
        <w:rPr>
          <w:rFonts w:eastAsia="SimSun"/>
          <w:bCs/>
          <w:sz w:val="28"/>
          <w:szCs w:val="28"/>
          <w:lang w:val="ro-RO" w:eastAsia="zh-CN"/>
        </w:rPr>
        <w:t xml:space="preserve">– Regenerare urbană şi securitatea </w:t>
      </w:r>
      <w:r w:rsidR="004647E9" w:rsidRPr="00281949">
        <w:rPr>
          <w:rFonts w:eastAsia="SimSun"/>
          <w:bCs/>
          <w:sz w:val="28"/>
          <w:szCs w:val="28"/>
          <w:lang w:val="ro-RO" w:eastAsia="zh-CN"/>
        </w:rPr>
        <w:t>spațiilor</w:t>
      </w:r>
      <w:r w:rsidRPr="00281949">
        <w:rPr>
          <w:rFonts w:eastAsia="SimSun"/>
          <w:bCs/>
          <w:sz w:val="28"/>
          <w:szCs w:val="28"/>
          <w:lang w:val="ro-RO" w:eastAsia="zh-CN"/>
        </w:rPr>
        <w:t xml:space="preserve"> publice – Municipii </w:t>
      </w:r>
      <w:proofErr w:type="spellStart"/>
      <w:r w:rsidRPr="00281949">
        <w:rPr>
          <w:rFonts w:eastAsia="SimSun"/>
          <w:bCs/>
          <w:sz w:val="28"/>
          <w:szCs w:val="28"/>
          <w:lang w:val="ro-RO" w:eastAsia="zh-CN"/>
        </w:rPr>
        <w:t>reşedinţă</w:t>
      </w:r>
      <w:proofErr w:type="spellEnd"/>
      <w:r w:rsidRPr="00281949">
        <w:rPr>
          <w:rFonts w:eastAsia="SimSun"/>
          <w:bCs/>
          <w:sz w:val="28"/>
          <w:szCs w:val="28"/>
          <w:lang w:val="ro-RO" w:eastAsia="zh-CN"/>
        </w:rPr>
        <w:t xml:space="preserve"> de </w:t>
      </w:r>
      <w:proofErr w:type="spellStart"/>
      <w:r w:rsidRPr="00281949">
        <w:rPr>
          <w:rFonts w:eastAsia="SimSun"/>
          <w:bCs/>
          <w:sz w:val="28"/>
          <w:szCs w:val="28"/>
          <w:lang w:val="ro-RO" w:eastAsia="zh-CN"/>
        </w:rPr>
        <w:t>judeţ</w:t>
      </w:r>
      <w:proofErr w:type="spellEnd"/>
      <w:r w:rsidRPr="00281949">
        <w:rPr>
          <w:rFonts w:eastAsia="SimSun"/>
          <w:sz w:val="28"/>
          <w:szCs w:val="28"/>
          <w:lang w:val="ro-RO" w:eastAsia="zh-CN"/>
        </w:rPr>
        <w:t>.</w:t>
      </w:r>
    </w:p>
    <w:p w14:paraId="09C3444C" w14:textId="60CE4E8D" w:rsidR="001D62ED" w:rsidRPr="00281949" w:rsidRDefault="001D62ED" w:rsidP="00D31C14">
      <w:pPr>
        <w:spacing w:after="0" w:line="240" w:lineRule="auto"/>
        <w:ind w:firstLine="720"/>
        <w:jc w:val="both"/>
        <w:rPr>
          <w:rFonts w:eastAsia="SimSun"/>
          <w:sz w:val="28"/>
          <w:szCs w:val="28"/>
          <w:lang w:val="ro-RO" w:eastAsia="zh-CN"/>
        </w:rPr>
      </w:pPr>
      <w:r w:rsidRPr="00281949">
        <w:rPr>
          <w:rFonts w:eastAsia="SimSun"/>
          <w:sz w:val="28"/>
          <w:szCs w:val="28"/>
          <w:lang w:val="ro-RO" w:eastAsia="zh-CN"/>
        </w:rPr>
        <w:t xml:space="preserve">Prin implementarea acestui proiect se dorește regenerarea urbana a zonei studiate, reducerea emisiilor de dioxid de carbon și implicit </w:t>
      </w:r>
      <w:proofErr w:type="spellStart"/>
      <w:r w:rsidRPr="00281949">
        <w:rPr>
          <w:rFonts w:eastAsia="SimSun"/>
          <w:sz w:val="28"/>
          <w:szCs w:val="28"/>
          <w:lang w:val="ro-RO" w:eastAsia="zh-CN"/>
        </w:rPr>
        <w:t>creșter</w:t>
      </w:r>
      <w:r w:rsidR="00C128B5">
        <w:rPr>
          <w:rFonts w:eastAsia="SimSun"/>
          <w:sz w:val="28"/>
          <w:szCs w:val="28"/>
          <w:lang w:val="ro-RO" w:eastAsia="zh-CN"/>
        </w:rPr>
        <w:t>a</w:t>
      </w:r>
      <w:proofErr w:type="spellEnd"/>
      <w:r w:rsidRPr="00281949">
        <w:rPr>
          <w:rFonts w:eastAsia="SimSun"/>
          <w:sz w:val="28"/>
          <w:szCs w:val="28"/>
          <w:lang w:val="ro-RO" w:eastAsia="zh-CN"/>
        </w:rPr>
        <w:t xml:space="preserve"> calității aerului și a vieții în această zonă a municipiul Satu Mare.</w:t>
      </w:r>
    </w:p>
    <w:p w14:paraId="649D612C" w14:textId="77777777" w:rsidR="001D62ED" w:rsidRPr="00281949" w:rsidRDefault="001D62ED" w:rsidP="00D31C14">
      <w:pPr>
        <w:spacing w:after="0" w:line="240" w:lineRule="auto"/>
        <w:ind w:firstLine="567"/>
        <w:jc w:val="both"/>
        <w:rPr>
          <w:rFonts w:eastAsia="Times New Roman"/>
          <w:sz w:val="28"/>
          <w:szCs w:val="28"/>
          <w:lang w:val="ro-RO" w:eastAsia="ro-RO"/>
        </w:rPr>
      </w:pPr>
      <w:r w:rsidRPr="00281949">
        <w:rPr>
          <w:rFonts w:eastAsia="Times New Roman"/>
          <w:sz w:val="28"/>
          <w:szCs w:val="28"/>
          <w:lang w:val="ro-RO" w:eastAsia="ro-RO"/>
        </w:rPr>
        <w:t>Obiectivul principal al proiectului este constituit de creșterea suprafețelor de spații verzi și de creșterea calității acestora la nivelul zonei de locuințe colective, cu includerea acestora într-un sistem de spații verzi la nivelul municipiului Satu Mare. Se dorește astfel ameliorarea imaginii urbane și implementarea principiilor sustenabilității în dezvoltarea spațială.</w:t>
      </w:r>
    </w:p>
    <w:p w14:paraId="04A5C023" w14:textId="77777777" w:rsidR="001D62ED" w:rsidRPr="00281949" w:rsidRDefault="001D62ED" w:rsidP="00D31C14">
      <w:pPr>
        <w:spacing w:after="0" w:line="240" w:lineRule="auto"/>
        <w:ind w:firstLine="567"/>
        <w:jc w:val="both"/>
        <w:rPr>
          <w:rFonts w:eastAsia="Times New Roman"/>
          <w:sz w:val="28"/>
          <w:szCs w:val="28"/>
          <w:lang w:val="ro-RO" w:eastAsia="ro-RO"/>
        </w:rPr>
      </w:pPr>
      <w:r w:rsidRPr="00281949">
        <w:rPr>
          <w:rFonts w:eastAsia="Times New Roman"/>
          <w:sz w:val="28"/>
          <w:szCs w:val="28"/>
          <w:lang w:val="ro-RO" w:eastAsia="ro-RO"/>
        </w:rPr>
        <w:t>Se propune amenajarea de spații care să integreze o serie de activități precum:</w:t>
      </w:r>
    </w:p>
    <w:p w14:paraId="65C8A873" w14:textId="77777777" w:rsidR="001D62ED" w:rsidRPr="00281949" w:rsidRDefault="001D62ED" w:rsidP="00D31C14">
      <w:pPr>
        <w:spacing w:after="0" w:line="240" w:lineRule="auto"/>
        <w:ind w:firstLine="567"/>
        <w:jc w:val="both"/>
        <w:rPr>
          <w:rFonts w:eastAsia="Times New Roman"/>
          <w:sz w:val="28"/>
          <w:szCs w:val="28"/>
          <w:lang w:val="ro-RO" w:eastAsia="ro-RO"/>
        </w:rPr>
      </w:pPr>
      <w:r w:rsidRPr="00281949">
        <w:rPr>
          <w:rFonts w:eastAsia="Times New Roman"/>
          <w:sz w:val="28"/>
          <w:szCs w:val="28"/>
          <w:lang w:val="ro-RO" w:eastAsia="ro-RO"/>
        </w:rPr>
        <w:t>-</w:t>
      </w:r>
      <w:r w:rsidRPr="00281949">
        <w:rPr>
          <w:rFonts w:eastAsia="Times New Roman"/>
          <w:sz w:val="28"/>
          <w:szCs w:val="28"/>
          <w:lang w:val="ro-RO" w:eastAsia="ro-RO"/>
        </w:rPr>
        <w:tab/>
        <w:t>Locuri de promenadă și mobilier de ședere pentru relaxare;</w:t>
      </w:r>
    </w:p>
    <w:p w14:paraId="5DF32449" w14:textId="77777777" w:rsidR="001D62ED" w:rsidRPr="00281949" w:rsidRDefault="001D62ED" w:rsidP="00D31C14">
      <w:pPr>
        <w:spacing w:after="0" w:line="240" w:lineRule="auto"/>
        <w:ind w:firstLine="567"/>
        <w:jc w:val="both"/>
        <w:rPr>
          <w:rFonts w:eastAsia="Times New Roman"/>
          <w:sz w:val="28"/>
          <w:szCs w:val="28"/>
          <w:lang w:val="ro-RO" w:eastAsia="ro-RO"/>
        </w:rPr>
      </w:pPr>
      <w:r w:rsidRPr="00281949">
        <w:rPr>
          <w:rFonts w:eastAsia="Times New Roman"/>
          <w:sz w:val="28"/>
          <w:szCs w:val="28"/>
          <w:lang w:val="ro-RO" w:eastAsia="ro-RO"/>
        </w:rPr>
        <w:t>-</w:t>
      </w:r>
      <w:r w:rsidRPr="00281949">
        <w:rPr>
          <w:rFonts w:eastAsia="Times New Roman"/>
          <w:sz w:val="28"/>
          <w:szCs w:val="28"/>
          <w:lang w:val="ro-RO" w:eastAsia="ro-RO"/>
        </w:rPr>
        <w:tab/>
        <w:t>Locuri de joaca și activități fizice dotate cu echipamente care sa asigure si accesul persoanelor cu dizabilități;</w:t>
      </w:r>
    </w:p>
    <w:p w14:paraId="53C3DC8F" w14:textId="77777777" w:rsidR="001D62ED" w:rsidRPr="00281949" w:rsidRDefault="001D62ED" w:rsidP="00D31C14">
      <w:pPr>
        <w:spacing w:after="0" w:line="240" w:lineRule="auto"/>
        <w:ind w:firstLine="567"/>
        <w:jc w:val="both"/>
        <w:rPr>
          <w:rFonts w:eastAsia="Times New Roman"/>
          <w:sz w:val="28"/>
          <w:szCs w:val="28"/>
          <w:lang w:val="ro-RO" w:eastAsia="ro-RO"/>
        </w:rPr>
      </w:pPr>
      <w:r w:rsidRPr="00281949">
        <w:rPr>
          <w:rFonts w:eastAsia="Times New Roman"/>
          <w:sz w:val="28"/>
          <w:szCs w:val="28"/>
          <w:lang w:val="ro-RO" w:eastAsia="ro-RO"/>
        </w:rPr>
        <w:t>-</w:t>
      </w:r>
      <w:r w:rsidRPr="00281949">
        <w:rPr>
          <w:rFonts w:eastAsia="Times New Roman"/>
          <w:sz w:val="28"/>
          <w:szCs w:val="28"/>
          <w:lang w:val="ro-RO" w:eastAsia="ro-RO"/>
        </w:rPr>
        <w:tab/>
        <w:t xml:space="preserve">Spații plantate care sa asigure accesul fără obstacole persoanelor cu dizabilități. </w:t>
      </w:r>
    </w:p>
    <w:p w14:paraId="231FD281" w14:textId="1BF14433" w:rsidR="001D62ED" w:rsidRPr="00281949" w:rsidRDefault="001D62ED" w:rsidP="00D31C14">
      <w:pPr>
        <w:spacing w:after="0" w:line="240" w:lineRule="auto"/>
        <w:ind w:firstLine="720"/>
        <w:jc w:val="both"/>
        <w:rPr>
          <w:rFonts w:eastAsia="SimSun"/>
          <w:sz w:val="28"/>
          <w:szCs w:val="28"/>
          <w:lang w:val="ro-RO" w:eastAsia="zh-CN"/>
        </w:rPr>
      </w:pPr>
      <w:r w:rsidRPr="00281949">
        <w:rPr>
          <w:rFonts w:eastAsia="Times New Roman"/>
          <w:sz w:val="28"/>
          <w:szCs w:val="28"/>
          <w:lang w:val="ro-RO" w:eastAsia="ro-RO"/>
        </w:rPr>
        <w:t xml:space="preserve">Prin realizarea unui sistem de iluminat public adecvat se urmărește reducerea gradului de infracționalitate în zonă, conducând la creșterea siguranței publice. Realizarea unui sistem </w:t>
      </w:r>
      <w:proofErr w:type="spellStart"/>
      <w:r w:rsidRPr="00281949">
        <w:rPr>
          <w:rFonts w:eastAsia="Times New Roman"/>
          <w:sz w:val="28"/>
          <w:szCs w:val="28"/>
          <w:lang w:val="ro-RO" w:eastAsia="ro-RO"/>
        </w:rPr>
        <w:t>Wi</w:t>
      </w:r>
      <w:proofErr w:type="spellEnd"/>
      <w:r w:rsidRPr="00281949">
        <w:rPr>
          <w:rFonts w:eastAsia="Times New Roman"/>
          <w:sz w:val="28"/>
          <w:szCs w:val="28"/>
          <w:lang w:val="ro-RO" w:eastAsia="ro-RO"/>
        </w:rPr>
        <w:t>-fi în zonă va contribui la petrecerea timpului liber în mod plăcut pentru toate generațiile comunității.</w:t>
      </w:r>
    </w:p>
    <w:p w14:paraId="16DB6FDD" w14:textId="2857FFC8" w:rsidR="001D62ED" w:rsidRPr="00281949" w:rsidRDefault="001D62ED" w:rsidP="00D31C14">
      <w:pPr>
        <w:pStyle w:val="Corptext2"/>
        <w:spacing w:after="0" w:line="240" w:lineRule="auto"/>
        <w:ind w:firstLine="720"/>
        <w:jc w:val="both"/>
        <w:rPr>
          <w:sz w:val="28"/>
          <w:szCs w:val="28"/>
          <w:lang w:val="ro-RO"/>
        </w:rPr>
      </w:pPr>
      <w:r w:rsidRPr="00281949">
        <w:rPr>
          <w:sz w:val="28"/>
          <w:szCs w:val="28"/>
          <w:lang w:val="ro-RO"/>
        </w:rPr>
        <w:lastRenderedPageBreak/>
        <w:t xml:space="preserve">Având în vedere </w:t>
      </w:r>
      <w:proofErr w:type="spellStart"/>
      <w:r w:rsidRPr="00281949">
        <w:rPr>
          <w:sz w:val="28"/>
          <w:szCs w:val="28"/>
          <w:lang w:val="ro-RO"/>
        </w:rPr>
        <w:t>Corrigendumul</w:t>
      </w:r>
      <w:proofErr w:type="spellEnd"/>
      <w:r w:rsidRPr="00281949">
        <w:rPr>
          <w:sz w:val="28"/>
          <w:szCs w:val="28"/>
          <w:lang w:val="ro-RO"/>
        </w:rPr>
        <w:t xml:space="preserve"> de modificare a Ghidului solicitantului 714.A sunt necesare completări la cererea de finanțare, modificându-se Devizul General și implicit Bugetul proiectului. </w:t>
      </w:r>
    </w:p>
    <w:p w14:paraId="63A965E7" w14:textId="77777777" w:rsidR="002E26F8" w:rsidRPr="00281949" w:rsidRDefault="002E26F8" w:rsidP="00D31C14">
      <w:pPr>
        <w:spacing w:after="0" w:line="240" w:lineRule="auto"/>
        <w:ind w:firstLine="567"/>
        <w:jc w:val="both"/>
        <w:rPr>
          <w:rFonts w:eastAsia="Times New Roman"/>
          <w:sz w:val="28"/>
          <w:szCs w:val="28"/>
          <w:lang w:val="ro-RO" w:eastAsia="ro-RO"/>
        </w:rPr>
      </w:pPr>
    </w:p>
    <w:p w14:paraId="74B745E7" w14:textId="4FCF6A81" w:rsidR="002E26F8" w:rsidRPr="00281949" w:rsidRDefault="002E26F8" w:rsidP="00D31C14">
      <w:pPr>
        <w:spacing w:after="240" w:line="240" w:lineRule="auto"/>
        <w:jc w:val="both"/>
        <w:rPr>
          <w:rFonts w:eastAsia="SimSun"/>
          <w:b/>
          <w:bCs/>
          <w:sz w:val="28"/>
          <w:szCs w:val="28"/>
          <w:lang w:val="ro-RO" w:eastAsia="zh-CN"/>
        </w:rPr>
      </w:pPr>
      <w:r w:rsidRPr="00281949">
        <w:rPr>
          <w:rFonts w:eastAsia="SimSun"/>
          <w:b/>
          <w:bCs/>
          <w:sz w:val="28"/>
          <w:szCs w:val="28"/>
          <w:lang w:val="ro-RO" w:eastAsia="zh-CN"/>
        </w:rPr>
        <w:t>INDICATORI TEHNICO-ECONOMICI PROPUȘI PRIN PROIECT:</w:t>
      </w:r>
    </w:p>
    <w:p w14:paraId="360199D7" w14:textId="4D137D8E" w:rsidR="002E26F8" w:rsidRPr="00281949" w:rsidRDefault="002E26F8" w:rsidP="00D31C14">
      <w:pPr>
        <w:spacing w:before="120" w:after="120" w:line="240" w:lineRule="auto"/>
        <w:ind w:firstLine="567"/>
        <w:jc w:val="both"/>
        <w:rPr>
          <w:rFonts w:eastAsia="SimSun"/>
          <w:sz w:val="28"/>
          <w:szCs w:val="28"/>
          <w:lang w:val="ro-RO" w:eastAsia="zh-CN"/>
        </w:rPr>
      </w:pPr>
      <w:r w:rsidRPr="00281949">
        <w:rPr>
          <w:rFonts w:eastAsia="SimSun"/>
          <w:b/>
          <w:bCs/>
          <w:sz w:val="28"/>
          <w:szCs w:val="28"/>
          <w:lang w:val="ro-RO" w:eastAsia="zh-CN"/>
        </w:rPr>
        <w:t xml:space="preserve">    </w:t>
      </w:r>
      <w:r w:rsidRPr="00281949">
        <w:rPr>
          <w:rFonts w:eastAsia="SimSun"/>
          <w:sz w:val="28"/>
          <w:szCs w:val="28"/>
          <w:lang w:val="ro-RO" w:eastAsia="zh-CN"/>
        </w:rPr>
        <w:t>Valoarea totală a investiției:</w:t>
      </w:r>
      <w:r w:rsidRPr="00281949">
        <w:rPr>
          <w:rFonts w:eastAsia="SimSun"/>
          <w:sz w:val="28"/>
          <w:szCs w:val="28"/>
          <w:lang w:val="ro-RO" w:eastAsia="zh-CN"/>
        </w:rPr>
        <w:tab/>
      </w:r>
      <w:bookmarkStart w:id="1" w:name="_Hlk163580290"/>
      <w:r w:rsidRPr="00281949">
        <w:rPr>
          <w:rFonts w:eastAsia="SimSun"/>
          <w:b/>
          <w:bCs/>
          <w:sz w:val="28"/>
          <w:szCs w:val="28"/>
          <w:lang w:val="ro-RO" w:eastAsia="zh-CN"/>
        </w:rPr>
        <w:t>3</w:t>
      </w:r>
      <w:r w:rsidR="00E301C2" w:rsidRPr="00281949">
        <w:rPr>
          <w:rFonts w:eastAsia="SimSun"/>
          <w:b/>
          <w:bCs/>
          <w:sz w:val="28"/>
          <w:szCs w:val="28"/>
          <w:lang w:val="ro-RO" w:eastAsia="zh-CN"/>
        </w:rPr>
        <w:t>2</w:t>
      </w:r>
      <w:r w:rsidRPr="00281949">
        <w:rPr>
          <w:rFonts w:eastAsia="SimSun"/>
          <w:b/>
          <w:bCs/>
          <w:sz w:val="28"/>
          <w:szCs w:val="28"/>
          <w:lang w:val="ro-RO" w:eastAsia="zh-CN"/>
        </w:rPr>
        <w:t>.</w:t>
      </w:r>
      <w:r w:rsidR="00E301C2" w:rsidRPr="00281949">
        <w:rPr>
          <w:rFonts w:eastAsia="SimSun"/>
          <w:b/>
          <w:bCs/>
          <w:sz w:val="28"/>
          <w:szCs w:val="28"/>
          <w:lang w:val="ro-RO" w:eastAsia="zh-CN"/>
        </w:rPr>
        <w:t>334</w:t>
      </w:r>
      <w:r w:rsidRPr="00281949">
        <w:rPr>
          <w:rFonts w:eastAsia="SimSun"/>
          <w:b/>
          <w:bCs/>
          <w:sz w:val="28"/>
          <w:szCs w:val="28"/>
          <w:lang w:val="ro-RO" w:eastAsia="zh-CN"/>
        </w:rPr>
        <w:t>.7</w:t>
      </w:r>
      <w:r w:rsidR="00E301C2" w:rsidRPr="00281949">
        <w:rPr>
          <w:rFonts w:eastAsia="SimSun"/>
          <w:b/>
          <w:bCs/>
          <w:sz w:val="28"/>
          <w:szCs w:val="28"/>
          <w:lang w:val="ro-RO" w:eastAsia="zh-CN"/>
        </w:rPr>
        <w:t>33</w:t>
      </w:r>
      <w:r w:rsidRPr="00281949">
        <w:rPr>
          <w:rFonts w:eastAsia="SimSun"/>
          <w:b/>
          <w:bCs/>
          <w:sz w:val="28"/>
          <w:szCs w:val="28"/>
          <w:lang w:val="ro-RO" w:eastAsia="zh-CN"/>
        </w:rPr>
        <w:t>,</w:t>
      </w:r>
      <w:r w:rsidR="00E301C2" w:rsidRPr="00281949">
        <w:rPr>
          <w:rFonts w:eastAsia="SimSun"/>
          <w:b/>
          <w:bCs/>
          <w:sz w:val="28"/>
          <w:szCs w:val="28"/>
          <w:lang w:val="ro-RO" w:eastAsia="zh-CN"/>
        </w:rPr>
        <w:t>0</w:t>
      </w:r>
      <w:r w:rsidRPr="00281949">
        <w:rPr>
          <w:rFonts w:eastAsia="SimSun"/>
          <w:b/>
          <w:bCs/>
          <w:sz w:val="28"/>
          <w:szCs w:val="28"/>
          <w:lang w:val="ro-RO" w:eastAsia="zh-CN"/>
        </w:rPr>
        <w:t>5 lei inclusiv TVA</w:t>
      </w:r>
      <w:bookmarkEnd w:id="1"/>
      <w:r w:rsidRPr="00281949">
        <w:rPr>
          <w:rFonts w:eastAsia="SimSun"/>
          <w:b/>
          <w:bCs/>
          <w:sz w:val="28"/>
          <w:szCs w:val="28"/>
          <w:lang w:val="ro-RO" w:eastAsia="zh-CN"/>
        </w:rPr>
        <w:t xml:space="preserve">, </w:t>
      </w:r>
      <w:r w:rsidRPr="00281949">
        <w:rPr>
          <w:rFonts w:eastAsia="SimSun"/>
          <w:sz w:val="28"/>
          <w:szCs w:val="28"/>
          <w:lang w:val="ro-RO" w:eastAsia="zh-CN"/>
        </w:rPr>
        <w:t>din care:</w:t>
      </w:r>
    </w:p>
    <w:p w14:paraId="7677AEBC" w14:textId="448EBDAE" w:rsidR="002E26F8" w:rsidRPr="00281949" w:rsidRDefault="002E26F8" w:rsidP="00D31C14">
      <w:pPr>
        <w:spacing w:before="120" w:after="120" w:line="240" w:lineRule="auto"/>
        <w:ind w:firstLine="567"/>
        <w:jc w:val="both"/>
        <w:rPr>
          <w:rFonts w:eastAsia="SimSun"/>
          <w:b/>
          <w:bCs/>
          <w:sz w:val="28"/>
          <w:szCs w:val="28"/>
          <w:lang w:val="ro-RO" w:eastAsia="zh-CN"/>
        </w:rPr>
      </w:pPr>
      <w:r w:rsidRPr="00281949">
        <w:rPr>
          <w:rFonts w:eastAsia="SimSun"/>
          <w:b/>
          <w:bCs/>
          <w:sz w:val="28"/>
          <w:szCs w:val="28"/>
          <w:lang w:val="ro-RO" w:eastAsia="zh-CN"/>
        </w:rPr>
        <w:t xml:space="preserve">    </w:t>
      </w:r>
      <w:r w:rsidRPr="00281949">
        <w:rPr>
          <w:rFonts w:eastAsia="SimSun"/>
          <w:sz w:val="28"/>
          <w:szCs w:val="28"/>
          <w:lang w:val="ro-RO" w:eastAsia="zh-CN"/>
        </w:rPr>
        <w:t xml:space="preserve">Construcții-Montaj:  </w:t>
      </w:r>
      <w:r w:rsidRPr="00281949">
        <w:rPr>
          <w:rFonts w:eastAsia="SimSun"/>
          <w:sz w:val="28"/>
          <w:szCs w:val="28"/>
          <w:lang w:val="ro-RO" w:eastAsia="zh-CN"/>
        </w:rPr>
        <w:tab/>
        <w:t xml:space="preserve"> </w:t>
      </w:r>
      <w:r w:rsidRPr="00281949">
        <w:rPr>
          <w:rFonts w:eastAsia="SimSun"/>
          <w:b/>
          <w:bCs/>
          <w:sz w:val="28"/>
          <w:szCs w:val="28"/>
          <w:lang w:val="ro-RO" w:eastAsia="zh-CN"/>
        </w:rPr>
        <w:t xml:space="preserve">         </w:t>
      </w:r>
      <w:r w:rsidRPr="00281949">
        <w:rPr>
          <w:rFonts w:eastAsia="SimSun"/>
          <w:b/>
          <w:bCs/>
          <w:sz w:val="28"/>
          <w:szCs w:val="28"/>
          <w:lang w:val="ro-RO" w:eastAsia="zh-CN"/>
        </w:rPr>
        <w:tab/>
      </w:r>
      <w:bookmarkStart w:id="2" w:name="_Hlk163580299"/>
      <w:r w:rsidRPr="00281949">
        <w:rPr>
          <w:rFonts w:eastAsia="SimSun"/>
          <w:b/>
          <w:bCs/>
          <w:sz w:val="28"/>
          <w:szCs w:val="28"/>
          <w:lang w:val="ro-RO" w:eastAsia="zh-CN"/>
        </w:rPr>
        <w:t>19.528.420,00 lei inclusiv TVA</w:t>
      </w:r>
    </w:p>
    <w:bookmarkEnd w:id="2"/>
    <w:p w14:paraId="45304FA9" w14:textId="77777777" w:rsidR="002E26F8" w:rsidRPr="00281949" w:rsidRDefault="002E26F8" w:rsidP="00D31C14">
      <w:pPr>
        <w:spacing w:after="120" w:line="240" w:lineRule="auto"/>
        <w:jc w:val="both"/>
        <w:rPr>
          <w:rFonts w:eastAsia="SimSun"/>
          <w:b/>
          <w:bCs/>
          <w:sz w:val="28"/>
          <w:szCs w:val="28"/>
          <w:lang w:val="ro-RO" w:eastAsia="zh-CN"/>
        </w:rPr>
      </w:pPr>
      <w:r w:rsidRPr="00281949">
        <w:rPr>
          <w:rFonts w:eastAsia="SimSun"/>
          <w:b/>
          <w:bCs/>
          <w:sz w:val="28"/>
          <w:szCs w:val="28"/>
          <w:lang w:val="ro-RO" w:eastAsia="zh-CN"/>
        </w:rPr>
        <w:t xml:space="preserve">DURATA DE REALIZARE A  INVESTIȚIEI: </w:t>
      </w:r>
      <w:r w:rsidRPr="00281949">
        <w:rPr>
          <w:rFonts w:eastAsia="SimSun"/>
          <w:b/>
          <w:bCs/>
          <w:sz w:val="28"/>
          <w:szCs w:val="28"/>
          <w:lang w:val="ro-RO" w:eastAsia="zh-CN"/>
        </w:rPr>
        <w:tab/>
        <w:t xml:space="preserve">24 luni </w:t>
      </w:r>
    </w:p>
    <w:p w14:paraId="11534A6E" w14:textId="4DC626D6" w:rsidR="002E26F8" w:rsidRPr="00281949" w:rsidRDefault="002E26F8" w:rsidP="00D31C14">
      <w:pPr>
        <w:spacing w:after="240" w:line="240" w:lineRule="auto"/>
        <w:ind w:firstLine="1134"/>
        <w:contextualSpacing/>
        <w:jc w:val="both"/>
        <w:rPr>
          <w:rFonts w:eastAsia="SimSun"/>
          <w:sz w:val="28"/>
          <w:szCs w:val="28"/>
          <w:lang w:val="ro-RO" w:eastAsia="zh-CN"/>
        </w:rPr>
      </w:pPr>
      <w:r w:rsidRPr="00281949">
        <w:rPr>
          <w:rFonts w:eastAsia="SimSun"/>
          <w:b/>
          <w:bCs/>
          <w:sz w:val="28"/>
          <w:szCs w:val="28"/>
          <w:lang w:val="ro-RO" w:eastAsia="zh-CN"/>
        </w:rPr>
        <w:tab/>
      </w:r>
      <w:r w:rsidRPr="00281949">
        <w:rPr>
          <w:rFonts w:eastAsia="SimSun"/>
          <w:sz w:val="28"/>
          <w:szCs w:val="28"/>
          <w:lang w:val="ro-RO" w:eastAsia="zh-CN"/>
        </w:rPr>
        <w:t>din care:</w:t>
      </w:r>
      <w:r w:rsidRPr="00281949">
        <w:rPr>
          <w:rFonts w:eastAsia="SimSun"/>
          <w:sz w:val="28"/>
          <w:szCs w:val="28"/>
          <w:lang w:val="ro-RO" w:eastAsia="zh-CN"/>
        </w:rPr>
        <w:tab/>
        <w:t>6 luni proiectare</w:t>
      </w:r>
      <w:r w:rsidR="00D31C14" w:rsidRPr="00281949">
        <w:rPr>
          <w:rFonts w:eastAsia="SimSun"/>
          <w:sz w:val="28"/>
          <w:szCs w:val="28"/>
          <w:lang w:val="ro-RO" w:eastAsia="zh-CN"/>
        </w:rPr>
        <w:t xml:space="preserve"> și </w:t>
      </w:r>
      <w:r w:rsidRPr="00281949">
        <w:rPr>
          <w:rFonts w:eastAsia="SimSun"/>
          <w:sz w:val="28"/>
          <w:szCs w:val="28"/>
          <w:lang w:val="ro-RO" w:eastAsia="zh-CN"/>
        </w:rPr>
        <w:t>18 luni execuție</w:t>
      </w:r>
    </w:p>
    <w:p w14:paraId="2CD4D6D2" w14:textId="77777777" w:rsidR="00846D8A" w:rsidRPr="00281949" w:rsidRDefault="00846D8A" w:rsidP="00D31C14">
      <w:pPr>
        <w:spacing w:after="240" w:line="240" w:lineRule="auto"/>
        <w:ind w:firstLine="720"/>
        <w:contextualSpacing/>
        <w:jc w:val="both"/>
        <w:rPr>
          <w:rFonts w:eastAsia="SimSun"/>
          <w:sz w:val="28"/>
          <w:szCs w:val="28"/>
          <w:lang w:val="ro-RO" w:eastAsia="zh-CN"/>
        </w:rPr>
      </w:pPr>
    </w:p>
    <w:p w14:paraId="2EC75554" w14:textId="230CD502" w:rsidR="00A52BEA" w:rsidRPr="00281949" w:rsidRDefault="00A52BEA" w:rsidP="00D31C14">
      <w:pPr>
        <w:spacing w:after="0" w:line="240" w:lineRule="auto"/>
        <w:ind w:right="74" w:firstLine="567"/>
        <w:jc w:val="both"/>
        <w:rPr>
          <w:sz w:val="28"/>
          <w:szCs w:val="28"/>
          <w:lang w:val="ro-RO"/>
        </w:rPr>
      </w:pPr>
      <w:r w:rsidRPr="00281949">
        <w:rPr>
          <w:b/>
          <w:bCs/>
          <w:sz w:val="28"/>
          <w:szCs w:val="28"/>
          <w:lang w:val="ro-RO"/>
        </w:rPr>
        <w:t>Finanțarea obiectivului de investiție:</w:t>
      </w:r>
      <w:r w:rsidRPr="00281949">
        <w:rPr>
          <w:sz w:val="28"/>
          <w:szCs w:val="28"/>
          <w:lang w:val="ro-RO"/>
        </w:rPr>
        <w:t xml:space="preserve"> </w:t>
      </w:r>
      <w:r w:rsidR="00FD56D5" w:rsidRPr="00281949">
        <w:rPr>
          <w:sz w:val="28"/>
          <w:szCs w:val="28"/>
          <w:lang w:val="ro-RO"/>
        </w:rPr>
        <w:t xml:space="preserve">fonduri nerambursabile și </w:t>
      </w:r>
      <w:r w:rsidRPr="00281949">
        <w:rPr>
          <w:sz w:val="28"/>
          <w:szCs w:val="28"/>
          <w:lang w:val="ro-RO"/>
        </w:rPr>
        <w:t>bugetul de venituri și cheltuiel</w:t>
      </w:r>
      <w:r w:rsidR="00FD56D5" w:rsidRPr="00281949">
        <w:rPr>
          <w:sz w:val="28"/>
          <w:szCs w:val="28"/>
          <w:lang w:val="ro-RO"/>
        </w:rPr>
        <w:t>i al Municipiului Satu Mare</w:t>
      </w:r>
      <w:r w:rsidRPr="00281949">
        <w:rPr>
          <w:sz w:val="28"/>
          <w:szCs w:val="28"/>
          <w:lang w:val="ro-RO"/>
        </w:rPr>
        <w:t>.</w:t>
      </w:r>
    </w:p>
    <w:p w14:paraId="728B26C4" w14:textId="77777777" w:rsidR="00D31C14" w:rsidRPr="00281949" w:rsidRDefault="00D31C14" w:rsidP="00D31C14">
      <w:pPr>
        <w:autoSpaceDE w:val="0"/>
        <w:autoSpaceDN w:val="0"/>
        <w:adjustRightInd w:val="0"/>
        <w:spacing w:after="0" w:line="240" w:lineRule="auto"/>
        <w:ind w:firstLine="567"/>
        <w:jc w:val="both"/>
        <w:rPr>
          <w:rFonts w:eastAsia="SimSun"/>
          <w:sz w:val="28"/>
          <w:szCs w:val="28"/>
          <w:lang w:val="es-DO" w:eastAsia="zh-CN"/>
        </w:rPr>
      </w:pPr>
      <w:r w:rsidRPr="00281949">
        <w:rPr>
          <w:rFonts w:eastAsia="SimSun"/>
          <w:sz w:val="28"/>
          <w:szCs w:val="28"/>
          <w:lang w:val="ro-RO" w:eastAsia="zh-CN"/>
        </w:rPr>
        <w:t xml:space="preserve">Raportat și la prevederile art. 41 și art. 44  din Legea nr. 273/2006 privind finanțele publice locale, cu modificările și completările ulterioare potrivit cărora ”.....Cheltuielile pentru </w:t>
      </w:r>
      <w:proofErr w:type="spellStart"/>
      <w:r w:rsidRPr="00281949">
        <w:rPr>
          <w:rFonts w:eastAsia="SimSun"/>
          <w:sz w:val="28"/>
          <w:szCs w:val="28"/>
          <w:lang w:val="ro-RO" w:eastAsia="zh-CN"/>
        </w:rPr>
        <w:t>investiţii</w:t>
      </w:r>
      <w:proofErr w:type="spellEnd"/>
      <w:r w:rsidRPr="00281949">
        <w:rPr>
          <w:rFonts w:eastAsia="SimSun"/>
          <w:sz w:val="28"/>
          <w:szCs w:val="28"/>
          <w:lang w:val="ro-RO" w:eastAsia="zh-CN"/>
        </w:rPr>
        <w:t xml:space="preserve"> publice şi alte cheltuieli de </w:t>
      </w:r>
      <w:proofErr w:type="spellStart"/>
      <w:r w:rsidRPr="00281949">
        <w:rPr>
          <w:rFonts w:eastAsia="SimSun"/>
          <w:sz w:val="28"/>
          <w:szCs w:val="28"/>
          <w:lang w:val="ro-RO" w:eastAsia="zh-CN"/>
        </w:rPr>
        <w:t>investiţii</w:t>
      </w:r>
      <w:proofErr w:type="spellEnd"/>
      <w:r w:rsidRPr="00281949">
        <w:rPr>
          <w:rFonts w:eastAsia="SimSun"/>
          <w:sz w:val="28"/>
          <w:szCs w:val="28"/>
          <w:lang w:val="ro-RO" w:eastAsia="zh-CN"/>
        </w:rPr>
        <w:t xml:space="preserve"> </w:t>
      </w:r>
      <w:proofErr w:type="spellStart"/>
      <w:r w:rsidRPr="00281949">
        <w:rPr>
          <w:rFonts w:eastAsia="SimSun"/>
          <w:sz w:val="28"/>
          <w:szCs w:val="28"/>
          <w:lang w:val="ro-RO" w:eastAsia="zh-CN"/>
        </w:rPr>
        <w:t>finanţate</w:t>
      </w:r>
      <w:proofErr w:type="spellEnd"/>
      <w:r w:rsidRPr="00281949">
        <w:rPr>
          <w:rFonts w:eastAsia="SimSun"/>
          <w:sz w:val="28"/>
          <w:szCs w:val="28"/>
          <w:lang w:val="ro-RO" w:eastAsia="zh-CN"/>
        </w:rPr>
        <w:t xml:space="preserve"> din fonduri publice locale se cuprind în proiectele de buget, în baza programului de </w:t>
      </w:r>
      <w:proofErr w:type="spellStart"/>
      <w:r w:rsidRPr="00281949">
        <w:rPr>
          <w:rFonts w:eastAsia="SimSun"/>
          <w:sz w:val="28"/>
          <w:szCs w:val="28"/>
          <w:lang w:val="ro-RO" w:eastAsia="zh-CN"/>
        </w:rPr>
        <w:t>investiţii</w:t>
      </w:r>
      <w:proofErr w:type="spellEnd"/>
      <w:r w:rsidRPr="00281949">
        <w:rPr>
          <w:rFonts w:eastAsia="SimSun"/>
          <w:sz w:val="28"/>
          <w:szCs w:val="28"/>
          <w:lang w:val="ro-RO" w:eastAsia="zh-CN"/>
        </w:rPr>
        <w:t xml:space="preserve"> publice al fiecărei unităţi administrativ-teritoriale, întocmit de ordonatorii principali de credite, care se prezintă şi în </w:t>
      </w:r>
      <w:proofErr w:type="spellStart"/>
      <w:r w:rsidRPr="00281949">
        <w:rPr>
          <w:rFonts w:eastAsia="SimSun"/>
          <w:sz w:val="28"/>
          <w:szCs w:val="28"/>
          <w:lang w:val="ro-RO" w:eastAsia="zh-CN"/>
        </w:rPr>
        <w:t>secţiunea</w:t>
      </w:r>
      <w:proofErr w:type="spellEnd"/>
      <w:r w:rsidRPr="00281949">
        <w:rPr>
          <w:rFonts w:eastAsia="SimSun"/>
          <w:sz w:val="28"/>
          <w:szCs w:val="28"/>
          <w:lang w:val="ro-RO" w:eastAsia="zh-CN"/>
        </w:rPr>
        <w:t xml:space="preserve"> de dezvoltare, ca anexa la bugetul </w:t>
      </w:r>
      <w:proofErr w:type="spellStart"/>
      <w:r w:rsidRPr="00281949">
        <w:rPr>
          <w:rFonts w:eastAsia="SimSun"/>
          <w:sz w:val="28"/>
          <w:szCs w:val="28"/>
          <w:lang w:val="ro-RO" w:eastAsia="zh-CN"/>
        </w:rPr>
        <w:t>iniţial</w:t>
      </w:r>
      <w:proofErr w:type="spellEnd"/>
      <w:r w:rsidRPr="00281949">
        <w:rPr>
          <w:rFonts w:eastAsia="SimSun"/>
          <w:sz w:val="28"/>
          <w:szCs w:val="28"/>
          <w:lang w:val="ro-RO" w:eastAsia="zh-CN"/>
        </w:rPr>
        <w:t xml:space="preserve"> şi, respectiv, rectificat, şi se aprobă de </w:t>
      </w:r>
      <w:proofErr w:type="spellStart"/>
      <w:r w:rsidRPr="00281949">
        <w:rPr>
          <w:rFonts w:eastAsia="SimSun"/>
          <w:sz w:val="28"/>
          <w:szCs w:val="28"/>
          <w:lang w:val="ro-RO" w:eastAsia="zh-CN"/>
        </w:rPr>
        <w:t>autorităţile</w:t>
      </w:r>
      <w:proofErr w:type="spellEnd"/>
      <w:r w:rsidRPr="00281949">
        <w:rPr>
          <w:rFonts w:eastAsia="SimSun"/>
          <w:sz w:val="28"/>
          <w:szCs w:val="28"/>
          <w:lang w:val="ro-RO" w:eastAsia="zh-CN"/>
        </w:rPr>
        <w:t xml:space="preserve"> deliberative.....</w:t>
      </w:r>
      <w:r w:rsidRPr="00281949">
        <w:rPr>
          <w:rFonts w:eastAsia="SimSun"/>
          <w:sz w:val="28"/>
          <w:szCs w:val="28"/>
          <w:lang w:val="es-DO" w:eastAsia="zh-CN"/>
        </w:rPr>
        <w:t>Documentaţiile tehnico-economice ale obiectivelor de investiţii noi, a căror finanţare se asigura integral sau în completare din bugetele locale, precum şi ale celor finanţate din împrumuturi interne şi externe, contractate direct sau garantate de autorităţile administraţiei publice locale, se aprobă de către autorităţile deliberative. Ordonatorii principali de credite, pe propria răspundere, actualizează şi aprobă valoarea fiecărui obiectiv de investiţii nou sau în continuare, indiferent de sursele de finanţare ori de competenta de aprobare a acestora, în funcţie de evoluţia indicilor de preturi. Aceasta operaţiune este supusă controlului financiar preventiv propriu….”</w:t>
      </w:r>
    </w:p>
    <w:p w14:paraId="5F5B1B1F" w14:textId="77777777" w:rsidR="00D31C14" w:rsidRPr="00281949" w:rsidRDefault="00D31C14" w:rsidP="00D31C14">
      <w:pPr>
        <w:autoSpaceDE w:val="0"/>
        <w:autoSpaceDN w:val="0"/>
        <w:adjustRightInd w:val="0"/>
        <w:spacing w:after="0" w:line="240" w:lineRule="auto"/>
        <w:jc w:val="both"/>
        <w:rPr>
          <w:rFonts w:eastAsia="SimSun"/>
          <w:sz w:val="28"/>
          <w:szCs w:val="28"/>
          <w:lang w:val="es-DO" w:eastAsia="zh-CN"/>
        </w:rPr>
      </w:pPr>
      <w:r w:rsidRPr="00281949">
        <w:rPr>
          <w:rFonts w:eastAsia="SimSun"/>
          <w:sz w:val="28"/>
          <w:szCs w:val="28"/>
          <w:lang w:val="es-DO" w:eastAsia="zh-CN"/>
        </w:rPr>
        <w:t xml:space="preserve">  </w:t>
      </w:r>
      <w:r w:rsidRPr="00281949">
        <w:rPr>
          <w:rFonts w:eastAsia="SimSun"/>
          <w:sz w:val="28"/>
          <w:szCs w:val="28"/>
          <w:lang w:val="es-DO" w:eastAsia="zh-CN"/>
        </w:rPr>
        <w:tab/>
        <w:t>Coroborate cu prevederile art. 14 din același act normativ, Reguli bugetare ”.....Cheltuielile bugetare au destinaţie precisă şi limitată şi sunt determinate de autorizările conţinute în legi speciale şi în legile bugetare anuale. Nicio cheltuială nu poate fi înscrisă în bugetele prevăzute la art. 1 alin. (2) şi nici nu poate fi angajată şi efectuată din aceste bugete, dacă nu exista bază legală pentru respectiva cheltuială. Nicio cheltuială din fonduri publice locale nu poate fi angajată, ordonanţată şi plătită dacă nu este aprobată, potrivit legii, şi dacă nu are prevederi bugetare şi surse de finanţare....”</w:t>
      </w:r>
    </w:p>
    <w:p w14:paraId="452C6E78" w14:textId="0A64E512" w:rsidR="00D31C14" w:rsidRPr="00281949" w:rsidRDefault="00D31C14" w:rsidP="00D31C14">
      <w:pPr>
        <w:spacing w:before="120" w:after="120"/>
        <w:ind w:firstLine="567"/>
        <w:jc w:val="both"/>
        <w:rPr>
          <w:sz w:val="28"/>
          <w:szCs w:val="28"/>
          <w:lang w:val="ro-RO"/>
        </w:rPr>
      </w:pPr>
      <w:r w:rsidRPr="00281949">
        <w:rPr>
          <w:rFonts w:eastAsia="SimSun"/>
          <w:sz w:val="28"/>
          <w:szCs w:val="28"/>
          <w:lang w:val="es-DO" w:eastAsia="zh-CN"/>
        </w:rPr>
        <w:t xml:space="preserve">Având la bază și </w:t>
      </w:r>
      <w:r w:rsidRPr="00281949">
        <w:rPr>
          <w:sz w:val="28"/>
          <w:szCs w:val="28"/>
          <w:lang w:val="ro-RO"/>
        </w:rPr>
        <w:t xml:space="preserve">procesul verbal ale Comisiei tehnico-economice cu nr. </w:t>
      </w:r>
      <w:r w:rsidR="008F6AAB" w:rsidRPr="00281949">
        <w:rPr>
          <w:sz w:val="28"/>
          <w:szCs w:val="28"/>
          <w:lang w:val="ro-RO"/>
        </w:rPr>
        <w:t>29332/13.05.2024</w:t>
      </w:r>
      <w:r w:rsidR="008F6AAB" w:rsidRPr="00281949">
        <w:rPr>
          <w:b/>
          <w:bCs/>
          <w:sz w:val="28"/>
          <w:szCs w:val="28"/>
          <w:lang w:val="ro-RO"/>
        </w:rPr>
        <w:t xml:space="preserve">, </w:t>
      </w:r>
    </w:p>
    <w:p w14:paraId="109C3B79" w14:textId="6780A9A8" w:rsidR="00D85DAC" w:rsidRPr="00281949" w:rsidRDefault="002E26F8" w:rsidP="00D31C14">
      <w:pPr>
        <w:spacing w:after="0" w:line="240" w:lineRule="auto"/>
        <w:ind w:right="74" w:firstLine="567"/>
        <w:jc w:val="both"/>
        <w:rPr>
          <w:sz w:val="28"/>
          <w:szCs w:val="28"/>
          <w:lang w:val="ro-RO"/>
        </w:rPr>
      </w:pPr>
      <w:r w:rsidRPr="00281949">
        <w:rPr>
          <w:sz w:val="28"/>
          <w:szCs w:val="28"/>
          <w:lang w:val="ro-RO"/>
        </w:rPr>
        <w:t>Ținând</w:t>
      </w:r>
      <w:r w:rsidR="00594897" w:rsidRPr="00281949">
        <w:rPr>
          <w:sz w:val="28"/>
          <w:szCs w:val="28"/>
          <w:lang w:val="ro-RO"/>
        </w:rPr>
        <w:t xml:space="preserve"> cont de cele prezentate mai sus, proiectul de hotărâre se înaintează Consiliului Local al Municipiului Satu Mare cu propunere de aprobare</w:t>
      </w:r>
      <w:r w:rsidR="00F278F7" w:rsidRPr="00281949">
        <w:rPr>
          <w:sz w:val="28"/>
          <w:szCs w:val="28"/>
          <w:lang w:val="ro-RO"/>
        </w:rPr>
        <w:t>.</w:t>
      </w:r>
    </w:p>
    <w:p w14:paraId="1F067B53" w14:textId="77777777" w:rsidR="00072E2A" w:rsidRPr="00281949" w:rsidRDefault="00072E2A" w:rsidP="00D31C14">
      <w:pPr>
        <w:spacing w:after="0" w:line="240" w:lineRule="auto"/>
        <w:jc w:val="both"/>
        <w:rPr>
          <w:sz w:val="28"/>
          <w:szCs w:val="28"/>
          <w:lang w:val="ro-RO"/>
        </w:rPr>
      </w:pPr>
    </w:p>
    <w:p w14:paraId="7087199E" w14:textId="7CC5D236" w:rsidR="00A73A74" w:rsidRPr="00281949" w:rsidRDefault="001D6D04" w:rsidP="00D31C14">
      <w:pPr>
        <w:pStyle w:val="Textsimplu"/>
        <w:rPr>
          <w:rFonts w:ascii="Times New Roman" w:hAnsi="Times New Roman" w:cs="Times New Roman"/>
          <w:sz w:val="28"/>
          <w:szCs w:val="28"/>
          <w:lang w:val="ro-RO"/>
        </w:rPr>
      </w:pPr>
      <w:r w:rsidRPr="00281949">
        <w:rPr>
          <w:rFonts w:ascii="Times New Roman" w:hAnsi="Times New Roman" w:cs="Times New Roman"/>
          <w:sz w:val="28"/>
          <w:szCs w:val="28"/>
          <w:lang w:val="ro-RO"/>
        </w:rPr>
        <w:t xml:space="preserve">           Director executiv                                                         </w:t>
      </w:r>
      <w:r w:rsidR="00F01167" w:rsidRPr="00281949">
        <w:rPr>
          <w:rFonts w:ascii="Times New Roman" w:hAnsi="Times New Roman" w:cs="Times New Roman"/>
          <w:sz w:val="28"/>
          <w:szCs w:val="28"/>
          <w:lang w:val="ro-RO"/>
        </w:rPr>
        <w:t xml:space="preserve">        </w:t>
      </w:r>
      <w:r w:rsidRPr="00281949">
        <w:rPr>
          <w:rFonts w:ascii="Times New Roman" w:hAnsi="Times New Roman" w:cs="Times New Roman"/>
          <w:sz w:val="28"/>
          <w:szCs w:val="28"/>
          <w:lang w:val="ro-RO"/>
        </w:rPr>
        <w:t xml:space="preserve">   </w:t>
      </w:r>
      <w:r w:rsidR="00F01167" w:rsidRPr="00281949">
        <w:rPr>
          <w:rFonts w:ascii="Times New Roman" w:hAnsi="Times New Roman" w:cs="Times New Roman"/>
          <w:sz w:val="28"/>
          <w:szCs w:val="28"/>
          <w:lang w:val="ro-RO"/>
        </w:rPr>
        <w:t xml:space="preserve">  </w:t>
      </w:r>
      <w:r w:rsidR="00354421" w:rsidRPr="00281949">
        <w:rPr>
          <w:rFonts w:ascii="Times New Roman" w:hAnsi="Times New Roman" w:cs="Times New Roman"/>
          <w:sz w:val="28"/>
          <w:szCs w:val="28"/>
          <w:lang w:val="ro-RO"/>
        </w:rPr>
        <w:t>Șef</w:t>
      </w:r>
      <w:r w:rsidRPr="00281949">
        <w:rPr>
          <w:rFonts w:ascii="Times New Roman" w:hAnsi="Times New Roman" w:cs="Times New Roman"/>
          <w:sz w:val="28"/>
          <w:szCs w:val="28"/>
          <w:lang w:val="ro-RO"/>
        </w:rPr>
        <w:t xml:space="preserve"> </w:t>
      </w:r>
      <w:r w:rsidR="003F50D1" w:rsidRPr="00281949">
        <w:rPr>
          <w:rFonts w:ascii="Times New Roman" w:hAnsi="Times New Roman" w:cs="Times New Roman"/>
          <w:sz w:val="28"/>
          <w:szCs w:val="28"/>
          <w:lang w:val="ro-RO"/>
        </w:rPr>
        <w:t>birou</w:t>
      </w:r>
      <w:r w:rsidR="00354421" w:rsidRPr="00281949">
        <w:rPr>
          <w:rFonts w:ascii="Times New Roman" w:hAnsi="Times New Roman" w:cs="Times New Roman"/>
          <w:sz w:val="28"/>
          <w:szCs w:val="28"/>
          <w:lang w:val="ro-RO"/>
        </w:rPr>
        <w:t xml:space="preserve"> C.T.S.L.</w:t>
      </w:r>
    </w:p>
    <w:p w14:paraId="4FBB6B89" w14:textId="52102A4A" w:rsidR="003F50D1" w:rsidRPr="00281949" w:rsidRDefault="001D6D04" w:rsidP="00D31C14">
      <w:pPr>
        <w:pStyle w:val="Textsimplu"/>
        <w:rPr>
          <w:rFonts w:ascii="Times New Roman" w:hAnsi="Times New Roman" w:cs="Times New Roman"/>
          <w:sz w:val="28"/>
          <w:szCs w:val="28"/>
          <w:lang w:val="ro-RO"/>
        </w:rPr>
      </w:pPr>
      <w:r w:rsidRPr="00281949">
        <w:rPr>
          <w:rFonts w:ascii="Times New Roman" w:hAnsi="Times New Roman" w:cs="Times New Roman"/>
          <w:sz w:val="28"/>
          <w:szCs w:val="28"/>
          <w:lang w:val="ro-RO"/>
        </w:rPr>
        <w:t xml:space="preserve">             </w:t>
      </w:r>
      <w:r w:rsidR="002C4987" w:rsidRPr="00281949">
        <w:rPr>
          <w:rFonts w:ascii="Times New Roman" w:hAnsi="Times New Roman" w:cs="Times New Roman"/>
          <w:sz w:val="28"/>
          <w:szCs w:val="28"/>
          <w:lang w:val="ro-RO"/>
        </w:rPr>
        <w:t>Ec.</w:t>
      </w:r>
      <w:r w:rsidRPr="00281949">
        <w:rPr>
          <w:rFonts w:ascii="Times New Roman" w:hAnsi="Times New Roman" w:cs="Times New Roman"/>
          <w:sz w:val="28"/>
          <w:szCs w:val="28"/>
          <w:lang w:val="ro-RO"/>
        </w:rPr>
        <w:t xml:space="preserve"> Ursu Luc</w:t>
      </w:r>
      <w:r w:rsidR="00D31C14" w:rsidRPr="00281949">
        <w:rPr>
          <w:rFonts w:ascii="Times New Roman" w:hAnsi="Times New Roman" w:cs="Times New Roman"/>
          <w:sz w:val="28"/>
          <w:szCs w:val="28"/>
          <w:lang w:val="ro-RO"/>
        </w:rPr>
        <w:t>ica</w:t>
      </w:r>
      <w:r w:rsidRPr="00281949">
        <w:rPr>
          <w:rFonts w:ascii="Times New Roman" w:hAnsi="Times New Roman" w:cs="Times New Roman"/>
          <w:sz w:val="28"/>
          <w:szCs w:val="28"/>
          <w:lang w:val="ro-RO"/>
        </w:rPr>
        <w:t xml:space="preserve">                                                          </w:t>
      </w:r>
      <w:r w:rsidR="00354421" w:rsidRPr="00281949">
        <w:rPr>
          <w:rFonts w:ascii="Times New Roman" w:hAnsi="Times New Roman" w:cs="Times New Roman"/>
          <w:sz w:val="28"/>
          <w:szCs w:val="28"/>
          <w:lang w:val="ro-RO"/>
        </w:rPr>
        <w:t xml:space="preserve"> </w:t>
      </w:r>
      <w:r w:rsidR="00F01167" w:rsidRPr="00281949">
        <w:rPr>
          <w:rFonts w:ascii="Times New Roman" w:hAnsi="Times New Roman" w:cs="Times New Roman"/>
          <w:sz w:val="28"/>
          <w:szCs w:val="28"/>
          <w:lang w:val="ro-RO"/>
        </w:rPr>
        <w:t xml:space="preserve">           </w:t>
      </w:r>
      <w:r w:rsidR="00354421" w:rsidRPr="00281949">
        <w:rPr>
          <w:rFonts w:ascii="Times New Roman" w:hAnsi="Times New Roman" w:cs="Times New Roman"/>
          <w:sz w:val="28"/>
          <w:szCs w:val="28"/>
          <w:lang w:val="ro-RO"/>
        </w:rPr>
        <w:t xml:space="preserve"> </w:t>
      </w:r>
      <w:r w:rsidR="003F50D1" w:rsidRPr="00281949">
        <w:rPr>
          <w:rFonts w:ascii="Times New Roman" w:hAnsi="Times New Roman" w:cs="Times New Roman"/>
          <w:sz w:val="28"/>
          <w:szCs w:val="28"/>
          <w:lang w:val="ro-RO"/>
        </w:rPr>
        <w:t>Ing. Criste Florin</w:t>
      </w:r>
    </w:p>
    <w:p w14:paraId="3918239A" w14:textId="77777777" w:rsidR="003F50D1" w:rsidRPr="00281949" w:rsidRDefault="003F50D1" w:rsidP="00D31C14">
      <w:pPr>
        <w:spacing w:line="240" w:lineRule="auto"/>
        <w:ind w:firstLine="720"/>
        <w:rPr>
          <w:sz w:val="28"/>
          <w:szCs w:val="28"/>
          <w:lang w:val="ro-RO"/>
        </w:rPr>
      </w:pPr>
    </w:p>
    <w:sectPr w:rsidR="003F50D1" w:rsidRPr="00281949" w:rsidSect="00D31C14">
      <w:footerReference w:type="default" r:id="rId9"/>
      <w:pgSz w:w="12240" w:h="15840"/>
      <w:pgMar w:top="851" w:right="900" w:bottom="567" w:left="1134" w:header="720" w:footer="3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FA7CCF" w14:textId="77777777" w:rsidR="00E345D8" w:rsidRDefault="00E345D8" w:rsidP="0011506A">
      <w:pPr>
        <w:spacing w:after="0" w:line="240" w:lineRule="auto"/>
      </w:pPr>
      <w:r>
        <w:separator/>
      </w:r>
    </w:p>
  </w:endnote>
  <w:endnote w:type="continuationSeparator" w:id="0">
    <w:p w14:paraId="19088195" w14:textId="77777777" w:rsidR="00E345D8" w:rsidRDefault="00E345D8"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1CD1B" w14:textId="77777777" w:rsidR="0011506A" w:rsidRPr="006D7809" w:rsidRDefault="0011506A">
    <w:pPr>
      <w:pStyle w:val="Subsol"/>
      <w:rPr>
        <w:sz w:val="16"/>
        <w:szCs w:val="16"/>
        <w:lang w:val="ro-RO"/>
      </w:rPr>
    </w:pPr>
    <w:r w:rsidRPr="006D7809">
      <w:rPr>
        <w:sz w:val="16"/>
        <w:szCs w:val="16"/>
        <w:lang w:val="ro-RO"/>
      </w:rPr>
      <w:t>Întocmit,</w:t>
    </w:r>
  </w:p>
  <w:p w14:paraId="37567726" w14:textId="272983B3" w:rsidR="0011506A" w:rsidRPr="006D7809" w:rsidRDefault="0095325A">
    <w:pPr>
      <w:pStyle w:val="Subsol"/>
      <w:rPr>
        <w:sz w:val="16"/>
        <w:szCs w:val="16"/>
        <w:lang w:val="ro-RO"/>
      </w:rPr>
    </w:pPr>
    <w:r>
      <w:rPr>
        <w:sz w:val="16"/>
        <w:szCs w:val="16"/>
        <w:lang w:val="ro-RO"/>
      </w:rPr>
      <w:t>i</w:t>
    </w:r>
    <w:r w:rsidR="003F50D1">
      <w:rPr>
        <w:sz w:val="16"/>
        <w:szCs w:val="16"/>
        <w:lang w:val="ro-RO"/>
      </w:rPr>
      <w:t xml:space="preserve">ng. </w:t>
    </w:r>
    <w:r w:rsidR="002E26F8">
      <w:rPr>
        <w:sz w:val="16"/>
        <w:szCs w:val="16"/>
        <w:lang w:val="ro-RO"/>
      </w:rPr>
      <w:t>Florin Criste</w:t>
    </w:r>
    <w:r w:rsidR="0011506A" w:rsidRPr="006D7809">
      <w:rPr>
        <w:sz w:val="16"/>
        <w:szCs w:val="16"/>
        <w:lang w:val="ro-RO"/>
      </w:rPr>
      <w:t>, 2Ex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66A48" w14:textId="77777777" w:rsidR="00E345D8" w:rsidRDefault="00E345D8" w:rsidP="0011506A">
      <w:pPr>
        <w:spacing w:after="0" w:line="240" w:lineRule="auto"/>
      </w:pPr>
      <w:r>
        <w:separator/>
      </w:r>
    </w:p>
  </w:footnote>
  <w:footnote w:type="continuationSeparator" w:id="0">
    <w:p w14:paraId="4781D995" w14:textId="77777777" w:rsidR="00E345D8" w:rsidRDefault="00E345D8"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numFmt w:val="bullet"/>
      <w:lvlText w:val="-"/>
      <w:lvlJc w:val="left"/>
      <w:pPr>
        <w:tabs>
          <w:tab w:val="num" w:pos="1800"/>
        </w:tabs>
        <w:ind w:left="0" w:firstLine="0"/>
      </w:pPr>
      <w:rPr>
        <w:rFonts w:ascii="Times New Roman" w:hAnsi="Times New Roman"/>
      </w:rPr>
    </w:lvl>
  </w:abstractNum>
  <w:abstractNum w:abstractNumId="1" w15:restartNumberingAfterBreak="0">
    <w:nsid w:val="09D30FB6"/>
    <w:multiLevelType w:val="hybridMultilevel"/>
    <w:tmpl w:val="426EE738"/>
    <w:lvl w:ilvl="0" w:tplc="3A1212EC">
      <w:numFmt w:val="bullet"/>
      <w:lvlText w:val="-"/>
      <w:lvlJc w:val="left"/>
      <w:pPr>
        <w:ind w:left="1080" w:hanging="360"/>
      </w:pPr>
      <w:rPr>
        <w:rFonts w:ascii="Cambria" w:eastAsia="SimSun" w:hAnsi="Cambria" w:cstheme="majorHAns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BED3375"/>
    <w:multiLevelType w:val="hybridMultilevel"/>
    <w:tmpl w:val="8FE48C64"/>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1AAC7FE8"/>
    <w:multiLevelType w:val="hybridMultilevel"/>
    <w:tmpl w:val="91AC0444"/>
    <w:lvl w:ilvl="0" w:tplc="7B6AFD14">
      <w:numFmt w:val="bullet"/>
      <w:lvlText w:val="-"/>
      <w:lvlJc w:val="left"/>
      <w:pPr>
        <w:ind w:left="1778" w:hanging="360"/>
      </w:pPr>
      <w:rPr>
        <w:rFonts w:ascii="Cambria" w:eastAsiaTheme="minorHAnsi" w:hAnsi="Cambria" w:cstheme="minorBidi" w:hint="default"/>
      </w:rPr>
    </w:lvl>
    <w:lvl w:ilvl="1" w:tplc="04180003">
      <w:start w:val="1"/>
      <w:numFmt w:val="bullet"/>
      <w:lvlText w:val="o"/>
      <w:lvlJc w:val="left"/>
      <w:pPr>
        <w:ind w:left="1803" w:hanging="360"/>
      </w:pPr>
      <w:rPr>
        <w:rFonts w:ascii="Courier New" w:hAnsi="Courier New" w:cs="Courier New" w:hint="default"/>
      </w:rPr>
    </w:lvl>
    <w:lvl w:ilvl="2" w:tplc="04180005" w:tentative="1">
      <w:start w:val="1"/>
      <w:numFmt w:val="bullet"/>
      <w:lvlText w:val=""/>
      <w:lvlJc w:val="left"/>
      <w:pPr>
        <w:ind w:left="2523" w:hanging="360"/>
      </w:pPr>
      <w:rPr>
        <w:rFonts w:ascii="Wingdings" w:hAnsi="Wingdings" w:hint="default"/>
      </w:rPr>
    </w:lvl>
    <w:lvl w:ilvl="3" w:tplc="04180001" w:tentative="1">
      <w:start w:val="1"/>
      <w:numFmt w:val="bullet"/>
      <w:lvlText w:val=""/>
      <w:lvlJc w:val="left"/>
      <w:pPr>
        <w:ind w:left="3243" w:hanging="360"/>
      </w:pPr>
      <w:rPr>
        <w:rFonts w:ascii="Symbol" w:hAnsi="Symbol" w:hint="default"/>
      </w:rPr>
    </w:lvl>
    <w:lvl w:ilvl="4" w:tplc="04180003" w:tentative="1">
      <w:start w:val="1"/>
      <w:numFmt w:val="bullet"/>
      <w:lvlText w:val="o"/>
      <w:lvlJc w:val="left"/>
      <w:pPr>
        <w:ind w:left="3963" w:hanging="360"/>
      </w:pPr>
      <w:rPr>
        <w:rFonts w:ascii="Courier New" w:hAnsi="Courier New" w:cs="Courier New" w:hint="default"/>
      </w:rPr>
    </w:lvl>
    <w:lvl w:ilvl="5" w:tplc="04180005" w:tentative="1">
      <w:start w:val="1"/>
      <w:numFmt w:val="bullet"/>
      <w:lvlText w:val=""/>
      <w:lvlJc w:val="left"/>
      <w:pPr>
        <w:ind w:left="4683" w:hanging="360"/>
      </w:pPr>
      <w:rPr>
        <w:rFonts w:ascii="Wingdings" w:hAnsi="Wingdings" w:hint="default"/>
      </w:rPr>
    </w:lvl>
    <w:lvl w:ilvl="6" w:tplc="04180001" w:tentative="1">
      <w:start w:val="1"/>
      <w:numFmt w:val="bullet"/>
      <w:lvlText w:val=""/>
      <w:lvlJc w:val="left"/>
      <w:pPr>
        <w:ind w:left="5403" w:hanging="360"/>
      </w:pPr>
      <w:rPr>
        <w:rFonts w:ascii="Symbol" w:hAnsi="Symbol" w:hint="default"/>
      </w:rPr>
    </w:lvl>
    <w:lvl w:ilvl="7" w:tplc="04180003" w:tentative="1">
      <w:start w:val="1"/>
      <w:numFmt w:val="bullet"/>
      <w:lvlText w:val="o"/>
      <w:lvlJc w:val="left"/>
      <w:pPr>
        <w:ind w:left="6123" w:hanging="360"/>
      </w:pPr>
      <w:rPr>
        <w:rFonts w:ascii="Courier New" w:hAnsi="Courier New" w:cs="Courier New" w:hint="default"/>
      </w:rPr>
    </w:lvl>
    <w:lvl w:ilvl="8" w:tplc="04180005" w:tentative="1">
      <w:start w:val="1"/>
      <w:numFmt w:val="bullet"/>
      <w:lvlText w:val=""/>
      <w:lvlJc w:val="left"/>
      <w:pPr>
        <w:ind w:left="6843" w:hanging="360"/>
      </w:pPr>
      <w:rPr>
        <w:rFonts w:ascii="Wingdings" w:hAnsi="Wingdings" w:hint="default"/>
      </w:rPr>
    </w:lvl>
  </w:abstractNum>
  <w:abstractNum w:abstractNumId="4" w15:restartNumberingAfterBreak="0">
    <w:nsid w:val="1AF85FA3"/>
    <w:multiLevelType w:val="hybridMultilevel"/>
    <w:tmpl w:val="C806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667D47"/>
    <w:multiLevelType w:val="hybridMultilevel"/>
    <w:tmpl w:val="42DC5C22"/>
    <w:lvl w:ilvl="0" w:tplc="04090003">
      <w:start w:val="1"/>
      <w:numFmt w:val="bullet"/>
      <w:lvlText w:val="o"/>
      <w:lvlJc w:val="left"/>
      <w:pPr>
        <w:ind w:left="1778" w:hanging="360"/>
      </w:pPr>
      <w:rPr>
        <w:rFonts w:ascii="Courier New" w:hAnsi="Courier New" w:cs="Courier New" w:hint="default"/>
      </w:rPr>
    </w:lvl>
    <w:lvl w:ilvl="1" w:tplc="FFFFFFFF">
      <w:start w:val="1"/>
      <w:numFmt w:val="bullet"/>
      <w:lvlText w:val="o"/>
      <w:lvlJc w:val="left"/>
      <w:pPr>
        <w:ind w:left="1803" w:hanging="360"/>
      </w:pPr>
      <w:rPr>
        <w:rFonts w:ascii="Courier New" w:hAnsi="Courier New" w:cs="Courier New"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6"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1C7C10"/>
    <w:multiLevelType w:val="hybridMultilevel"/>
    <w:tmpl w:val="8248A1C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10F3C98"/>
    <w:multiLevelType w:val="hybridMultilevel"/>
    <w:tmpl w:val="A11891B2"/>
    <w:lvl w:ilvl="0" w:tplc="EA3EE402">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34F565A0"/>
    <w:multiLevelType w:val="hybridMultilevel"/>
    <w:tmpl w:val="82EC1828"/>
    <w:lvl w:ilvl="0" w:tplc="0409000F">
      <w:start w:val="1"/>
      <w:numFmt w:val="decimal"/>
      <w:lvlText w:val="%1."/>
      <w:lvlJc w:val="left"/>
      <w:pPr>
        <w:ind w:left="3600" w:hanging="360"/>
      </w:pPr>
      <w:rPr>
        <w:rFonts w:hint="default"/>
      </w:rPr>
    </w:lvl>
    <w:lvl w:ilvl="1" w:tplc="0409000D">
      <w:start w:val="1"/>
      <w:numFmt w:val="bullet"/>
      <w:lvlText w:val=""/>
      <w:lvlJc w:val="left"/>
      <w:pPr>
        <w:ind w:left="1920" w:hanging="360"/>
      </w:pPr>
      <w:rPr>
        <w:rFonts w:ascii="Wingdings" w:hAnsi="Wingdings" w:hint="default"/>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3F3477CB"/>
    <w:multiLevelType w:val="hybridMultilevel"/>
    <w:tmpl w:val="BBB4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651109"/>
    <w:multiLevelType w:val="hybridMultilevel"/>
    <w:tmpl w:val="B90C8354"/>
    <w:lvl w:ilvl="0" w:tplc="0409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47B5363"/>
    <w:multiLevelType w:val="hybridMultilevel"/>
    <w:tmpl w:val="04188A8C"/>
    <w:lvl w:ilvl="0" w:tplc="B7DE70DE">
      <w:start w:val="1"/>
      <w:numFmt w:val="bullet"/>
      <w:pStyle w:val="LISTA"/>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450A5C08"/>
    <w:multiLevelType w:val="hybridMultilevel"/>
    <w:tmpl w:val="AC1E96FC"/>
    <w:lvl w:ilvl="0" w:tplc="0409000D">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4"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15:restartNumberingAfterBreak="0">
    <w:nsid w:val="64B424A0"/>
    <w:multiLevelType w:val="hybridMultilevel"/>
    <w:tmpl w:val="87B011C4"/>
    <w:lvl w:ilvl="0" w:tplc="FFFFFFFF">
      <w:numFmt w:val="bullet"/>
      <w:lvlText w:val="-"/>
      <w:lvlJc w:val="left"/>
      <w:pPr>
        <w:ind w:left="1083" w:hanging="360"/>
      </w:pPr>
      <w:rPr>
        <w:rFonts w:ascii="Cambria" w:eastAsiaTheme="minorHAnsi" w:hAnsi="Cambria" w:cstheme="minorBidi" w:hint="default"/>
      </w:rPr>
    </w:lvl>
    <w:lvl w:ilvl="1" w:tplc="0409000D">
      <w:start w:val="1"/>
      <w:numFmt w:val="bullet"/>
      <w:lvlText w:val=""/>
      <w:lvlJc w:val="left"/>
      <w:pPr>
        <w:ind w:left="1803" w:hanging="360"/>
      </w:pPr>
      <w:rPr>
        <w:rFonts w:ascii="Wingdings" w:hAnsi="Wingdings"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abstractNum w:abstractNumId="16"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C8315A"/>
    <w:multiLevelType w:val="hybridMultilevel"/>
    <w:tmpl w:val="8CE22D46"/>
    <w:lvl w:ilvl="0" w:tplc="FFFFFFFF">
      <w:numFmt w:val="bullet"/>
      <w:lvlText w:val="-"/>
      <w:lvlJc w:val="left"/>
      <w:pPr>
        <w:ind w:left="1353" w:hanging="360"/>
      </w:pPr>
      <w:rPr>
        <w:rFonts w:ascii="Cambria" w:eastAsiaTheme="minorHAnsi" w:hAnsi="Cambria" w:cstheme="minorBidi" w:hint="default"/>
      </w:rPr>
    </w:lvl>
    <w:lvl w:ilvl="1" w:tplc="0409000D">
      <w:start w:val="1"/>
      <w:numFmt w:val="bullet"/>
      <w:lvlText w:val=""/>
      <w:lvlJc w:val="left"/>
      <w:pPr>
        <w:ind w:left="1803" w:hanging="360"/>
      </w:pPr>
      <w:rPr>
        <w:rFonts w:ascii="Wingdings" w:hAnsi="Wingdings" w:hint="default"/>
      </w:rPr>
    </w:lvl>
    <w:lvl w:ilvl="2" w:tplc="FFFFFFFF" w:tentative="1">
      <w:start w:val="1"/>
      <w:numFmt w:val="bullet"/>
      <w:lvlText w:val=""/>
      <w:lvlJc w:val="left"/>
      <w:pPr>
        <w:ind w:left="2523" w:hanging="360"/>
      </w:pPr>
      <w:rPr>
        <w:rFonts w:ascii="Wingdings" w:hAnsi="Wingdings" w:hint="default"/>
      </w:rPr>
    </w:lvl>
    <w:lvl w:ilvl="3" w:tplc="FFFFFFFF" w:tentative="1">
      <w:start w:val="1"/>
      <w:numFmt w:val="bullet"/>
      <w:lvlText w:val=""/>
      <w:lvlJc w:val="left"/>
      <w:pPr>
        <w:ind w:left="3243" w:hanging="360"/>
      </w:pPr>
      <w:rPr>
        <w:rFonts w:ascii="Symbol" w:hAnsi="Symbol" w:hint="default"/>
      </w:rPr>
    </w:lvl>
    <w:lvl w:ilvl="4" w:tplc="FFFFFFFF" w:tentative="1">
      <w:start w:val="1"/>
      <w:numFmt w:val="bullet"/>
      <w:lvlText w:val="o"/>
      <w:lvlJc w:val="left"/>
      <w:pPr>
        <w:ind w:left="3963" w:hanging="360"/>
      </w:pPr>
      <w:rPr>
        <w:rFonts w:ascii="Courier New" w:hAnsi="Courier New" w:cs="Courier New" w:hint="default"/>
      </w:rPr>
    </w:lvl>
    <w:lvl w:ilvl="5" w:tplc="FFFFFFFF" w:tentative="1">
      <w:start w:val="1"/>
      <w:numFmt w:val="bullet"/>
      <w:lvlText w:val=""/>
      <w:lvlJc w:val="left"/>
      <w:pPr>
        <w:ind w:left="4683" w:hanging="360"/>
      </w:pPr>
      <w:rPr>
        <w:rFonts w:ascii="Wingdings" w:hAnsi="Wingdings" w:hint="default"/>
      </w:rPr>
    </w:lvl>
    <w:lvl w:ilvl="6" w:tplc="FFFFFFFF" w:tentative="1">
      <w:start w:val="1"/>
      <w:numFmt w:val="bullet"/>
      <w:lvlText w:val=""/>
      <w:lvlJc w:val="left"/>
      <w:pPr>
        <w:ind w:left="5403" w:hanging="360"/>
      </w:pPr>
      <w:rPr>
        <w:rFonts w:ascii="Symbol" w:hAnsi="Symbol" w:hint="default"/>
      </w:rPr>
    </w:lvl>
    <w:lvl w:ilvl="7" w:tplc="FFFFFFFF" w:tentative="1">
      <w:start w:val="1"/>
      <w:numFmt w:val="bullet"/>
      <w:lvlText w:val="o"/>
      <w:lvlJc w:val="left"/>
      <w:pPr>
        <w:ind w:left="6123" w:hanging="360"/>
      </w:pPr>
      <w:rPr>
        <w:rFonts w:ascii="Courier New" w:hAnsi="Courier New" w:cs="Courier New" w:hint="default"/>
      </w:rPr>
    </w:lvl>
    <w:lvl w:ilvl="8" w:tplc="FFFFFFFF" w:tentative="1">
      <w:start w:val="1"/>
      <w:numFmt w:val="bullet"/>
      <w:lvlText w:val=""/>
      <w:lvlJc w:val="left"/>
      <w:pPr>
        <w:ind w:left="6843" w:hanging="360"/>
      </w:pPr>
      <w:rPr>
        <w:rFonts w:ascii="Wingdings" w:hAnsi="Wingdings" w:hint="default"/>
      </w:rPr>
    </w:lvl>
  </w:abstractNum>
  <w:num w:numId="1" w16cid:durableId="1601329381">
    <w:abstractNumId w:val="14"/>
  </w:num>
  <w:num w:numId="2" w16cid:durableId="1103113528">
    <w:abstractNumId w:val="16"/>
  </w:num>
  <w:num w:numId="3" w16cid:durableId="714890876">
    <w:abstractNumId w:val="11"/>
  </w:num>
  <w:num w:numId="4" w16cid:durableId="1465583658">
    <w:abstractNumId w:val="6"/>
  </w:num>
  <w:num w:numId="5" w16cid:durableId="1178545794">
    <w:abstractNumId w:val="9"/>
  </w:num>
  <w:num w:numId="6" w16cid:durableId="2096122816">
    <w:abstractNumId w:val="13"/>
  </w:num>
  <w:num w:numId="7" w16cid:durableId="1937323014">
    <w:abstractNumId w:val="17"/>
  </w:num>
  <w:num w:numId="8" w16cid:durableId="1582255612">
    <w:abstractNumId w:val="8"/>
  </w:num>
  <w:num w:numId="9" w16cid:durableId="167910448">
    <w:abstractNumId w:val="1"/>
  </w:num>
  <w:num w:numId="10" w16cid:durableId="640305520">
    <w:abstractNumId w:val="3"/>
  </w:num>
  <w:num w:numId="11" w16cid:durableId="730465586">
    <w:abstractNumId w:val="15"/>
  </w:num>
  <w:num w:numId="12" w16cid:durableId="869342053">
    <w:abstractNumId w:val="7"/>
  </w:num>
  <w:num w:numId="13" w16cid:durableId="2028479934">
    <w:abstractNumId w:val="2"/>
  </w:num>
  <w:num w:numId="14" w16cid:durableId="1283340190">
    <w:abstractNumId w:val="18"/>
  </w:num>
  <w:num w:numId="15" w16cid:durableId="1491599635">
    <w:abstractNumId w:val="5"/>
  </w:num>
  <w:num w:numId="16" w16cid:durableId="1576356992">
    <w:abstractNumId w:val="4"/>
  </w:num>
  <w:num w:numId="17" w16cid:durableId="1780758080">
    <w:abstractNumId w:val="10"/>
  </w:num>
  <w:num w:numId="18" w16cid:durableId="1163080647">
    <w:abstractNumId w:val="0"/>
  </w:num>
  <w:num w:numId="19" w16cid:durableId="9233425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21BE9"/>
    <w:rsid w:val="00022EE0"/>
    <w:rsid w:val="00035467"/>
    <w:rsid w:val="00036FE4"/>
    <w:rsid w:val="000466E9"/>
    <w:rsid w:val="00052AF4"/>
    <w:rsid w:val="00072E2A"/>
    <w:rsid w:val="00077F9E"/>
    <w:rsid w:val="00084DB2"/>
    <w:rsid w:val="00084E40"/>
    <w:rsid w:val="000A3508"/>
    <w:rsid w:val="000A7B85"/>
    <w:rsid w:val="000B1C6A"/>
    <w:rsid w:val="000D09B0"/>
    <w:rsid w:val="000E00C1"/>
    <w:rsid w:val="000E391A"/>
    <w:rsid w:val="000F3B57"/>
    <w:rsid w:val="0011260D"/>
    <w:rsid w:val="0011506A"/>
    <w:rsid w:val="001175F2"/>
    <w:rsid w:val="00121F18"/>
    <w:rsid w:val="00122CEC"/>
    <w:rsid w:val="0012469E"/>
    <w:rsid w:val="00130A9C"/>
    <w:rsid w:val="0013525A"/>
    <w:rsid w:val="001445F6"/>
    <w:rsid w:val="001537C2"/>
    <w:rsid w:val="00156AF5"/>
    <w:rsid w:val="00165CF5"/>
    <w:rsid w:val="00172575"/>
    <w:rsid w:val="001867A8"/>
    <w:rsid w:val="001937DC"/>
    <w:rsid w:val="00193A36"/>
    <w:rsid w:val="00194F90"/>
    <w:rsid w:val="00197734"/>
    <w:rsid w:val="001D1EF5"/>
    <w:rsid w:val="001D62ED"/>
    <w:rsid w:val="001D6D04"/>
    <w:rsid w:val="001E7F66"/>
    <w:rsid w:val="00206597"/>
    <w:rsid w:val="00211B62"/>
    <w:rsid w:val="00212DAE"/>
    <w:rsid w:val="00232BFB"/>
    <w:rsid w:val="002339FB"/>
    <w:rsid w:val="00253C8D"/>
    <w:rsid w:val="00261FDB"/>
    <w:rsid w:val="00281949"/>
    <w:rsid w:val="002831E4"/>
    <w:rsid w:val="00287A86"/>
    <w:rsid w:val="0029288D"/>
    <w:rsid w:val="002A13CC"/>
    <w:rsid w:val="002A38DB"/>
    <w:rsid w:val="002C04E4"/>
    <w:rsid w:val="002C4987"/>
    <w:rsid w:val="002D42EB"/>
    <w:rsid w:val="002E26F8"/>
    <w:rsid w:val="002F6407"/>
    <w:rsid w:val="0030541D"/>
    <w:rsid w:val="00335986"/>
    <w:rsid w:val="00347E2B"/>
    <w:rsid w:val="00354421"/>
    <w:rsid w:val="0035474F"/>
    <w:rsid w:val="0036061F"/>
    <w:rsid w:val="00360E68"/>
    <w:rsid w:val="003614BB"/>
    <w:rsid w:val="00363D0A"/>
    <w:rsid w:val="00384FAB"/>
    <w:rsid w:val="00392526"/>
    <w:rsid w:val="003B0095"/>
    <w:rsid w:val="003B394B"/>
    <w:rsid w:val="003C6D03"/>
    <w:rsid w:val="003F50D1"/>
    <w:rsid w:val="0041269B"/>
    <w:rsid w:val="00432A77"/>
    <w:rsid w:val="00434CBD"/>
    <w:rsid w:val="00437993"/>
    <w:rsid w:val="004456A1"/>
    <w:rsid w:val="004546D9"/>
    <w:rsid w:val="00457855"/>
    <w:rsid w:val="004645B3"/>
    <w:rsid w:val="004647E9"/>
    <w:rsid w:val="00485758"/>
    <w:rsid w:val="004A092C"/>
    <w:rsid w:val="004A75E2"/>
    <w:rsid w:val="004B67F8"/>
    <w:rsid w:val="004C29AD"/>
    <w:rsid w:val="004D5736"/>
    <w:rsid w:val="004E3E6B"/>
    <w:rsid w:val="004F2A6E"/>
    <w:rsid w:val="004F495F"/>
    <w:rsid w:val="00504688"/>
    <w:rsid w:val="00505082"/>
    <w:rsid w:val="005126FC"/>
    <w:rsid w:val="00517A65"/>
    <w:rsid w:val="00527EF2"/>
    <w:rsid w:val="005330D7"/>
    <w:rsid w:val="005353C2"/>
    <w:rsid w:val="00541D1D"/>
    <w:rsid w:val="00545A8B"/>
    <w:rsid w:val="005460E0"/>
    <w:rsid w:val="00563A9C"/>
    <w:rsid w:val="00564BA3"/>
    <w:rsid w:val="00576F7A"/>
    <w:rsid w:val="00594897"/>
    <w:rsid w:val="005A64D9"/>
    <w:rsid w:val="005C42E4"/>
    <w:rsid w:val="005D7D45"/>
    <w:rsid w:val="005E4927"/>
    <w:rsid w:val="005F29DB"/>
    <w:rsid w:val="006225F6"/>
    <w:rsid w:val="0062657C"/>
    <w:rsid w:val="006559B4"/>
    <w:rsid w:val="006674CB"/>
    <w:rsid w:val="00681BC6"/>
    <w:rsid w:val="006901DF"/>
    <w:rsid w:val="006A6C93"/>
    <w:rsid w:val="006C249C"/>
    <w:rsid w:val="006D7809"/>
    <w:rsid w:val="006D7D47"/>
    <w:rsid w:val="006F102D"/>
    <w:rsid w:val="007112AF"/>
    <w:rsid w:val="00721A82"/>
    <w:rsid w:val="00726E12"/>
    <w:rsid w:val="00727DD8"/>
    <w:rsid w:val="00730E11"/>
    <w:rsid w:val="00734A46"/>
    <w:rsid w:val="0073535D"/>
    <w:rsid w:val="00760C92"/>
    <w:rsid w:val="007653F5"/>
    <w:rsid w:val="00770400"/>
    <w:rsid w:val="00771E6D"/>
    <w:rsid w:val="00780DA8"/>
    <w:rsid w:val="00791963"/>
    <w:rsid w:val="007927E6"/>
    <w:rsid w:val="007A793B"/>
    <w:rsid w:val="007B2224"/>
    <w:rsid w:val="007C1D3B"/>
    <w:rsid w:val="007C23BA"/>
    <w:rsid w:val="007D28D6"/>
    <w:rsid w:val="007E0264"/>
    <w:rsid w:val="007E5A70"/>
    <w:rsid w:val="00810730"/>
    <w:rsid w:val="00812A7D"/>
    <w:rsid w:val="0083133C"/>
    <w:rsid w:val="00835298"/>
    <w:rsid w:val="00837AE1"/>
    <w:rsid w:val="0084156D"/>
    <w:rsid w:val="00841C6F"/>
    <w:rsid w:val="00846D8A"/>
    <w:rsid w:val="00874DC2"/>
    <w:rsid w:val="008778AA"/>
    <w:rsid w:val="00877A47"/>
    <w:rsid w:val="00887851"/>
    <w:rsid w:val="00887D9B"/>
    <w:rsid w:val="00890DF6"/>
    <w:rsid w:val="008E13B6"/>
    <w:rsid w:val="008E58E3"/>
    <w:rsid w:val="008F6AAB"/>
    <w:rsid w:val="00911923"/>
    <w:rsid w:val="00912EB6"/>
    <w:rsid w:val="00915F1B"/>
    <w:rsid w:val="00927ED0"/>
    <w:rsid w:val="0093736B"/>
    <w:rsid w:val="0095325A"/>
    <w:rsid w:val="009563EC"/>
    <w:rsid w:val="0095797C"/>
    <w:rsid w:val="00970753"/>
    <w:rsid w:val="00984001"/>
    <w:rsid w:val="00986DD2"/>
    <w:rsid w:val="009B0B7B"/>
    <w:rsid w:val="009B0F4D"/>
    <w:rsid w:val="009D548B"/>
    <w:rsid w:val="009E4A9F"/>
    <w:rsid w:val="00A05DF9"/>
    <w:rsid w:val="00A16A4D"/>
    <w:rsid w:val="00A35B22"/>
    <w:rsid w:val="00A376F0"/>
    <w:rsid w:val="00A4127D"/>
    <w:rsid w:val="00A41732"/>
    <w:rsid w:val="00A5157B"/>
    <w:rsid w:val="00A529C1"/>
    <w:rsid w:val="00A52BEA"/>
    <w:rsid w:val="00A63AC1"/>
    <w:rsid w:val="00A729DA"/>
    <w:rsid w:val="00A73A74"/>
    <w:rsid w:val="00A76617"/>
    <w:rsid w:val="00A809ED"/>
    <w:rsid w:val="00A83689"/>
    <w:rsid w:val="00AA0499"/>
    <w:rsid w:val="00AA3864"/>
    <w:rsid w:val="00AA6EBA"/>
    <w:rsid w:val="00AA79EA"/>
    <w:rsid w:val="00AD6472"/>
    <w:rsid w:val="00AE453A"/>
    <w:rsid w:val="00B03F4B"/>
    <w:rsid w:val="00B05A56"/>
    <w:rsid w:val="00B16C22"/>
    <w:rsid w:val="00B34B73"/>
    <w:rsid w:val="00B36F84"/>
    <w:rsid w:val="00B427A7"/>
    <w:rsid w:val="00B44C3F"/>
    <w:rsid w:val="00B67C3F"/>
    <w:rsid w:val="00B7276D"/>
    <w:rsid w:val="00B74450"/>
    <w:rsid w:val="00B842C4"/>
    <w:rsid w:val="00B8519F"/>
    <w:rsid w:val="00B940D8"/>
    <w:rsid w:val="00BA0904"/>
    <w:rsid w:val="00BB6BE1"/>
    <w:rsid w:val="00BC38D0"/>
    <w:rsid w:val="00BC632C"/>
    <w:rsid w:val="00BD397B"/>
    <w:rsid w:val="00BE11E3"/>
    <w:rsid w:val="00BE1541"/>
    <w:rsid w:val="00C00B92"/>
    <w:rsid w:val="00C040EF"/>
    <w:rsid w:val="00C11954"/>
    <w:rsid w:val="00C128B5"/>
    <w:rsid w:val="00C142E6"/>
    <w:rsid w:val="00C21456"/>
    <w:rsid w:val="00C35937"/>
    <w:rsid w:val="00C501D9"/>
    <w:rsid w:val="00C55522"/>
    <w:rsid w:val="00C840A4"/>
    <w:rsid w:val="00C928B1"/>
    <w:rsid w:val="00CC25C4"/>
    <w:rsid w:val="00CC59BA"/>
    <w:rsid w:val="00CD4A98"/>
    <w:rsid w:val="00CD748D"/>
    <w:rsid w:val="00CF09FA"/>
    <w:rsid w:val="00CF423F"/>
    <w:rsid w:val="00D0409E"/>
    <w:rsid w:val="00D23F5B"/>
    <w:rsid w:val="00D30E9A"/>
    <w:rsid w:val="00D31C14"/>
    <w:rsid w:val="00D31F49"/>
    <w:rsid w:val="00D35EFD"/>
    <w:rsid w:val="00D36FF2"/>
    <w:rsid w:val="00D76C26"/>
    <w:rsid w:val="00D85DAC"/>
    <w:rsid w:val="00D87AA2"/>
    <w:rsid w:val="00D93E45"/>
    <w:rsid w:val="00DA2085"/>
    <w:rsid w:val="00DB5ED5"/>
    <w:rsid w:val="00DD6DCE"/>
    <w:rsid w:val="00DE6681"/>
    <w:rsid w:val="00E01D62"/>
    <w:rsid w:val="00E0509D"/>
    <w:rsid w:val="00E23C95"/>
    <w:rsid w:val="00E24F5B"/>
    <w:rsid w:val="00E301C2"/>
    <w:rsid w:val="00E3290A"/>
    <w:rsid w:val="00E345D8"/>
    <w:rsid w:val="00E3568C"/>
    <w:rsid w:val="00E45C82"/>
    <w:rsid w:val="00E526D2"/>
    <w:rsid w:val="00E53382"/>
    <w:rsid w:val="00E77882"/>
    <w:rsid w:val="00E7792A"/>
    <w:rsid w:val="00E806B2"/>
    <w:rsid w:val="00E941D4"/>
    <w:rsid w:val="00EA4C86"/>
    <w:rsid w:val="00EB5F2F"/>
    <w:rsid w:val="00EC2D84"/>
    <w:rsid w:val="00EC645E"/>
    <w:rsid w:val="00EF6413"/>
    <w:rsid w:val="00F0044C"/>
    <w:rsid w:val="00F01167"/>
    <w:rsid w:val="00F029BF"/>
    <w:rsid w:val="00F14A2A"/>
    <w:rsid w:val="00F20BA7"/>
    <w:rsid w:val="00F2459D"/>
    <w:rsid w:val="00F278F7"/>
    <w:rsid w:val="00F66A49"/>
    <w:rsid w:val="00F66E79"/>
    <w:rsid w:val="00FA590D"/>
    <w:rsid w:val="00FB106C"/>
    <w:rsid w:val="00FB6045"/>
    <w:rsid w:val="00FD1D4B"/>
    <w:rsid w:val="00FD56D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3D1F77E2"/>
  <w15:docId w15:val="{888235AA-E6C0-40BB-9539-56140599B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Titlu1">
    <w:name w:val="heading 1"/>
    <w:basedOn w:val="Normal"/>
    <w:link w:val="Titlu1Caracte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pPr>
      <w:spacing w:after="0" w:line="240" w:lineRule="auto"/>
    </w:pPr>
    <w:rPr>
      <w:rFonts w:ascii="Segoe UI" w:hAnsi="Segoe UI" w:cs="Segoe UI"/>
      <w:sz w:val="18"/>
      <w:szCs w:val="18"/>
    </w:rPr>
  </w:style>
  <w:style w:type="paragraph" w:styleId="Corptext">
    <w:name w:val="Body Text"/>
    <w:basedOn w:val="Normal"/>
    <w:next w:val="Normal"/>
    <w:link w:val="CorptextCaracte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Textsimplu">
    <w:name w:val="Plain Text"/>
    <w:basedOn w:val="Normal"/>
    <w:link w:val="TextsimpluCaracter"/>
    <w:pPr>
      <w:spacing w:after="0" w:line="240" w:lineRule="auto"/>
    </w:pPr>
    <w:rPr>
      <w:rFonts w:ascii="Courier New" w:eastAsia="Times New Roman" w:hAnsi="Courier New" w:cs="Courier New"/>
      <w:sz w:val="20"/>
      <w:szCs w:val="20"/>
    </w:rPr>
  </w:style>
  <w:style w:type="character" w:styleId="Robust">
    <w:name w:val="Strong"/>
    <w:basedOn w:val="Fontdeparagrafimplici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Titlu1Caracter">
    <w:name w:val="Titlu 1 Caracter"/>
    <w:basedOn w:val="Fontdeparagrafimplicit"/>
    <w:link w:val="Titlu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CorptextCaracter">
    <w:name w:val="Corp text Caracter"/>
    <w:basedOn w:val="Fontdeparagrafimplicit"/>
    <w:link w:val="Corp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TextsimpluCaracter">
    <w:name w:val="Text simplu Caracter"/>
    <w:basedOn w:val="Fontdeparagrafimplicit"/>
    <w:link w:val="Textsimplu"/>
    <w:rPr>
      <w:rFonts w:ascii="Courier New" w:eastAsia="Times New Roman" w:hAnsi="Courier New" w:cs="Courier New"/>
      <w:sz w:val="20"/>
      <w:szCs w:val="20"/>
    </w:rPr>
  </w:style>
  <w:style w:type="character" w:customStyle="1" w:styleId="TextnBalonCaracter">
    <w:name w:val="Text în Balon Caracter"/>
    <w:basedOn w:val="Fontdeparagrafimplicit"/>
    <w:link w:val="TextnBalon"/>
    <w:uiPriority w:val="99"/>
    <w:semiHidden/>
    <w:rPr>
      <w:rFonts w:ascii="Segoe UI" w:hAnsi="Segoe UI" w:cs="Segoe UI"/>
      <w:sz w:val="18"/>
      <w:szCs w:val="18"/>
    </w:rPr>
  </w:style>
  <w:style w:type="character" w:customStyle="1" w:styleId="hps">
    <w:name w:val="hps"/>
    <w:basedOn w:val="Fontdeparagrafimplicit"/>
  </w:style>
  <w:style w:type="character" w:customStyle="1" w:styleId="apple-converted-space">
    <w:name w:val="apple-converted-space"/>
    <w:basedOn w:val="Fontdeparagrafimplicit"/>
  </w:style>
  <w:style w:type="paragraph" w:styleId="Listparagraf">
    <w:name w:val="List Paragraph"/>
    <w:basedOn w:val="Normal"/>
    <w:uiPriority w:val="34"/>
    <w:qFormat/>
    <w:rsid w:val="00197734"/>
    <w:pPr>
      <w:ind w:left="720"/>
      <w:contextualSpacing/>
    </w:pPr>
  </w:style>
  <w:style w:type="paragraph" w:styleId="Antet">
    <w:name w:val="header"/>
    <w:basedOn w:val="Normal"/>
    <w:link w:val="AntetCaracter"/>
    <w:unhideWhenUsed/>
    <w:rsid w:val="0011506A"/>
    <w:pPr>
      <w:tabs>
        <w:tab w:val="center" w:pos="4680"/>
        <w:tab w:val="right" w:pos="9360"/>
      </w:tabs>
      <w:spacing w:after="0" w:line="240" w:lineRule="auto"/>
    </w:pPr>
  </w:style>
  <w:style w:type="character" w:customStyle="1" w:styleId="AntetCaracter">
    <w:name w:val="Antet Caracter"/>
    <w:basedOn w:val="Fontdeparagrafimplicit"/>
    <w:link w:val="Antet"/>
    <w:rsid w:val="0011506A"/>
    <w:rPr>
      <w:rFonts w:eastAsia="Calibri"/>
      <w:sz w:val="24"/>
      <w:szCs w:val="22"/>
      <w:lang w:eastAsia="en-US"/>
    </w:rPr>
  </w:style>
  <w:style w:type="paragraph" w:styleId="Subsol">
    <w:name w:val="footer"/>
    <w:basedOn w:val="Normal"/>
    <w:link w:val="SubsolCaracter"/>
    <w:unhideWhenUsed/>
    <w:rsid w:val="0011506A"/>
    <w:pPr>
      <w:tabs>
        <w:tab w:val="center" w:pos="4680"/>
        <w:tab w:val="right" w:pos="9360"/>
      </w:tabs>
      <w:spacing w:after="0" w:line="240" w:lineRule="auto"/>
    </w:pPr>
  </w:style>
  <w:style w:type="character" w:customStyle="1" w:styleId="SubsolCaracter">
    <w:name w:val="Subsol Caracter"/>
    <w:basedOn w:val="Fontdeparagrafimplicit"/>
    <w:link w:val="Subsol"/>
    <w:rsid w:val="0011506A"/>
    <w:rPr>
      <w:rFonts w:eastAsia="Calibri"/>
      <w:sz w:val="24"/>
      <w:szCs w:val="22"/>
      <w:lang w:eastAsia="en-US"/>
    </w:rPr>
  </w:style>
  <w:style w:type="character" w:customStyle="1" w:styleId="preformatatted">
    <w:name w:val="preformatatted"/>
    <w:basedOn w:val="Fontdeparagrafimplicit"/>
    <w:rsid w:val="003C6D03"/>
  </w:style>
  <w:style w:type="paragraph" w:styleId="Corptext2">
    <w:name w:val="Body Text 2"/>
    <w:basedOn w:val="Normal"/>
    <w:link w:val="Corptext2Caracter"/>
    <w:semiHidden/>
    <w:unhideWhenUsed/>
    <w:rsid w:val="00D0409E"/>
    <w:pPr>
      <w:spacing w:after="120" w:line="480" w:lineRule="auto"/>
    </w:pPr>
  </w:style>
  <w:style w:type="character" w:customStyle="1" w:styleId="Corptext2Caracter">
    <w:name w:val="Corp text 2 Caracter"/>
    <w:basedOn w:val="Fontdeparagrafimplicit"/>
    <w:link w:val="Corptext2"/>
    <w:semiHidden/>
    <w:rsid w:val="00D0409E"/>
    <w:rPr>
      <w:rFonts w:eastAsia="Calibri"/>
      <w:sz w:val="24"/>
      <w:szCs w:val="22"/>
      <w:lang w:eastAsia="en-US"/>
    </w:rPr>
  </w:style>
  <w:style w:type="paragraph" w:customStyle="1" w:styleId="LISTA">
    <w:name w:val="LISTA"/>
    <w:basedOn w:val="Listparagraf"/>
    <w:link w:val="LISTAChar"/>
    <w:qFormat/>
    <w:rsid w:val="002E26F8"/>
    <w:pPr>
      <w:numPr>
        <w:numId w:val="19"/>
      </w:numPr>
      <w:spacing w:after="0" w:line="240" w:lineRule="auto"/>
      <w:jc w:val="both"/>
    </w:pPr>
    <w:rPr>
      <w:rFonts w:ascii="Cambria" w:eastAsia="Times New Roman" w:hAnsi="Cambria"/>
      <w:b/>
      <w:bCs/>
      <w:szCs w:val="24"/>
      <w:u w:val="single"/>
      <w:lang w:val="ro-RO" w:eastAsia="ro-RO"/>
    </w:rPr>
  </w:style>
  <w:style w:type="character" w:customStyle="1" w:styleId="LISTAChar">
    <w:name w:val="LISTA Char"/>
    <w:basedOn w:val="Fontdeparagrafimplicit"/>
    <w:link w:val="LISTA"/>
    <w:rsid w:val="002E26F8"/>
    <w:rPr>
      <w:rFonts w:ascii="Cambria" w:eastAsia="Times New Roman" w:hAnsi="Cambria"/>
      <w:b/>
      <w:bCs/>
      <w:sz w:val="24"/>
      <w:szCs w:val="24"/>
      <w:u w:val="single"/>
      <w:lang w:val="ro-RO" w:eastAsia="ro-RO"/>
    </w:rPr>
  </w:style>
  <w:style w:type="paragraph" w:customStyle="1" w:styleId="BOLD">
    <w:name w:val="BOLD"/>
    <w:basedOn w:val="Normal"/>
    <w:link w:val="BOLDChar"/>
    <w:qFormat/>
    <w:rsid w:val="002E26F8"/>
    <w:pPr>
      <w:spacing w:after="0" w:line="240" w:lineRule="auto"/>
      <w:ind w:firstLine="567"/>
      <w:jc w:val="both"/>
    </w:pPr>
    <w:rPr>
      <w:rFonts w:ascii="Cambria" w:eastAsia="Times New Roman" w:hAnsi="Cambria"/>
      <w:b/>
      <w:bCs/>
      <w:szCs w:val="24"/>
      <w:lang w:val="ro-RO" w:eastAsia="ro-RO"/>
    </w:rPr>
  </w:style>
  <w:style w:type="character" w:customStyle="1" w:styleId="BOLDChar">
    <w:name w:val="BOLD Char"/>
    <w:basedOn w:val="Fontdeparagrafimplicit"/>
    <w:link w:val="BOLD"/>
    <w:rsid w:val="002E26F8"/>
    <w:rPr>
      <w:rFonts w:ascii="Cambria" w:eastAsia="Times New Roman" w:hAnsi="Cambria"/>
      <w:b/>
      <w:bCs/>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D6D1534-805A-4573-8EFB-971CC547399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791</Words>
  <Characters>4511</Characters>
  <Application>Microsoft Office Word</Application>
  <DocSecurity>0</DocSecurity>
  <Lines>37</Lines>
  <Paragraphs>10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PRIMĂRIA MUNICIPIULUI SATU MARE</vt:lpstr>
      <vt:lpstr>PRIMĂRIA MUNICIPIULUI SATU MARE</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Florin Calin</cp:lastModifiedBy>
  <cp:revision>9</cp:revision>
  <cp:lastPrinted>2023-09-27T07:36:00Z</cp:lastPrinted>
  <dcterms:created xsi:type="dcterms:W3CDTF">2024-06-19T09:55:00Z</dcterms:created>
  <dcterms:modified xsi:type="dcterms:W3CDTF">2024-06-25T06:11:00Z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