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FF88" w14:textId="7777777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MUNICIPIUL SATU MARE</w:t>
      </w:r>
    </w:p>
    <w:p w14:paraId="1C680CEE" w14:textId="7777777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 xml:space="preserve">CABINET  </w:t>
      </w:r>
      <w:r w:rsidRPr="007C6E9D">
        <w:rPr>
          <w:rFonts w:ascii="Times New Roman" w:hAnsi="Times New Roman"/>
          <w:sz w:val="28"/>
          <w:szCs w:val="28"/>
        </w:rPr>
        <w:t>VICE</w:t>
      </w:r>
      <w:r w:rsidRPr="007D1009">
        <w:rPr>
          <w:rFonts w:ascii="Times New Roman" w:hAnsi="Times New Roman"/>
          <w:sz w:val="28"/>
          <w:szCs w:val="28"/>
        </w:rPr>
        <w:t>PRIMAR</w:t>
      </w:r>
      <w:r w:rsidRPr="007D1009">
        <w:rPr>
          <w:rFonts w:ascii="Times New Roman" w:hAnsi="Times New Roman"/>
          <w:sz w:val="28"/>
          <w:szCs w:val="28"/>
        </w:rPr>
        <w:tab/>
        <w:t xml:space="preserve">  </w:t>
      </w:r>
    </w:p>
    <w:p w14:paraId="5EC4B823" w14:textId="1131A6AD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7118F8">
        <w:rPr>
          <w:rFonts w:ascii="Times New Roman" w:hAnsi="Times New Roman"/>
          <w:sz w:val="28"/>
          <w:szCs w:val="28"/>
        </w:rPr>
        <w:t>16745/13.03.2024</w:t>
      </w:r>
    </w:p>
    <w:p w14:paraId="3BD900F7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0F06CCF0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31978F54" w14:textId="77777777" w:rsidR="007118F8" w:rsidRDefault="007118F8" w:rsidP="007118F8">
      <w:pPr>
        <w:jc w:val="both"/>
        <w:rPr>
          <w:rFonts w:ascii="Times New Roman" w:hAnsi="Times New Roman"/>
          <w:sz w:val="28"/>
          <w:szCs w:val="28"/>
        </w:rPr>
      </w:pPr>
      <w:r w:rsidRPr="007118F8">
        <w:rPr>
          <w:rFonts w:ascii="Times New Roman" w:hAnsi="Times New Roman"/>
          <w:sz w:val="28"/>
          <w:szCs w:val="28"/>
        </w:rPr>
        <w:t xml:space="preserve"> În temeiul prevederilor art. 136 alin. (1) din Ordonanța de Urgență a Guvernului nr. 57/2019 privind Codul administrativ, îmi exprim inițiativa în promovarea unui proiect de hotărâre având ca obiect „</w:t>
      </w:r>
      <w:r>
        <w:rPr>
          <w:rFonts w:ascii="Times New Roman" w:hAnsi="Times New Roman"/>
          <w:sz w:val="28"/>
          <w:szCs w:val="28"/>
        </w:rPr>
        <w:t xml:space="preserve"> modificarea și completarea Anexei la Hotărârea Consiliului Local Satu Mare nr.24 din 27.01.2022,, </w:t>
      </w:r>
    </w:p>
    <w:p w14:paraId="049D621E" w14:textId="61043C91" w:rsidR="007118F8" w:rsidRPr="007118F8" w:rsidRDefault="007118F8" w:rsidP="007118F8">
      <w:pPr>
        <w:jc w:val="both"/>
        <w:rPr>
          <w:rFonts w:ascii="Times New Roman" w:hAnsi="Times New Roman"/>
          <w:sz w:val="28"/>
          <w:szCs w:val="28"/>
        </w:rPr>
      </w:pPr>
      <w:r w:rsidRPr="007118F8">
        <w:rPr>
          <w:rFonts w:ascii="Times New Roman" w:hAnsi="Times New Roman"/>
          <w:sz w:val="28"/>
          <w:szCs w:val="28"/>
        </w:rPr>
        <w:t>În susţinerea căruia formulez prezentul</w:t>
      </w:r>
      <w:r>
        <w:rPr>
          <w:rFonts w:ascii="Times New Roman" w:hAnsi="Times New Roman"/>
          <w:sz w:val="28"/>
          <w:szCs w:val="28"/>
        </w:rPr>
        <w:t>,</w:t>
      </w:r>
    </w:p>
    <w:p w14:paraId="3CAB7AC8" w14:textId="25C0658B" w:rsidR="00DE099A" w:rsidRDefault="00DE099A" w:rsidP="007118F8">
      <w:pPr>
        <w:spacing w:after="240"/>
        <w:jc w:val="both"/>
        <w:rPr>
          <w:rFonts w:ascii="Times New Roman" w:hAnsi="Times New Roman"/>
          <w:sz w:val="28"/>
        </w:rPr>
      </w:pPr>
    </w:p>
    <w:p w14:paraId="19921271" w14:textId="77777777" w:rsidR="00DE099A" w:rsidRPr="004843CD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 w:val="0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   </w:t>
      </w:r>
      <w:r w:rsidRPr="004843CD">
        <w:rPr>
          <w:rFonts w:ascii="Times New Roman" w:eastAsia="Calibri" w:hAnsi="Times New Roman"/>
          <w:bCs/>
          <w:sz w:val="28"/>
          <w:szCs w:val="28"/>
          <w:lang w:val="en-GB"/>
        </w:rPr>
        <w:t>REFERAT DE APROBARE</w:t>
      </w:r>
    </w:p>
    <w:p w14:paraId="13DA2CFB" w14:textId="77777777" w:rsidR="00DE099A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0895EF19" w14:textId="77777777" w:rsidR="00E14C0A" w:rsidRDefault="00E14C0A" w:rsidP="00E14C0A">
      <w:pPr>
        <w:jc w:val="both"/>
        <w:rPr>
          <w:rFonts w:ascii="Times New Roman" w:hAnsi="Times New Roman"/>
          <w:sz w:val="28"/>
          <w:szCs w:val="28"/>
        </w:rPr>
      </w:pPr>
      <w:r w:rsidRPr="00E14C0A">
        <w:rPr>
          <w:rFonts w:ascii="Times New Roman" w:hAnsi="Times New Roman"/>
          <w:sz w:val="28"/>
          <w:szCs w:val="28"/>
        </w:rPr>
        <w:t xml:space="preserve">     </w:t>
      </w:r>
    </w:p>
    <w:p w14:paraId="57395F54" w14:textId="49A43F39" w:rsidR="000F3C1B" w:rsidRDefault="00E14C0A" w:rsidP="00A70C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Având în vederea finalizarea proiectului</w:t>
      </w:r>
      <w:r w:rsidRPr="00E14C0A">
        <w:rPr>
          <w:rFonts w:ascii="Times New Roman" w:hAnsi="Times New Roman"/>
          <w:sz w:val="28"/>
          <w:szCs w:val="28"/>
        </w:rPr>
        <w:t xml:space="preserve"> </w:t>
      </w:r>
      <w:r w:rsidRPr="00E14C0A">
        <w:rPr>
          <w:rFonts w:ascii="Times New Roman" w:hAnsi="Times New Roman"/>
          <w:i/>
          <w:iCs/>
          <w:sz w:val="28"/>
          <w:szCs w:val="28"/>
        </w:rPr>
        <w:t xml:space="preserve">,, Reabilitare clădire Sala Studio </w:t>
      </w:r>
      <w:r w:rsidRPr="00E14C0A">
        <w:rPr>
          <w:rFonts w:ascii="Times New Roman" w:hAnsi="Times New Roman"/>
          <w:i/>
          <w:iCs/>
          <w:sz w:val="28"/>
          <w:szCs w:val="28"/>
          <w:lang w:val="hu-HU"/>
        </w:rPr>
        <w:t>Á</w:t>
      </w:r>
      <w:r w:rsidRPr="00E14C0A">
        <w:rPr>
          <w:rFonts w:ascii="Times New Roman" w:hAnsi="Times New Roman"/>
          <w:i/>
          <w:iCs/>
          <w:sz w:val="28"/>
          <w:szCs w:val="28"/>
        </w:rPr>
        <w:t xml:space="preserve">cs Alajos și mansardare în volumul existent </w:t>
      </w:r>
      <w:r w:rsidRPr="00E14C0A">
        <w:rPr>
          <w:rFonts w:ascii="Times New Roman" w:hAnsi="Times New Roman"/>
          <w:sz w:val="28"/>
          <w:szCs w:val="28"/>
        </w:rPr>
        <w:t>,, în cadrul căruia</w:t>
      </w:r>
      <w:r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E14C0A">
        <w:rPr>
          <w:rFonts w:ascii="Times New Roman" w:hAnsi="Times New Roman"/>
          <w:sz w:val="28"/>
          <w:szCs w:val="28"/>
        </w:rPr>
        <w:t xml:space="preserve">s-au efectuat lucrări de reabilitare </w:t>
      </w:r>
      <w:r>
        <w:rPr>
          <w:rFonts w:ascii="Times New Roman" w:hAnsi="Times New Roman"/>
          <w:sz w:val="28"/>
          <w:szCs w:val="28"/>
        </w:rPr>
        <w:t xml:space="preserve">și mansardare </w:t>
      </w:r>
      <w:r w:rsidRPr="00E14C0A">
        <w:rPr>
          <w:rFonts w:ascii="Times New Roman" w:hAnsi="Times New Roman"/>
          <w:sz w:val="28"/>
          <w:szCs w:val="28"/>
        </w:rPr>
        <w:t>asupra imobilului proprietate publică a municipiului Satu Mare, situat pe str. Horea nr.5,</w:t>
      </w:r>
      <w:r w:rsidR="000F3C1B">
        <w:rPr>
          <w:rFonts w:ascii="Times New Roman" w:hAnsi="Times New Roman"/>
          <w:sz w:val="28"/>
          <w:szCs w:val="28"/>
        </w:rPr>
        <w:t xml:space="preserve"> </w:t>
      </w:r>
      <w:r w:rsidRPr="00E14C0A">
        <w:rPr>
          <w:rFonts w:ascii="Times New Roman" w:hAnsi="Times New Roman"/>
          <w:sz w:val="28"/>
          <w:szCs w:val="28"/>
        </w:rPr>
        <w:t>se impune modificarea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4C0A">
        <w:rPr>
          <w:rFonts w:ascii="Times New Roman" w:hAnsi="Times New Roman"/>
          <w:sz w:val="28"/>
          <w:szCs w:val="28"/>
        </w:rPr>
        <w:t xml:space="preserve">și completarea Anexei la Hotărârea Consiliului Local Satu Mare nr.24 din 27.01.2024, care face parte </w:t>
      </w:r>
      <w:r w:rsidR="0029211E">
        <w:rPr>
          <w:rFonts w:ascii="Times New Roman" w:hAnsi="Times New Roman"/>
          <w:sz w:val="28"/>
          <w:szCs w:val="28"/>
        </w:rPr>
        <w:t xml:space="preserve">integrantă </w:t>
      </w:r>
      <w:r w:rsidRPr="00E14C0A">
        <w:rPr>
          <w:rFonts w:ascii="Times New Roman" w:hAnsi="Times New Roman"/>
          <w:sz w:val="28"/>
          <w:szCs w:val="28"/>
        </w:rPr>
        <w:t>din prezenta, în sensul modificării valorilor de inventar a spațiilor din imobilul mai sus menționat, survenite în urma modernizării clădirii, precum și înregistrarea în contabilitate a mansardei amenajate.</w:t>
      </w:r>
    </w:p>
    <w:p w14:paraId="7E37DD83" w14:textId="2DE69116" w:rsidR="000F3C1B" w:rsidRPr="000F3C1B" w:rsidRDefault="000F3C1B" w:rsidP="00A70C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F3C1B">
        <w:rPr>
          <w:rFonts w:ascii="Times New Roman" w:hAnsi="Times New Roman"/>
          <w:sz w:val="28"/>
          <w:szCs w:val="28"/>
        </w:rPr>
        <w:t xml:space="preserve">            Față de cele expuse, raportat și la prevederile art. 129 alin.(2) lit. c) din  O.U.G nr. 57/2019 privind Codul Administrativ, cu modificările și completările ulterioare, potrivit cărora consiliul local are atribuții privind administrarea domeniului public/privat al Municipiului,</w:t>
      </w:r>
      <w:r w:rsidR="00E00679">
        <w:rPr>
          <w:rFonts w:ascii="Times New Roman" w:hAnsi="Times New Roman"/>
          <w:sz w:val="28"/>
          <w:szCs w:val="28"/>
        </w:rPr>
        <w:t xml:space="preserve"> </w:t>
      </w:r>
      <w:r w:rsidRPr="000F3C1B">
        <w:rPr>
          <w:rFonts w:ascii="Times New Roman" w:hAnsi="Times New Roman"/>
          <w:sz w:val="28"/>
          <w:szCs w:val="28"/>
        </w:rPr>
        <w:t>propun spre analiză și aprobare Consiliului Local al Municipiului Satu Mare prezentul proiect de hotărâre.</w:t>
      </w:r>
    </w:p>
    <w:p w14:paraId="308A2438" w14:textId="33074487" w:rsidR="00E14C0A" w:rsidRDefault="00E14C0A" w:rsidP="00A70C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92C8711" w14:textId="77777777" w:rsidR="00A70CF6" w:rsidRDefault="00A70CF6" w:rsidP="00A70CF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437A32B" w14:textId="4847858E" w:rsidR="00DE099A" w:rsidRPr="00274086" w:rsidRDefault="00A70CF6" w:rsidP="00A70C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DE099A" w:rsidRPr="00274086">
        <w:rPr>
          <w:rFonts w:ascii="Times New Roman" w:hAnsi="Times New Roman"/>
          <w:sz w:val="28"/>
          <w:szCs w:val="28"/>
        </w:rPr>
        <w:t>Inițiator proiect</w:t>
      </w:r>
    </w:p>
    <w:p w14:paraId="557B6623" w14:textId="790A1E52" w:rsidR="00DE099A" w:rsidRPr="00274086" w:rsidRDefault="00A70CF6" w:rsidP="00A70CF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E099A" w:rsidRPr="00274086">
        <w:rPr>
          <w:rFonts w:ascii="Times New Roman" w:hAnsi="Times New Roman"/>
          <w:sz w:val="28"/>
          <w:szCs w:val="28"/>
        </w:rPr>
        <w:t>Viceprimar,</w:t>
      </w:r>
    </w:p>
    <w:p w14:paraId="7A0A2B6C" w14:textId="55F8BBE3" w:rsidR="00DE099A" w:rsidRPr="00274086" w:rsidRDefault="00A70CF6" w:rsidP="00A70CF6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Tămășan Ilieș Cristina</w:t>
      </w:r>
    </w:p>
    <w:p w14:paraId="7330BED9" w14:textId="77777777" w:rsidR="00DE099A" w:rsidRPr="00362969" w:rsidRDefault="00DE099A" w:rsidP="00DE099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30168B56" w14:textId="77777777" w:rsidR="00DE099A" w:rsidRPr="000574D5" w:rsidRDefault="00DE099A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Cambria" w:hAnsi="Cambria"/>
          <w:iCs/>
          <w:sz w:val="27"/>
          <w:szCs w:val="27"/>
        </w:rPr>
      </w:pPr>
    </w:p>
    <w:p w14:paraId="6BEC297F" w14:textId="77777777" w:rsidR="00DE099A" w:rsidRPr="000574D5" w:rsidRDefault="00DE099A" w:rsidP="00DE099A">
      <w:pPr>
        <w:jc w:val="both"/>
        <w:rPr>
          <w:rFonts w:ascii="Cambria" w:hAnsi="Cambria"/>
          <w:iCs/>
          <w:sz w:val="27"/>
          <w:szCs w:val="27"/>
        </w:rPr>
      </w:pPr>
    </w:p>
    <w:p w14:paraId="7D8FDFBD" w14:textId="0CD65A71" w:rsidR="00BD2FC1" w:rsidRPr="00E00679" w:rsidRDefault="00E00679">
      <w:pPr>
        <w:rPr>
          <w:rFonts w:ascii="Times New Roman" w:hAnsi="Times New Roman"/>
          <w:sz w:val="16"/>
          <w:szCs w:val="16"/>
        </w:rPr>
      </w:pPr>
      <w:r w:rsidRPr="00E00679">
        <w:rPr>
          <w:rFonts w:ascii="Times New Roman" w:hAnsi="Times New Roman"/>
          <w:sz w:val="16"/>
          <w:szCs w:val="16"/>
        </w:rPr>
        <w:t xml:space="preserve">Munich Diana/2 ex </w:t>
      </w:r>
    </w:p>
    <w:sectPr w:rsidR="00BD2FC1" w:rsidRPr="00E00679" w:rsidSect="006C4AC8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853B3"/>
    <w:multiLevelType w:val="hybridMultilevel"/>
    <w:tmpl w:val="87AA0C16"/>
    <w:lvl w:ilvl="0" w:tplc="8AEE452E">
      <w:numFmt w:val="bullet"/>
      <w:lvlText w:val="-"/>
      <w:lvlJc w:val="left"/>
      <w:pPr>
        <w:ind w:left="79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9375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6347A"/>
    <w:rsid w:val="000F3C1B"/>
    <w:rsid w:val="0015196F"/>
    <w:rsid w:val="0029211E"/>
    <w:rsid w:val="002B25A4"/>
    <w:rsid w:val="006032FC"/>
    <w:rsid w:val="00697CAB"/>
    <w:rsid w:val="006C4AC8"/>
    <w:rsid w:val="007118F8"/>
    <w:rsid w:val="00712B90"/>
    <w:rsid w:val="007844D8"/>
    <w:rsid w:val="00866D5E"/>
    <w:rsid w:val="009016E2"/>
    <w:rsid w:val="00A64396"/>
    <w:rsid w:val="00A70CF6"/>
    <w:rsid w:val="00A76F3A"/>
    <w:rsid w:val="00B24C4D"/>
    <w:rsid w:val="00BD2FC1"/>
    <w:rsid w:val="00BE1FE4"/>
    <w:rsid w:val="00C90077"/>
    <w:rsid w:val="00CC1016"/>
    <w:rsid w:val="00DE099A"/>
    <w:rsid w:val="00DE18E5"/>
    <w:rsid w:val="00DE5A20"/>
    <w:rsid w:val="00DF2AAD"/>
    <w:rsid w:val="00E00679"/>
    <w:rsid w:val="00E14C0A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rmalWeb">
    <w:name w:val="Normal (Web)"/>
    <w:basedOn w:val="Normal"/>
    <w:uiPriority w:val="99"/>
    <w:unhideWhenUsed/>
    <w:rsid w:val="000F3C1B"/>
    <w:pPr>
      <w:spacing w:before="100" w:beforeAutospacing="1" w:after="100" w:afterAutospacing="1"/>
    </w:pPr>
    <w:rPr>
      <w:rFonts w:ascii="Times New Roman" w:hAnsi="Times New Roman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9</cp:revision>
  <cp:lastPrinted>2024-03-14T11:04:00Z</cp:lastPrinted>
  <dcterms:created xsi:type="dcterms:W3CDTF">2022-01-17T10:18:00Z</dcterms:created>
  <dcterms:modified xsi:type="dcterms:W3CDTF">2024-03-18T07:14:00Z</dcterms:modified>
</cp:coreProperties>
</file>