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60428" w14:textId="793EC25C" w:rsidR="00C933AD" w:rsidRPr="00254C10" w:rsidRDefault="00C933AD" w:rsidP="00254C10">
      <w:pPr>
        <w:pStyle w:val="NormalWeb"/>
        <w:spacing w:before="0" w:beforeAutospacing="0" w:after="0" w:afterAutospacing="0" w:line="360" w:lineRule="auto"/>
        <w:textAlignment w:val="baseline"/>
        <w:rPr>
          <w:b/>
          <w:bCs/>
          <w:sz w:val="28"/>
          <w:szCs w:val="28"/>
          <w:lang w:val="ro-RO"/>
        </w:rPr>
      </w:pPr>
      <w:r w:rsidRPr="00254C10">
        <w:rPr>
          <w:b/>
          <w:sz w:val="28"/>
          <w:szCs w:val="28"/>
          <w:lang w:val="ro-RO"/>
        </w:rPr>
        <w:t xml:space="preserve">ROMÂNIA                                                                                                   </w:t>
      </w:r>
      <w:r w:rsidRPr="00254C10">
        <w:rPr>
          <w:b/>
          <w:sz w:val="28"/>
          <w:szCs w:val="28"/>
          <w:lang w:val="ro-RO"/>
        </w:rPr>
        <w:br/>
        <w:t xml:space="preserve">JUDEŢUL SATU MARE                                                                            </w:t>
      </w:r>
      <w:r w:rsidRPr="00254C10">
        <w:rPr>
          <w:b/>
          <w:sz w:val="28"/>
          <w:szCs w:val="28"/>
          <w:lang w:val="ro-RO"/>
        </w:rPr>
        <w:br/>
        <w:t xml:space="preserve">CONSILIUL LOCAL AL MUNICIPIULUI SATU MARE                       </w:t>
      </w:r>
      <w:r w:rsidRPr="00254C10">
        <w:rPr>
          <w:b/>
          <w:sz w:val="28"/>
          <w:szCs w:val="28"/>
          <w:lang w:val="ro-RO"/>
        </w:rPr>
        <w:br/>
        <w:t xml:space="preserve">DIRECȚIA ECONOMICĂ            </w:t>
      </w:r>
      <w:r w:rsidRPr="00254C10">
        <w:rPr>
          <w:b/>
          <w:sz w:val="28"/>
          <w:szCs w:val="28"/>
          <w:lang w:val="ro-RO"/>
        </w:rPr>
        <w:br/>
      </w:r>
      <w:r w:rsidRPr="00254C10">
        <w:rPr>
          <w:b/>
          <w:bCs/>
          <w:sz w:val="28"/>
          <w:szCs w:val="28"/>
          <w:lang w:val="ro-RO"/>
        </w:rPr>
        <w:t xml:space="preserve">Nr. </w:t>
      </w:r>
      <w:r w:rsidR="00254C10" w:rsidRPr="00254C10">
        <w:rPr>
          <w:b/>
          <w:bCs/>
          <w:sz w:val="28"/>
          <w:szCs w:val="28"/>
          <w:lang w:val="ro-RO"/>
        </w:rPr>
        <w:t>17.756/18.03.2024</w:t>
      </w:r>
    </w:p>
    <w:p w14:paraId="63EA4CE5" w14:textId="77777777" w:rsidR="00C933AD" w:rsidRPr="00254C10" w:rsidRDefault="00C933AD" w:rsidP="00254C10">
      <w:pPr>
        <w:pStyle w:val="NormalWeb"/>
        <w:spacing w:before="0" w:beforeAutospacing="0" w:after="0" w:afterAutospacing="0" w:line="360" w:lineRule="auto"/>
        <w:jc w:val="both"/>
        <w:textAlignment w:val="baseline"/>
        <w:rPr>
          <w:sz w:val="28"/>
          <w:szCs w:val="28"/>
          <w:lang w:val="ro-RO"/>
        </w:rPr>
      </w:pPr>
    </w:p>
    <w:p w14:paraId="2E94C948" w14:textId="31CCBED6" w:rsidR="00C933AD" w:rsidRPr="00254C10" w:rsidRDefault="00C933AD" w:rsidP="00254C10">
      <w:pPr>
        <w:pStyle w:val="NormalWeb"/>
        <w:spacing w:before="0" w:beforeAutospacing="0" w:after="0" w:afterAutospacing="0" w:line="360" w:lineRule="auto"/>
        <w:ind w:firstLine="720"/>
        <w:jc w:val="both"/>
        <w:textAlignment w:val="baseline"/>
        <w:rPr>
          <w:sz w:val="28"/>
          <w:szCs w:val="28"/>
          <w:lang w:val="ro-RO"/>
        </w:rPr>
      </w:pPr>
      <w:r w:rsidRPr="00254C10">
        <w:rPr>
          <w:sz w:val="28"/>
          <w:szCs w:val="28"/>
          <w:lang w:val="ro-RO"/>
        </w:rPr>
        <w:t>În temeiul prevederilor art.136 alin.(8) lit. b) din O.U.G. nr.57/2019 privind Codul Administrativ, cu modificările și completările ulterioare, directorul executiv al Direcției Economice, formulează următorul:</w:t>
      </w:r>
    </w:p>
    <w:p w14:paraId="1CFA8BB3" w14:textId="77777777" w:rsidR="00C933AD" w:rsidRPr="00254C10" w:rsidRDefault="00C933AD" w:rsidP="00254C10">
      <w:pPr>
        <w:pStyle w:val="NormalWeb"/>
        <w:spacing w:before="0" w:beforeAutospacing="0" w:after="0" w:afterAutospacing="0" w:line="360" w:lineRule="auto"/>
        <w:jc w:val="both"/>
        <w:textAlignment w:val="baseline"/>
        <w:rPr>
          <w:sz w:val="28"/>
          <w:szCs w:val="28"/>
          <w:lang w:val="ro-RO"/>
        </w:rPr>
      </w:pPr>
      <w:r w:rsidRPr="00254C10">
        <w:rPr>
          <w:sz w:val="28"/>
          <w:szCs w:val="28"/>
          <w:lang w:val="ro-RO"/>
        </w:rPr>
        <w:t xml:space="preserve">                                           </w:t>
      </w:r>
    </w:p>
    <w:p w14:paraId="52CE22E0" w14:textId="77777777" w:rsidR="00C933AD" w:rsidRPr="00254C10" w:rsidRDefault="00C933AD" w:rsidP="00254C10">
      <w:pPr>
        <w:pStyle w:val="NormalWeb"/>
        <w:spacing w:before="0" w:beforeAutospacing="0" w:after="0" w:afterAutospacing="0" w:line="360" w:lineRule="auto"/>
        <w:jc w:val="center"/>
        <w:textAlignment w:val="baseline"/>
        <w:rPr>
          <w:rStyle w:val="Strong"/>
          <w:sz w:val="28"/>
          <w:szCs w:val="28"/>
          <w:bdr w:val="none" w:sz="0" w:space="0" w:color="auto" w:frame="1"/>
          <w:lang w:val="ro-RO"/>
        </w:rPr>
      </w:pPr>
      <w:r w:rsidRPr="00254C10">
        <w:rPr>
          <w:rStyle w:val="Strong"/>
          <w:sz w:val="28"/>
          <w:szCs w:val="28"/>
          <w:bdr w:val="none" w:sz="0" w:space="0" w:color="auto" w:frame="1"/>
          <w:lang w:val="ro-RO"/>
        </w:rPr>
        <w:t>RAPORT DE SPECIALITATE</w:t>
      </w:r>
    </w:p>
    <w:p w14:paraId="42348C2B" w14:textId="248D155E" w:rsidR="00C933AD" w:rsidRPr="00254C10" w:rsidRDefault="00C933AD" w:rsidP="00254C10">
      <w:pPr>
        <w:pStyle w:val="NoSpacing"/>
        <w:spacing w:line="360" w:lineRule="auto"/>
        <w:ind w:firstLine="709"/>
        <w:jc w:val="center"/>
        <w:rPr>
          <w:rFonts w:ascii="Times New Roman" w:eastAsia="Times New Roman" w:hAnsi="Times New Roman" w:cs="Times New Roman"/>
          <w:kern w:val="0"/>
          <w:sz w:val="28"/>
          <w:szCs w:val="28"/>
          <w14:ligatures w14:val="none"/>
        </w:rPr>
      </w:pPr>
      <w:r w:rsidRPr="00254C10">
        <w:rPr>
          <w:rStyle w:val="Strong"/>
          <w:rFonts w:ascii="Times New Roman" w:hAnsi="Times New Roman" w:cs="Times New Roman"/>
          <w:b w:val="0"/>
          <w:bCs w:val="0"/>
          <w:sz w:val="28"/>
          <w:szCs w:val="28"/>
          <w:bdr w:val="none" w:sz="0" w:space="0" w:color="auto" w:frame="1"/>
        </w:rPr>
        <w:t xml:space="preserve">la proiectul de hotărâre privind </w:t>
      </w:r>
      <w:proofErr w:type="spellStart"/>
      <w:r w:rsidRPr="00254C10">
        <w:rPr>
          <w:rFonts w:ascii="Times New Roman" w:eastAsia="Lucida Sans Unicode" w:hAnsi="Times New Roman" w:cs="Times New Roman"/>
          <w:kern w:val="3"/>
          <w:sz w:val="28"/>
          <w:szCs w:val="28"/>
          <w:lang w:val="es-DO" w:bidi="en-US"/>
          <w14:ligatures w14:val="none"/>
        </w:rPr>
        <w:t>aprobarea</w:t>
      </w:r>
      <w:proofErr w:type="spellEnd"/>
      <w:r w:rsidRPr="00254C10">
        <w:rPr>
          <w:rFonts w:ascii="Times New Roman" w:eastAsia="Lucida Sans Unicode" w:hAnsi="Times New Roman" w:cs="Times New Roman"/>
          <w:kern w:val="3"/>
          <w:sz w:val="28"/>
          <w:szCs w:val="28"/>
          <w:lang w:val="es-DO" w:bidi="en-US"/>
          <w14:ligatures w14:val="none"/>
        </w:rPr>
        <w:t xml:space="preserve"> </w:t>
      </w:r>
      <w:proofErr w:type="spellStart"/>
      <w:r w:rsidRPr="00254C10">
        <w:rPr>
          <w:rFonts w:ascii="Times New Roman" w:eastAsia="Lucida Sans Unicode" w:hAnsi="Times New Roman" w:cs="Times New Roman"/>
          <w:kern w:val="3"/>
          <w:sz w:val="28"/>
          <w:szCs w:val="28"/>
          <w:lang w:val="es-DO" w:bidi="en-US"/>
          <w14:ligatures w14:val="none"/>
        </w:rPr>
        <w:t>cuantumului</w:t>
      </w:r>
      <w:proofErr w:type="spellEnd"/>
      <w:r w:rsidRPr="00254C10">
        <w:rPr>
          <w:rFonts w:ascii="Times New Roman" w:eastAsia="Lucida Sans Unicode" w:hAnsi="Times New Roman" w:cs="Times New Roman"/>
          <w:kern w:val="3"/>
          <w:sz w:val="28"/>
          <w:szCs w:val="28"/>
          <w:lang w:val="es-DO" w:bidi="en-US"/>
          <w14:ligatures w14:val="none"/>
        </w:rPr>
        <w:t xml:space="preserve"> </w:t>
      </w:r>
      <w:proofErr w:type="spellStart"/>
      <w:r w:rsidRPr="00254C10">
        <w:rPr>
          <w:rFonts w:ascii="Times New Roman" w:eastAsia="Lucida Sans Unicode" w:hAnsi="Times New Roman" w:cs="Times New Roman"/>
          <w:kern w:val="3"/>
          <w:sz w:val="28"/>
          <w:szCs w:val="28"/>
          <w:lang w:val="es-DO" w:bidi="en-US"/>
          <w14:ligatures w14:val="none"/>
        </w:rPr>
        <w:t>cotizaţiei</w:t>
      </w:r>
      <w:proofErr w:type="spellEnd"/>
      <w:r w:rsidRPr="00254C10">
        <w:rPr>
          <w:rFonts w:ascii="Times New Roman" w:eastAsia="Lucida Sans Unicode" w:hAnsi="Times New Roman" w:cs="Times New Roman"/>
          <w:kern w:val="3"/>
          <w:sz w:val="28"/>
          <w:szCs w:val="28"/>
          <w:lang w:val="es-DO" w:bidi="en-US"/>
          <w14:ligatures w14:val="none"/>
        </w:rPr>
        <w:t xml:space="preserve"> </w:t>
      </w:r>
      <w:proofErr w:type="spellStart"/>
      <w:r w:rsidRPr="00254C10">
        <w:rPr>
          <w:rFonts w:ascii="Times New Roman" w:eastAsia="Lucida Sans Unicode" w:hAnsi="Times New Roman" w:cs="Times New Roman"/>
          <w:kern w:val="3"/>
          <w:sz w:val="28"/>
          <w:szCs w:val="28"/>
          <w:lang w:val="es-DO" w:bidi="en-US"/>
          <w14:ligatures w14:val="none"/>
        </w:rPr>
        <w:t>anuale</w:t>
      </w:r>
      <w:proofErr w:type="spellEnd"/>
      <w:r w:rsidRPr="00254C10">
        <w:rPr>
          <w:rFonts w:ascii="Times New Roman" w:eastAsia="Lucida Sans Unicode" w:hAnsi="Times New Roman" w:cs="Times New Roman"/>
          <w:kern w:val="3"/>
          <w:sz w:val="28"/>
          <w:szCs w:val="28"/>
          <w:lang w:val="es-DO" w:bidi="en-US"/>
          <w14:ligatures w14:val="none"/>
        </w:rPr>
        <w:t xml:space="preserve"> de </w:t>
      </w:r>
      <w:proofErr w:type="spellStart"/>
      <w:r w:rsidRPr="00254C10">
        <w:rPr>
          <w:rFonts w:ascii="Times New Roman" w:eastAsia="Lucida Sans Unicode" w:hAnsi="Times New Roman" w:cs="Times New Roman"/>
          <w:kern w:val="3"/>
          <w:sz w:val="28"/>
          <w:szCs w:val="28"/>
          <w:lang w:val="es-DO" w:bidi="en-US"/>
          <w14:ligatures w14:val="none"/>
        </w:rPr>
        <w:t>membru</w:t>
      </w:r>
      <w:proofErr w:type="spellEnd"/>
      <w:r w:rsidRPr="00254C10">
        <w:rPr>
          <w:rFonts w:ascii="Times New Roman" w:eastAsia="Lucida Sans Unicode" w:hAnsi="Times New Roman" w:cs="Times New Roman"/>
          <w:kern w:val="3"/>
          <w:sz w:val="28"/>
          <w:szCs w:val="28"/>
          <w:lang w:val="es-DO" w:bidi="en-US"/>
          <w14:ligatures w14:val="none"/>
        </w:rPr>
        <w:t xml:space="preserve"> al </w:t>
      </w:r>
      <w:r w:rsidRPr="00254C10">
        <w:rPr>
          <w:rFonts w:ascii="Times New Roman" w:eastAsia="Times New Roman" w:hAnsi="Times New Roman" w:cs="Times New Roman"/>
          <w:kern w:val="0"/>
          <w:sz w:val="28"/>
          <w:szCs w:val="28"/>
          <w14:ligatures w14:val="none"/>
        </w:rPr>
        <w:t>Asociaţiei Municipiilor din România</w:t>
      </w:r>
    </w:p>
    <w:p w14:paraId="63C57F78" w14:textId="77777777" w:rsidR="005365A4" w:rsidRPr="00254C10" w:rsidRDefault="005365A4" w:rsidP="00254C10">
      <w:pPr>
        <w:pStyle w:val="NoSpacing"/>
        <w:spacing w:line="360" w:lineRule="auto"/>
        <w:ind w:firstLine="709"/>
        <w:jc w:val="both"/>
        <w:rPr>
          <w:rFonts w:ascii="Times New Roman" w:eastAsia="Times New Roman" w:hAnsi="Times New Roman" w:cs="Times New Roman"/>
          <w:kern w:val="0"/>
          <w:sz w:val="28"/>
          <w:szCs w:val="28"/>
          <w14:ligatures w14:val="none"/>
        </w:rPr>
      </w:pPr>
    </w:p>
    <w:p w14:paraId="7DAF4C25" w14:textId="77777777" w:rsidR="00541355" w:rsidRPr="00254C10" w:rsidRDefault="00541355" w:rsidP="00254C10">
      <w:pPr>
        <w:spacing w:after="0" w:line="360" w:lineRule="auto"/>
        <w:ind w:firstLine="709"/>
        <w:jc w:val="both"/>
        <w:rPr>
          <w:rFonts w:ascii="Times New Roman" w:eastAsia="Times New Roman" w:hAnsi="Times New Roman" w:cs="Times New Roman"/>
          <w:kern w:val="0"/>
          <w:sz w:val="28"/>
          <w:szCs w:val="28"/>
          <w14:ligatures w14:val="none"/>
        </w:rPr>
      </w:pPr>
      <w:r w:rsidRPr="00254C10">
        <w:rPr>
          <w:rFonts w:ascii="Times New Roman" w:eastAsia="Times New Roman" w:hAnsi="Times New Roman" w:cs="Times New Roman"/>
          <w:bCs/>
          <w:kern w:val="0"/>
          <w:sz w:val="28"/>
          <w:szCs w:val="28"/>
          <w14:ligatures w14:val="none"/>
        </w:rPr>
        <w:t>Asociaţia Municipiilor din România (A.M.R.),</w:t>
      </w:r>
      <w:r w:rsidRPr="00254C10">
        <w:rPr>
          <w:rFonts w:ascii="Times New Roman" w:eastAsia="Times New Roman" w:hAnsi="Times New Roman" w:cs="Times New Roman"/>
          <w:b/>
          <w:bCs/>
          <w:kern w:val="0"/>
          <w:sz w:val="28"/>
          <w:szCs w:val="28"/>
          <w14:ligatures w14:val="none"/>
        </w:rPr>
        <w:t xml:space="preserve"> </w:t>
      </w:r>
      <w:r w:rsidRPr="00254C10">
        <w:rPr>
          <w:rFonts w:ascii="Times New Roman" w:eastAsia="Times New Roman" w:hAnsi="Times New Roman" w:cs="Times New Roman"/>
          <w:kern w:val="0"/>
          <w:sz w:val="28"/>
          <w:szCs w:val="28"/>
          <w14:ligatures w14:val="none"/>
        </w:rPr>
        <w:t>înfiinţată în anul 1990, este persoană juridică de drept privat, fără scop patrimonial, neguvernamentală şi apolitică, constituită în vederea promovării şi protejării intereselor comune ale autorităţilor administraţiei publice locale, pentru soluţionarea şi      gestionarea nevoilor publice în numele şi pentru interesul colectivităţilor locale.</w:t>
      </w:r>
    </w:p>
    <w:p w14:paraId="4909192F" w14:textId="77777777" w:rsidR="00541355" w:rsidRPr="00254C10" w:rsidRDefault="00541355" w:rsidP="00254C10">
      <w:pPr>
        <w:spacing w:after="0" w:line="360" w:lineRule="auto"/>
        <w:ind w:firstLine="709"/>
        <w:jc w:val="both"/>
        <w:rPr>
          <w:rFonts w:ascii="Times New Roman" w:eastAsia="Times New Roman" w:hAnsi="Times New Roman" w:cs="Times New Roman"/>
          <w:kern w:val="0"/>
          <w:sz w:val="28"/>
          <w:szCs w:val="28"/>
          <w14:ligatures w14:val="none"/>
        </w:rPr>
      </w:pPr>
      <w:r w:rsidRPr="00254C10">
        <w:rPr>
          <w:rFonts w:ascii="Times New Roman" w:eastAsia="Times New Roman" w:hAnsi="Times New Roman" w:cs="Times New Roman"/>
          <w:kern w:val="0"/>
          <w:sz w:val="28"/>
          <w:szCs w:val="28"/>
          <w14:ligatures w14:val="none"/>
        </w:rPr>
        <w:t>A.M.R. reprezintă interesele membrilor pe plan intern şi international, stimulează şi sprijină  iniţiativele şi acţiunile municipiilor, oferă consultanţă şi susţine eforturile acestora în demersul general de aliniere la standardele europene.</w:t>
      </w:r>
    </w:p>
    <w:p w14:paraId="7D17EFB8" w14:textId="77777777" w:rsidR="00541355" w:rsidRPr="00254C10" w:rsidRDefault="00541355" w:rsidP="00254C10">
      <w:pPr>
        <w:spacing w:after="0" w:line="360" w:lineRule="auto"/>
        <w:ind w:firstLine="709"/>
        <w:jc w:val="both"/>
        <w:rPr>
          <w:rFonts w:ascii="Times New Roman" w:eastAsia="Times New Roman" w:hAnsi="Times New Roman" w:cs="Times New Roman"/>
          <w:kern w:val="0"/>
          <w:sz w:val="28"/>
          <w:szCs w:val="28"/>
          <w14:ligatures w14:val="none"/>
        </w:rPr>
      </w:pPr>
      <w:r w:rsidRPr="00254C10">
        <w:rPr>
          <w:rFonts w:ascii="Times New Roman" w:eastAsia="Times New Roman" w:hAnsi="Times New Roman" w:cs="Times New Roman"/>
          <w:kern w:val="0"/>
          <w:sz w:val="28"/>
          <w:szCs w:val="28"/>
          <w14:ligatures w14:val="none"/>
        </w:rPr>
        <w:t>În prezent, A.M.R. include toate cele 103 municipii din România, inclusiv municipiul Satu Mare, precum şi cele 6 sectoare ale Municipiului Bucureşti, în total 109 membri, aproximativ 10,5 milioane de locuitori.</w:t>
      </w:r>
    </w:p>
    <w:p w14:paraId="6B1311C2" w14:textId="3B1EF8DC" w:rsidR="00201486" w:rsidRPr="00254C10" w:rsidRDefault="00201486" w:rsidP="00254C10">
      <w:pPr>
        <w:widowControl w:val="0"/>
        <w:suppressAutoHyphens/>
        <w:autoSpaceDN w:val="0"/>
        <w:spacing w:after="0" w:line="360" w:lineRule="auto"/>
        <w:ind w:firstLine="709"/>
        <w:jc w:val="both"/>
        <w:textAlignment w:val="baseline"/>
        <w:rPr>
          <w:rFonts w:ascii="Times New Roman" w:eastAsia="Times New Roman" w:hAnsi="Times New Roman" w:cs="Times New Roman"/>
          <w:kern w:val="0"/>
          <w:sz w:val="28"/>
          <w:szCs w:val="28"/>
          <w14:ligatures w14:val="none"/>
        </w:rPr>
      </w:pPr>
      <w:r w:rsidRPr="00254C10">
        <w:rPr>
          <w:rFonts w:ascii="Times New Roman" w:eastAsia="Times New Roman" w:hAnsi="Times New Roman" w:cs="Times New Roman"/>
          <w:kern w:val="0"/>
          <w:sz w:val="28"/>
          <w:szCs w:val="28"/>
          <w14:ligatures w14:val="none"/>
        </w:rPr>
        <w:t>Luând în considerare Hotărârea Adunarii Generale a Asociaţiei Municipiilor din România nr. 2</w:t>
      </w:r>
      <w:r w:rsidR="00E8281C" w:rsidRPr="00254C10">
        <w:rPr>
          <w:rFonts w:ascii="Times New Roman" w:eastAsia="Times New Roman" w:hAnsi="Times New Roman" w:cs="Times New Roman"/>
          <w:kern w:val="0"/>
          <w:sz w:val="28"/>
          <w:szCs w:val="28"/>
          <w14:ligatures w14:val="none"/>
        </w:rPr>
        <w:t>50</w:t>
      </w:r>
      <w:r w:rsidRPr="00254C10">
        <w:rPr>
          <w:rFonts w:ascii="Times New Roman" w:eastAsia="Times New Roman" w:hAnsi="Times New Roman" w:cs="Times New Roman"/>
          <w:kern w:val="0"/>
          <w:sz w:val="28"/>
          <w:szCs w:val="28"/>
          <w14:ligatures w14:val="none"/>
        </w:rPr>
        <w:t>/</w:t>
      </w:r>
      <w:r w:rsidR="00E8281C" w:rsidRPr="00254C10">
        <w:rPr>
          <w:rFonts w:ascii="Times New Roman" w:eastAsia="Times New Roman" w:hAnsi="Times New Roman" w:cs="Times New Roman"/>
          <w:kern w:val="0"/>
          <w:sz w:val="28"/>
          <w:szCs w:val="28"/>
          <w14:ligatures w14:val="none"/>
        </w:rPr>
        <w:t>12</w:t>
      </w:r>
      <w:r w:rsidRPr="00254C10">
        <w:rPr>
          <w:rFonts w:ascii="Times New Roman" w:eastAsia="Times New Roman" w:hAnsi="Times New Roman" w:cs="Times New Roman"/>
          <w:kern w:val="0"/>
          <w:sz w:val="28"/>
          <w:szCs w:val="28"/>
          <w14:ligatures w14:val="none"/>
        </w:rPr>
        <w:t>.11.20</w:t>
      </w:r>
      <w:r w:rsidR="00E8281C" w:rsidRPr="00254C10">
        <w:rPr>
          <w:rFonts w:ascii="Times New Roman" w:eastAsia="Times New Roman" w:hAnsi="Times New Roman" w:cs="Times New Roman"/>
          <w:kern w:val="0"/>
          <w:sz w:val="28"/>
          <w:szCs w:val="28"/>
          <w14:ligatures w14:val="none"/>
        </w:rPr>
        <w:t>23</w:t>
      </w:r>
      <w:r w:rsidRPr="00254C10">
        <w:rPr>
          <w:rFonts w:ascii="Times New Roman" w:eastAsia="Times New Roman" w:hAnsi="Times New Roman" w:cs="Times New Roman"/>
          <w:kern w:val="0"/>
          <w:sz w:val="28"/>
          <w:szCs w:val="28"/>
          <w14:ligatures w14:val="none"/>
        </w:rPr>
        <w:t xml:space="preserve">  pentru stabilirea cuantumului cotizaţiei datorate de membrii A.M.R.,</w:t>
      </w:r>
    </w:p>
    <w:p w14:paraId="758CE808" w14:textId="22E05853" w:rsidR="00A61AAC" w:rsidRPr="00254C10" w:rsidRDefault="00A61AAC" w:rsidP="00254C10">
      <w:pPr>
        <w:autoSpaceDE w:val="0"/>
        <w:autoSpaceDN w:val="0"/>
        <w:adjustRightInd w:val="0"/>
        <w:spacing w:after="0" w:line="360" w:lineRule="auto"/>
        <w:ind w:firstLine="708"/>
        <w:jc w:val="both"/>
        <w:rPr>
          <w:rFonts w:ascii="Times New Roman" w:eastAsia="Times New Roman" w:hAnsi="Times New Roman" w:cs="Times New Roman"/>
          <w:kern w:val="0"/>
          <w:sz w:val="28"/>
          <w:szCs w:val="28"/>
          <w14:ligatures w14:val="none"/>
        </w:rPr>
      </w:pPr>
      <w:r w:rsidRPr="00254C10">
        <w:rPr>
          <w:rFonts w:ascii="Times New Roman" w:eastAsia="Times New Roman" w:hAnsi="Times New Roman" w:cs="Times New Roman"/>
          <w:kern w:val="0"/>
          <w:sz w:val="28"/>
          <w:szCs w:val="28"/>
          <w14:ligatures w14:val="none"/>
        </w:rPr>
        <w:lastRenderedPageBreak/>
        <w:t>Văzând prevederile din O</w:t>
      </w:r>
      <w:r w:rsidR="00254C10">
        <w:rPr>
          <w:rFonts w:ascii="Times New Roman" w:eastAsia="Times New Roman" w:hAnsi="Times New Roman" w:cs="Times New Roman"/>
          <w:kern w:val="0"/>
          <w:sz w:val="28"/>
          <w:szCs w:val="28"/>
          <w14:ligatures w14:val="none"/>
        </w:rPr>
        <w:t>.</w:t>
      </w:r>
      <w:r w:rsidRPr="00254C10">
        <w:rPr>
          <w:rFonts w:ascii="Times New Roman" w:eastAsia="Times New Roman" w:hAnsi="Times New Roman" w:cs="Times New Roman"/>
          <w:kern w:val="0"/>
          <w:sz w:val="28"/>
          <w:szCs w:val="28"/>
          <w14:ligatures w14:val="none"/>
        </w:rPr>
        <w:t>U</w:t>
      </w:r>
      <w:r w:rsidR="00254C10">
        <w:rPr>
          <w:rFonts w:ascii="Times New Roman" w:eastAsia="Times New Roman" w:hAnsi="Times New Roman" w:cs="Times New Roman"/>
          <w:kern w:val="0"/>
          <w:sz w:val="28"/>
          <w:szCs w:val="28"/>
          <w14:ligatures w14:val="none"/>
        </w:rPr>
        <w:t>.</w:t>
      </w:r>
      <w:r w:rsidRPr="00254C10">
        <w:rPr>
          <w:rFonts w:ascii="Times New Roman" w:eastAsia="Times New Roman" w:hAnsi="Times New Roman" w:cs="Times New Roman"/>
          <w:kern w:val="0"/>
          <w:sz w:val="28"/>
          <w:szCs w:val="28"/>
          <w14:ligatures w14:val="none"/>
        </w:rPr>
        <w:t>G</w:t>
      </w:r>
      <w:r w:rsidR="00254C10">
        <w:rPr>
          <w:rFonts w:ascii="Times New Roman" w:eastAsia="Times New Roman" w:hAnsi="Times New Roman" w:cs="Times New Roman"/>
          <w:kern w:val="0"/>
          <w:sz w:val="28"/>
          <w:szCs w:val="28"/>
          <w14:ligatures w14:val="none"/>
        </w:rPr>
        <w:t>.</w:t>
      </w:r>
      <w:r w:rsidRPr="00254C10">
        <w:rPr>
          <w:rFonts w:ascii="Times New Roman" w:eastAsia="Times New Roman" w:hAnsi="Times New Roman" w:cs="Times New Roman"/>
          <w:kern w:val="0"/>
          <w:sz w:val="28"/>
          <w:szCs w:val="28"/>
          <w14:ligatures w14:val="none"/>
        </w:rPr>
        <w:t xml:space="preserve"> nr. 57/2019 privind Codul administrativ, cu modificările și completările ulterioare potrivit cărora ” …(1)</w:t>
      </w:r>
      <w:r w:rsidR="005407E8" w:rsidRPr="00254C10">
        <w:rPr>
          <w:rFonts w:ascii="Times New Roman" w:eastAsia="Times New Roman" w:hAnsi="Times New Roman" w:cs="Times New Roman"/>
          <w:kern w:val="0"/>
          <w:sz w:val="28"/>
          <w:szCs w:val="28"/>
          <w14:ligatures w14:val="none"/>
        </w:rPr>
        <w:t xml:space="preserve"> </w:t>
      </w:r>
      <w:r w:rsidRPr="00254C10">
        <w:rPr>
          <w:rFonts w:ascii="Times New Roman" w:eastAsia="Times New Roman" w:hAnsi="Times New Roman" w:cs="Times New Roman"/>
          <w:kern w:val="0"/>
          <w:sz w:val="28"/>
          <w:szCs w:val="28"/>
          <w14:ligatures w14:val="none"/>
        </w:rPr>
        <w:t>Structurile asociative ale autorităţilor administraţiei publice locale sunt:….  c) Asociaţia Municipiilor din România;…  (2)  Autoritățile administrației publice centrale inițiatoare ale unui proiect de act normativ au obligația să consulte structurile asociative prevăzute la alin. (1), cu cel pu</w:t>
      </w:r>
      <w:r w:rsidR="00D67379" w:rsidRPr="00254C10">
        <w:rPr>
          <w:rFonts w:ascii="Times New Roman" w:eastAsia="Times New Roman" w:hAnsi="Times New Roman" w:cs="Times New Roman"/>
          <w:kern w:val="0"/>
          <w:sz w:val="28"/>
          <w:szCs w:val="28"/>
          <w14:ligatures w14:val="none"/>
        </w:rPr>
        <w:t>ț</w:t>
      </w:r>
      <w:r w:rsidRPr="00254C10">
        <w:rPr>
          <w:rFonts w:ascii="Times New Roman" w:eastAsia="Times New Roman" w:hAnsi="Times New Roman" w:cs="Times New Roman"/>
          <w:kern w:val="0"/>
          <w:sz w:val="28"/>
          <w:szCs w:val="28"/>
          <w14:ligatures w14:val="none"/>
        </w:rPr>
        <w:t>in 15 zile lucrătoare înainte de supunerea spre adoptare/aprobare a oricărui proiect de act normativ care prive</w:t>
      </w:r>
      <w:r w:rsidR="00C72BB1" w:rsidRPr="00254C10">
        <w:rPr>
          <w:rFonts w:ascii="Times New Roman" w:eastAsia="Times New Roman" w:hAnsi="Times New Roman" w:cs="Times New Roman"/>
          <w:kern w:val="0"/>
          <w:sz w:val="28"/>
          <w:szCs w:val="28"/>
          <w14:ligatures w14:val="none"/>
        </w:rPr>
        <w:t>ș</w:t>
      </w:r>
      <w:r w:rsidRPr="00254C10">
        <w:rPr>
          <w:rFonts w:ascii="Times New Roman" w:eastAsia="Times New Roman" w:hAnsi="Times New Roman" w:cs="Times New Roman"/>
          <w:kern w:val="0"/>
          <w:sz w:val="28"/>
          <w:szCs w:val="28"/>
          <w14:ligatures w14:val="none"/>
        </w:rPr>
        <w:t>te în mod direct administrația publică locală și/sau care are impact asupra colectivităților locale. În cazul proiectelor de acte normative cu caracter urgent, termenul poate fi redus la 10 zile lucrătoare.  (3)  Punctele de vedere ale structurilor asociative ale autorităților administrației publice locale cu privire la proiectele de acte normative asupra carora au fost consultate se motivează în concordanță cu prevederile legale și se pot transmite, prin grija președinților acestora, în termen de 10 zile lucrătoare de la primire, la autoritatea administrației publice centrale inițiatoare a proiectului de act normativ, respectiv în 7 zile lucrătoare, în cazul proiectelor de acte normative care au caracter urgent</w:t>
      </w:r>
      <w:r w:rsidRPr="00254C10">
        <w:rPr>
          <w:rFonts w:ascii="Times New Roman" w:eastAsia="Times New Roman" w:hAnsi="Times New Roman" w:cs="Times New Roman"/>
          <w:i/>
          <w:iCs/>
          <w:kern w:val="0"/>
          <w:sz w:val="28"/>
          <w:szCs w:val="28"/>
          <w14:ligatures w14:val="none"/>
        </w:rPr>
        <w:t>....” coroborate cu prevederile art. 88 din același act no</w:t>
      </w:r>
      <w:r w:rsidR="00541355" w:rsidRPr="00254C10">
        <w:rPr>
          <w:rFonts w:ascii="Times New Roman" w:eastAsia="Times New Roman" w:hAnsi="Times New Roman" w:cs="Times New Roman"/>
          <w:i/>
          <w:iCs/>
          <w:kern w:val="0"/>
          <w:sz w:val="28"/>
          <w:szCs w:val="28"/>
          <w14:ligatures w14:val="none"/>
        </w:rPr>
        <w:t>rmativ</w:t>
      </w:r>
      <w:r w:rsidR="00541355" w:rsidRPr="00254C10">
        <w:rPr>
          <w:rFonts w:ascii="Times New Roman" w:eastAsia="Times New Roman" w:hAnsi="Times New Roman" w:cs="Times New Roman"/>
          <w:kern w:val="0"/>
          <w:sz w:val="28"/>
          <w:szCs w:val="28"/>
          <w14:ligatures w14:val="none"/>
        </w:rPr>
        <w:t xml:space="preserve"> </w:t>
      </w:r>
      <w:r w:rsidRPr="00254C10">
        <w:rPr>
          <w:rFonts w:ascii="Times New Roman" w:eastAsia="Times New Roman" w:hAnsi="Times New Roman" w:cs="Times New Roman"/>
          <w:kern w:val="0"/>
          <w:sz w:val="28"/>
          <w:szCs w:val="28"/>
          <w14:ligatures w14:val="none"/>
        </w:rPr>
        <w:t xml:space="preserve"> ”...Bugetele locale ale unităţilor/subdiviziunilor administrativ-teritoriale se elaborează, se aprobă, se execută şi se raportează în condiţiile legii care reglementează finanţele publice locale....” </w:t>
      </w:r>
    </w:p>
    <w:p w14:paraId="2E32AF0A" w14:textId="5B4D8D5F" w:rsidR="00201486" w:rsidRPr="00254C10" w:rsidRDefault="00E8281C" w:rsidP="00254C10">
      <w:pPr>
        <w:widowControl w:val="0"/>
        <w:suppressAutoHyphens/>
        <w:autoSpaceDN w:val="0"/>
        <w:spacing w:after="0" w:line="360" w:lineRule="auto"/>
        <w:ind w:firstLine="720"/>
        <w:jc w:val="both"/>
        <w:textAlignment w:val="baseline"/>
        <w:rPr>
          <w:rFonts w:ascii="Times New Roman" w:eastAsia="Lucida Sans Unicode" w:hAnsi="Times New Roman" w:cs="Times New Roman"/>
          <w:kern w:val="3"/>
          <w:sz w:val="28"/>
          <w:szCs w:val="28"/>
          <w:lang w:bidi="en-US"/>
          <w14:ligatures w14:val="none"/>
        </w:rPr>
      </w:pPr>
      <w:r w:rsidRPr="00254C10">
        <w:rPr>
          <w:rFonts w:ascii="Times New Roman" w:eastAsia="Lucida Sans Unicode" w:hAnsi="Times New Roman" w:cs="Times New Roman"/>
          <w:kern w:val="3"/>
          <w:sz w:val="28"/>
          <w:szCs w:val="28"/>
          <w:lang w:bidi="en-US"/>
          <w14:ligatures w14:val="none"/>
        </w:rPr>
        <w:t>Întrucât la finele anului 2023 Adunarea Generală a AMR prin Hotărârea nr. 250/2023 a stabilit faptul că începând cu anul 2024 cotizația datorată de municipii se calculează potrivit formulei</w:t>
      </w:r>
      <w:r w:rsidR="00254C10">
        <w:rPr>
          <w:rFonts w:ascii="Times New Roman" w:eastAsia="Lucida Sans Unicode" w:hAnsi="Times New Roman" w:cs="Times New Roman"/>
          <w:kern w:val="3"/>
          <w:sz w:val="28"/>
          <w:szCs w:val="28"/>
          <w:lang w:bidi="en-US"/>
          <w14:ligatures w14:val="none"/>
        </w:rPr>
        <w:t>:</w:t>
      </w:r>
      <w:r w:rsidRPr="00254C10">
        <w:rPr>
          <w:rFonts w:ascii="Times New Roman" w:eastAsia="Lucida Sans Unicode" w:hAnsi="Times New Roman" w:cs="Times New Roman"/>
          <w:kern w:val="3"/>
          <w:sz w:val="28"/>
          <w:szCs w:val="28"/>
          <w:lang w:bidi="en-US"/>
          <w14:ligatures w14:val="none"/>
        </w:rPr>
        <w:t xml:space="preserve"> 1 leu/locuitor/an x numărul de locuitori raportat de Institutul Naţional de Statistică la data de 1 ianuarie a anului anterior celui pentru care se datorează cotizaţia,  s</w:t>
      </w:r>
      <w:r w:rsidR="002875CC" w:rsidRPr="00254C10">
        <w:rPr>
          <w:rFonts w:ascii="Times New Roman" w:eastAsia="Lucida Sans Unicode" w:hAnsi="Times New Roman" w:cs="Times New Roman"/>
          <w:kern w:val="3"/>
          <w:sz w:val="28"/>
          <w:szCs w:val="28"/>
          <w:lang w:bidi="en-US"/>
          <w14:ligatures w14:val="none"/>
        </w:rPr>
        <w:t>e impune inițierea prezentului proiect de hotărâre prin care executivul propune decontarea c</w:t>
      </w:r>
      <w:r w:rsidR="00201486" w:rsidRPr="00254C10">
        <w:rPr>
          <w:rFonts w:ascii="Times New Roman" w:eastAsia="Lucida Sans Unicode" w:hAnsi="Times New Roman" w:cs="Times New Roman"/>
          <w:kern w:val="3"/>
          <w:sz w:val="28"/>
          <w:szCs w:val="28"/>
          <w:lang w:bidi="en-US"/>
          <w14:ligatures w14:val="none"/>
        </w:rPr>
        <w:t>ontraval</w:t>
      </w:r>
      <w:r w:rsidR="002875CC" w:rsidRPr="00254C10">
        <w:rPr>
          <w:rFonts w:ascii="Times New Roman" w:eastAsia="Lucida Sans Unicode" w:hAnsi="Times New Roman" w:cs="Times New Roman"/>
          <w:kern w:val="3"/>
          <w:sz w:val="28"/>
          <w:szCs w:val="28"/>
          <w:lang w:bidi="en-US"/>
          <w14:ligatures w14:val="none"/>
        </w:rPr>
        <w:t xml:space="preserve">orii </w:t>
      </w:r>
      <w:r w:rsidR="00201486" w:rsidRPr="00254C10">
        <w:rPr>
          <w:rFonts w:ascii="Times New Roman" w:eastAsia="Lucida Sans Unicode" w:hAnsi="Times New Roman" w:cs="Times New Roman"/>
          <w:kern w:val="3"/>
          <w:sz w:val="28"/>
          <w:szCs w:val="28"/>
          <w:lang w:bidi="en-US"/>
          <w14:ligatures w14:val="none"/>
        </w:rPr>
        <w:t>cotizaţiei</w:t>
      </w:r>
      <w:r w:rsidR="002875CC" w:rsidRPr="00254C10">
        <w:rPr>
          <w:rFonts w:ascii="Times New Roman" w:eastAsia="Lucida Sans Unicode" w:hAnsi="Times New Roman" w:cs="Times New Roman"/>
          <w:kern w:val="3"/>
          <w:sz w:val="28"/>
          <w:szCs w:val="28"/>
          <w:lang w:bidi="en-US"/>
          <w14:ligatures w14:val="none"/>
        </w:rPr>
        <w:t xml:space="preserve"> anuale </w:t>
      </w:r>
      <w:r w:rsidR="00201486" w:rsidRPr="00254C10">
        <w:rPr>
          <w:rFonts w:ascii="Times New Roman" w:eastAsia="Lucida Sans Unicode" w:hAnsi="Times New Roman" w:cs="Times New Roman"/>
          <w:kern w:val="3"/>
          <w:sz w:val="28"/>
          <w:szCs w:val="28"/>
          <w:lang w:bidi="en-US"/>
          <w14:ligatures w14:val="none"/>
        </w:rPr>
        <w:t>din Bugetul de Venituri şi Cheltuieli al municipiului Satu Mare, Secţiunea de funcţionare, din disponibilul Capitolului 51 “Autorităţi publice”, titlul “Cheltuieli cu bunuri şi servicii”</w:t>
      </w:r>
      <w:r w:rsidR="00470319" w:rsidRPr="00254C10">
        <w:rPr>
          <w:rFonts w:ascii="Times New Roman" w:hAnsi="Times New Roman" w:cs="Times New Roman"/>
          <w:bCs/>
          <w:iCs/>
          <w:sz w:val="28"/>
          <w:szCs w:val="28"/>
        </w:rPr>
        <w:t>.</w:t>
      </w:r>
    </w:p>
    <w:p w14:paraId="01B3C98E" w14:textId="1CF0B151" w:rsidR="006C0458" w:rsidRPr="00254C10" w:rsidRDefault="00201486" w:rsidP="00254C10">
      <w:pPr>
        <w:autoSpaceDE w:val="0"/>
        <w:autoSpaceDN w:val="0"/>
        <w:adjustRightInd w:val="0"/>
        <w:spacing w:after="0" w:line="360" w:lineRule="auto"/>
        <w:ind w:firstLine="708"/>
        <w:jc w:val="both"/>
        <w:rPr>
          <w:rFonts w:ascii="Times New Roman" w:hAnsi="Times New Roman" w:cs="Times New Roman"/>
          <w:kern w:val="0"/>
          <w:sz w:val="28"/>
          <w:szCs w:val="28"/>
        </w:rPr>
      </w:pPr>
      <w:r w:rsidRPr="00254C10">
        <w:rPr>
          <w:rFonts w:ascii="Times New Roman" w:eastAsia="Lucida Sans Unicode" w:hAnsi="Times New Roman" w:cs="Times New Roman"/>
          <w:kern w:val="3"/>
          <w:sz w:val="28"/>
          <w:szCs w:val="28"/>
          <w:lang w:bidi="en-US"/>
          <w14:ligatures w14:val="none"/>
        </w:rPr>
        <w:t>Având la bază cele prezentate mai sus</w:t>
      </w:r>
      <w:r w:rsidR="00470319" w:rsidRPr="00254C10">
        <w:rPr>
          <w:rFonts w:ascii="Times New Roman" w:eastAsia="Lucida Sans Unicode" w:hAnsi="Times New Roman" w:cs="Times New Roman"/>
          <w:kern w:val="3"/>
          <w:sz w:val="28"/>
          <w:szCs w:val="28"/>
          <w:lang w:bidi="en-US"/>
          <w14:ligatures w14:val="none"/>
        </w:rPr>
        <w:t xml:space="preserve">, </w:t>
      </w:r>
      <w:r w:rsidR="006C0458" w:rsidRPr="00254C10">
        <w:rPr>
          <w:rFonts w:ascii="Times New Roman" w:eastAsia="Lucida Sans Unicode" w:hAnsi="Times New Roman" w:cs="Times New Roman"/>
          <w:kern w:val="3"/>
          <w:sz w:val="28"/>
          <w:szCs w:val="28"/>
          <w:lang w:bidi="en-US"/>
          <w14:ligatures w14:val="none"/>
        </w:rPr>
        <w:t xml:space="preserve">văzând și prevederile din Codul administrativ potrivit cărora consiliul local </w:t>
      </w:r>
      <w:r w:rsidRPr="00254C10">
        <w:rPr>
          <w:rFonts w:ascii="Times New Roman" w:eastAsia="Lucida Sans Unicode" w:hAnsi="Times New Roman" w:cs="Times New Roman"/>
          <w:kern w:val="3"/>
          <w:sz w:val="28"/>
          <w:szCs w:val="28"/>
          <w:lang w:bidi="en-US"/>
          <w14:ligatures w14:val="none"/>
        </w:rPr>
        <w:t xml:space="preserve"> </w:t>
      </w:r>
      <w:r w:rsidR="006C0458" w:rsidRPr="00254C10">
        <w:rPr>
          <w:rFonts w:ascii="Times New Roman" w:eastAsia="Lucida Sans Unicode" w:hAnsi="Times New Roman" w:cs="Times New Roman"/>
          <w:kern w:val="3"/>
          <w:sz w:val="28"/>
          <w:szCs w:val="28"/>
          <w:lang w:bidi="en-US"/>
          <w14:ligatures w14:val="none"/>
        </w:rPr>
        <w:t xml:space="preserve">are </w:t>
      </w:r>
      <w:r w:rsidR="006C0458" w:rsidRPr="00254C10">
        <w:rPr>
          <w:rFonts w:ascii="Times New Roman" w:hAnsi="Times New Roman" w:cs="Times New Roman"/>
          <w:kern w:val="0"/>
          <w:sz w:val="28"/>
          <w:szCs w:val="28"/>
        </w:rPr>
        <w:t>iniţiativă şi hotărăşte, în condiţiile legii, în toate problemele de interes local</w:t>
      </w:r>
      <w:r w:rsidR="006C0458" w:rsidRPr="00254C10">
        <w:rPr>
          <w:rFonts w:ascii="Times New Roman" w:eastAsia="Lucida Sans Unicode" w:hAnsi="Times New Roman" w:cs="Times New Roman"/>
          <w:kern w:val="3"/>
          <w:sz w:val="28"/>
          <w:szCs w:val="28"/>
          <w:lang w:bidi="en-US"/>
          <w14:ligatures w14:val="none"/>
        </w:rPr>
        <w:t xml:space="preserve"> și  </w:t>
      </w:r>
      <w:r w:rsidR="006C0458" w:rsidRPr="00254C10">
        <w:rPr>
          <w:rFonts w:ascii="Times New Roman" w:hAnsi="Times New Roman" w:cs="Times New Roman"/>
          <w:kern w:val="0"/>
          <w:sz w:val="28"/>
          <w:szCs w:val="28"/>
        </w:rPr>
        <w:t xml:space="preserve">aprobă, la propunerea primarului, bugetul </w:t>
      </w:r>
      <w:r w:rsidR="006C0458" w:rsidRPr="00254C10">
        <w:rPr>
          <w:rFonts w:ascii="Times New Roman" w:hAnsi="Times New Roman" w:cs="Times New Roman"/>
          <w:kern w:val="0"/>
          <w:sz w:val="28"/>
          <w:szCs w:val="28"/>
        </w:rPr>
        <w:lastRenderedPageBreak/>
        <w:t>unităţii administrativ-teritoriale, virările de credite, modul de utilizare a rezervei bugetare şi contul de încheiere a exerciţiului bugetar,</w:t>
      </w:r>
    </w:p>
    <w:p w14:paraId="241232A4" w14:textId="18AE1E88" w:rsidR="006C0458" w:rsidRPr="00254C10" w:rsidRDefault="006C0458" w:rsidP="00254C10">
      <w:pPr>
        <w:widowControl w:val="0"/>
        <w:suppressAutoHyphens/>
        <w:autoSpaceDN w:val="0"/>
        <w:spacing w:after="0" w:line="360" w:lineRule="auto"/>
        <w:ind w:firstLine="709"/>
        <w:jc w:val="both"/>
        <w:textAlignment w:val="baseline"/>
        <w:rPr>
          <w:rFonts w:ascii="Times New Roman" w:eastAsia="Lucida Sans Unicode" w:hAnsi="Times New Roman" w:cs="Times New Roman"/>
          <w:kern w:val="3"/>
          <w:sz w:val="28"/>
          <w:szCs w:val="28"/>
          <w:lang w:bidi="en-US"/>
          <w14:ligatures w14:val="none"/>
        </w:rPr>
      </w:pPr>
      <w:r w:rsidRPr="00254C10">
        <w:rPr>
          <w:rFonts w:ascii="Times New Roman" w:eastAsia="Lucida Sans Unicode" w:hAnsi="Times New Roman" w:cs="Times New Roman"/>
          <w:kern w:val="3"/>
          <w:sz w:val="28"/>
          <w:szCs w:val="28"/>
          <w:lang w:bidi="en-US"/>
          <w14:ligatures w14:val="none"/>
        </w:rPr>
        <w:t xml:space="preserve">Proiectul de hotărâre </w:t>
      </w:r>
      <w:r w:rsidRPr="00254C10">
        <w:rPr>
          <w:rStyle w:val="Strong"/>
          <w:rFonts w:ascii="Times New Roman" w:hAnsi="Times New Roman" w:cs="Times New Roman"/>
          <w:b w:val="0"/>
          <w:bCs w:val="0"/>
          <w:sz w:val="28"/>
          <w:szCs w:val="28"/>
          <w:bdr w:val="none" w:sz="0" w:space="0" w:color="auto" w:frame="1"/>
        </w:rPr>
        <w:t xml:space="preserve">privind </w:t>
      </w:r>
      <w:proofErr w:type="spellStart"/>
      <w:r w:rsidRPr="00254C10">
        <w:rPr>
          <w:rFonts w:ascii="Times New Roman" w:eastAsia="Lucida Sans Unicode" w:hAnsi="Times New Roman" w:cs="Times New Roman"/>
          <w:kern w:val="3"/>
          <w:sz w:val="28"/>
          <w:szCs w:val="28"/>
          <w:lang w:val="es-DO" w:bidi="en-US"/>
          <w14:ligatures w14:val="none"/>
        </w:rPr>
        <w:t>aprobarea</w:t>
      </w:r>
      <w:proofErr w:type="spellEnd"/>
      <w:r w:rsidRPr="00254C10">
        <w:rPr>
          <w:rFonts w:ascii="Times New Roman" w:eastAsia="Lucida Sans Unicode" w:hAnsi="Times New Roman" w:cs="Times New Roman"/>
          <w:kern w:val="3"/>
          <w:sz w:val="28"/>
          <w:szCs w:val="28"/>
          <w:lang w:val="es-DO" w:bidi="en-US"/>
          <w14:ligatures w14:val="none"/>
        </w:rPr>
        <w:t xml:space="preserve"> </w:t>
      </w:r>
      <w:proofErr w:type="spellStart"/>
      <w:r w:rsidRPr="00254C10">
        <w:rPr>
          <w:rFonts w:ascii="Times New Roman" w:eastAsia="Lucida Sans Unicode" w:hAnsi="Times New Roman" w:cs="Times New Roman"/>
          <w:kern w:val="3"/>
          <w:sz w:val="28"/>
          <w:szCs w:val="28"/>
          <w:lang w:val="es-DO" w:bidi="en-US"/>
          <w14:ligatures w14:val="none"/>
        </w:rPr>
        <w:t>cuantumului</w:t>
      </w:r>
      <w:proofErr w:type="spellEnd"/>
      <w:r w:rsidRPr="00254C10">
        <w:rPr>
          <w:rFonts w:ascii="Times New Roman" w:eastAsia="Lucida Sans Unicode" w:hAnsi="Times New Roman" w:cs="Times New Roman"/>
          <w:kern w:val="3"/>
          <w:sz w:val="28"/>
          <w:szCs w:val="28"/>
          <w:lang w:val="es-DO" w:bidi="en-US"/>
          <w14:ligatures w14:val="none"/>
        </w:rPr>
        <w:t xml:space="preserve"> </w:t>
      </w:r>
      <w:proofErr w:type="spellStart"/>
      <w:r w:rsidRPr="00254C10">
        <w:rPr>
          <w:rFonts w:ascii="Times New Roman" w:eastAsia="Lucida Sans Unicode" w:hAnsi="Times New Roman" w:cs="Times New Roman"/>
          <w:kern w:val="3"/>
          <w:sz w:val="28"/>
          <w:szCs w:val="28"/>
          <w:lang w:val="es-DO" w:bidi="en-US"/>
          <w14:ligatures w14:val="none"/>
        </w:rPr>
        <w:t>cotizaţiei</w:t>
      </w:r>
      <w:proofErr w:type="spellEnd"/>
      <w:r w:rsidRPr="00254C10">
        <w:rPr>
          <w:rFonts w:ascii="Times New Roman" w:eastAsia="Lucida Sans Unicode" w:hAnsi="Times New Roman" w:cs="Times New Roman"/>
          <w:kern w:val="3"/>
          <w:sz w:val="28"/>
          <w:szCs w:val="28"/>
          <w:lang w:val="es-DO" w:bidi="en-US"/>
          <w14:ligatures w14:val="none"/>
        </w:rPr>
        <w:t xml:space="preserve"> </w:t>
      </w:r>
      <w:proofErr w:type="spellStart"/>
      <w:r w:rsidRPr="00254C10">
        <w:rPr>
          <w:rFonts w:ascii="Times New Roman" w:eastAsia="Lucida Sans Unicode" w:hAnsi="Times New Roman" w:cs="Times New Roman"/>
          <w:kern w:val="3"/>
          <w:sz w:val="28"/>
          <w:szCs w:val="28"/>
          <w:lang w:val="es-DO" w:bidi="en-US"/>
          <w14:ligatures w14:val="none"/>
        </w:rPr>
        <w:t>anuale</w:t>
      </w:r>
      <w:proofErr w:type="spellEnd"/>
      <w:r w:rsidRPr="00254C10">
        <w:rPr>
          <w:rFonts w:ascii="Times New Roman" w:eastAsia="Lucida Sans Unicode" w:hAnsi="Times New Roman" w:cs="Times New Roman"/>
          <w:kern w:val="3"/>
          <w:sz w:val="28"/>
          <w:szCs w:val="28"/>
          <w:lang w:val="es-DO" w:bidi="en-US"/>
          <w14:ligatures w14:val="none"/>
        </w:rPr>
        <w:t xml:space="preserve"> de </w:t>
      </w:r>
      <w:proofErr w:type="spellStart"/>
      <w:r w:rsidRPr="00254C10">
        <w:rPr>
          <w:rFonts w:ascii="Times New Roman" w:eastAsia="Lucida Sans Unicode" w:hAnsi="Times New Roman" w:cs="Times New Roman"/>
          <w:kern w:val="3"/>
          <w:sz w:val="28"/>
          <w:szCs w:val="28"/>
          <w:lang w:val="es-DO" w:bidi="en-US"/>
          <w14:ligatures w14:val="none"/>
        </w:rPr>
        <w:t>membru</w:t>
      </w:r>
      <w:proofErr w:type="spellEnd"/>
      <w:r w:rsidRPr="00254C10">
        <w:rPr>
          <w:rFonts w:ascii="Times New Roman" w:eastAsia="Lucida Sans Unicode" w:hAnsi="Times New Roman" w:cs="Times New Roman"/>
          <w:kern w:val="3"/>
          <w:sz w:val="28"/>
          <w:szCs w:val="28"/>
          <w:lang w:val="es-DO" w:bidi="en-US"/>
          <w14:ligatures w14:val="none"/>
        </w:rPr>
        <w:t xml:space="preserve"> al </w:t>
      </w:r>
      <w:r w:rsidRPr="00254C10">
        <w:rPr>
          <w:rFonts w:ascii="Times New Roman" w:eastAsia="Times New Roman" w:hAnsi="Times New Roman" w:cs="Times New Roman"/>
          <w:kern w:val="0"/>
          <w:sz w:val="28"/>
          <w:szCs w:val="28"/>
          <w14:ligatures w14:val="none"/>
        </w:rPr>
        <w:t xml:space="preserve">Asociaţiei Municipiilor din România se înaintează Consiliului Local al Municipiului Satu Mare cu propunere de aprobare. </w:t>
      </w:r>
    </w:p>
    <w:p w14:paraId="10B5A7FC" w14:textId="77777777" w:rsidR="006C0458" w:rsidRPr="00254C10" w:rsidRDefault="006C0458" w:rsidP="00254C10">
      <w:pPr>
        <w:widowControl w:val="0"/>
        <w:suppressAutoHyphens/>
        <w:autoSpaceDN w:val="0"/>
        <w:spacing w:after="0" w:line="360" w:lineRule="auto"/>
        <w:ind w:firstLine="709"/>
        <w:jc w:val="both"/>
        <w:textAlignment w:val="baseline"/>
        <w:rPr>
          <w:rFonts w:ascii="Times New Roman" w:eastAsia="Lucida Sans Unicode" w:hAnsi="Times New Roman" w:cs="Times New Roman"/>
          <w:kern w:val="3"/>
          <w:sz w:val="28"/>
          <w:szCs w:val="28"/>
          <w:lang w:bidi="en-US"/>
          <w14:ligatures w14:val="none"/>
        </w:rPr>
      </w:pPr>
    </w:p>
    <w:p w14:paraId="4D4B999C" w14:textId="77777777" w:rsidR="006C0458" w:rsidRPr="00254C10" w:rsidRDefault="006C0458" w:rsidP="00254C10">
      <w:pPr>
        <w:widowControl w:val="0"/>
        <w:suppressAutoHyphens/>
        <w:autoSpaceDN w:val="0"/>
        <w:spacing w:after="0" w:line="360" w:lineRule="auto"/>
        <w:ind w:firstLine="709"/>
        <w:jc w:val="both"/>
        <w:textAlignment w:val="baseline"/>
        <w:rPr>
          <w:rFonts w:ascii="Times New Roman" w:eastAsia="Lucida Sans Unicode" w:hAnsi="Times New Roman" w:cs="Times New Roman"/>
          <w:kern w:val="3"/>
          <w:sz w:val="28"/>
          <w:szCs w:val="28"/>
          <w:lang w:bidi="en-US"/>
          <w14:ligatures w14:val="none"/>
        </w:rPr>
      </w:pPr>
    </w:p>
    <w:p w14:paraId="22DC0BBC" w14:textId="77777777" w:rsidR="00201486" w:rsidRPr="00254C10" w:rsidRDefault="00201486" w:rsidP="00254C10">
      <w:pPr>
        <w:widowControl w:val="0"/>
        <w:suppressAutoHyphens/>
        <w:autoSpaceDN w:val="0"/>
        <w:spacing w:after="0" w:line="360" w:lineRule="auto"/>
        <w:ind w:left="720"/>
        <w:jc w:val="both"/>
        <w:textAlignment w:val="baseline"/>
        <w:rPr>
          <w:rFonts w:ascii="Times New Roman" w:eastAsia="Lucida Sans Unicode" w:hAnsi="Times New Roman" w:cs="Times New Roman"/>
          <w:b/>
          <w:kern w:val="3"/>
          <w:sz w:val="28"/>
          <w:szCs w:val="28"/>
          <w:lang w:bidi="en-US"/>
          <w14:ligatures w14:val="none"/>
        </w:rPr>
      </w:pPr>
    </w:p>
    <w:p w14:paraId="6EBB0189" w14:textId="77777777" w:rsidR="00201486" w:rsidRPr="00254C10" w:rsidRDefault="00201486" w:rsidP="00254C10">
      <w:pPr>
        <w:widowControl w:val="0"/>
        <w:suppressAutoHyphens/>
        <w:autoSpaceDN w:val="0"/>
        <w:spacing w:after="0" w:line="360" w:lineRule="auto"/>
        <w:ind w:left="720"/>
        <w:jc w:val="both"/>
        <w:textAlignment w:val="baseline"/>
        <w:rPr>
          <w:rFonts w:ascii="Times New Roman" w:eastAsia="Lucida Sans Unicode" w:hAnsi="Times New Roman" w:cs="Times New Roman"/>
          <w:b/>
          <w:kern w:val="3"/>
          <w:sz w:val="28"/>
          <w:szCs w:val="28"/>
          <w:lang w:bidi="en-US"/>
          <w14:ligatures w14:val="none"/>
        </w:rPr>
      </w:pPr>
    </w:p>
    <w:p w14:paraId="1736E799" w14:textId="77777777" w:rsidR="00201486" w:rsidRPr="00254C10" w:rsidRDefault="00201486" w:rsidP="00254C10">
      <w:pPr>
        <w:widowControl w:val="0"/>
        <w:suppressAutoHyphens/>
        <w:autoSpaceDN w:val="0"/>
        <w:spacing w:after="0" w:line="360" w:lineRule="auto"/>
        <w:ind w:left="720"/>
        <w:jc w:val="both"/>
        <w:textAlignment w:val="baseline"/>
        <w:rPr>
          <w:rFonts w:ascii="Times New Roman" w:eastAsia="Lucida Sans Unicode" w:hAnsi="Times New Roman" w:cs="Times New Roman"/>
          <w:b/>
          <w:kern w:val="3"/>
          <w:sz w:val="28"/>
          <w:szCs w:val="28"/>
          <w:lang w:bidi="en-US"/>
          <w14:ligatures w14:val="none"/>
        </w:rPr>
      </w:pPr>
    </w:p>
    <w:p w14:paraId="305F91C1" w14:textId="4935648E" w:rsidR="00201486" w:rsidRPr="00254C10" w:rsidRDefault="00201486" w:rsidP="00254C10">
      <w:pPr>
        <w:widowControl w:val="0"/>
        <w:suppressAutoHyphens/>
        <w:autoSpaceDN w:val="0"/>
        <w:spacing w:after="0" w:line="360" w:lineRule="auto"/>
        <w:ind w:firstLine="720"/>
        <w:jc w:val="center"/>
        <w:textAlignment w:val="baseline"/>
        <w:rPr>
          <w:rFonts w:ascii="Times New Roman" w:eastAsia="Lucida Sans Unicode" w:hAnsi="Times New Roman" w:cs="Times New Roman"/>
          <w:b/>
          <w:kern w:val="3"/>
          <w:sz w:val="28"/>
          <w:szCs w:val="28"/>
          <w:lang w:val="es-DO" w:bidi="en-US"/>
          <w14:ligatures w14:val="none"/>
        </w:rPr>
      </w:pPr>
      <w:r w:rsidRPr="00254C10">
        <w:rPr>
          <w:rFonts w:ascii="Times New Roman" w:eastAsia="Lucida Sans Unicode" w:hAnsi="Times New Roman" w:cs="Times New Roman"/>
          <w:b/>
          <w:kern w:val="3"/>
          <w:sz w:val="28"/>
          <w:szCs w:val="28"/>
          <w:lang w:val="es-DO" w:bidi="en-US"/>
          <w14:ligatures w14:val="none"/>
        </w:rPr>
        <w:t>DIRECTOR EXECUTIV</w:t>
      </w:r>
    </w:p>
    <w:p w14:paraId="5D67634A" w14:textId="243353BF" w:rsidR="00201486" w:rsidRPr="00254C10" w:rsidRDefault="00201486" w:rsidP="00254C10">
      <w:pPr>
        <w:widowControl w:val="0"/>
        <w:suppressAutoHyphens/>
        <w:autoSpaceDN w:val="0"/>
        <w:spacing w:after="0" w:line="360" w:lineRule="auto"/>
        <w:ind w:firstLine="709"/>
        <w:jc w:val="center"/>
        <w:textAlignment w:val="baseline"/>
        <w:rPr>
          <w:rFonts w:ascii="Times New Roman" w:eastAsia="Lucida Sans Unicode" w:hAnsi="Times New Roman" w:cs="Times New Roman"/>
          <w:kern w:val="3"/>
          <w:sz w:val="28"/>
          <w:szCs w:val="28"/>
          <w:lang w:val="es-DO" w:bidi="en-US"/>
          <w14:ligatures w14:val="none"/>
        </w:rPr>
      </w:pPr>
      <w:r w:rsidRPr="00254C10">
        <w:rPr>
          <w:rFonts w:ascii="Times New Roman" w:eastAsia="Lucida Sans Unicode" w:hAnsi="Times New Roman" w:cs="Times New Roman"/>
          <w:b/>
          <w:kern w:val="3"/>
          <w:sz w:val="28"/>
          <w:szCs w:val="28"/>
          <w:lang w:val="es-DO" w:bidi="en-US"/>
          <w14:ligatures w14:val="none"/>
        </w:rPr>
        <w:t>LU</w:t>
      </w:r>
      <w:smartTag w:uri="urn:schemas-microsoft-com:office:smarttags" w:element="stockticker">
        <w:r w:rsidRPr="00254C10">
          <w:rPr>
            <w:rFonts w:ascii="Times New Roman" w:eastAsia="Lucida Sans Unicode" w:hAnsi="Times New Roman" w:cs="Times New Roman"/>
            <w:b/>
            <w:kern w:val="3"/>
            <w:sz w:val="28"/>
            <w:szCs w:val="28"/>
            <w:lang w:val="es-DO" w:bidi="en-US"/>
            <w14:ligatures w14:val="none"/>
          </w:rPr>
          <w:t>CIA</w:t>
        </w:r>
      </w:smartTag>
      <w:r w:rsidRPr="00254C10">
        <w:rPr>
          <w:rFonts w:ascii="Times New Roman" w:eastAsia="Lucida Sans Unicode" w:hAnsi="Times New Roman" w:cs="Times New Roman"/>
          <w:b/>
          <w:kern w:val="3"/>
          <w:sz w:val="28"/>
          <w:szCs w:val="28"/>
          <w:lang w:val="es-DO" w:bidi="en-US"/>
          <w14:ligatures w14:val="none"/>
        </w:rPr>
        <w:t xml:space="preserve"> URSU</w:t>
      </w:r>
    </w:p>
    <w:p w14:paraId="52A86CAA" w14:textId="77777777" w:rsidR="005365A4" w:rsidRPr="00254C10" w:rsidRDefault="005365A4" w:rsidP="00254C10">
      <w:pPr>
        <w:pStyle w:val="NoSpacing"/>
        <w:spacing w:line="360" w:lineRule="auto"/>
        <w:ind w:firstLine="709"/>
        <w:jc w:val="center"/>
        <w:rPr>
          <w:rFonts w:ascii="Times New Roman" w:eastAsia="Times New Roman" w:hAnsi="Times New Roman" w:cs="Times New Roman"/>
          <w:kern w:val="0"/>
          <w:sz w:val="28"/>
          <w:szCs w:val="28"/>
          <w:lang w:val="es-DO"/>
          <w14:ligatures w14:val="none"/>
        </w:rPr>
      </w:pPr>
    </w:p>
    <w:p w14:paraId="74F2291B" w14:textId="77777777" w:rsidR="00C933AD" w:rsidRPr="00254C10" w:rsidRDefault="00C933AD" w:rsidP="00254C10">
      <w:pPr>
        <w:spacing w:after="0" w:line="360" w:lineRule="auto"/>
        <w:ind w:right="-784"/>
        <w:jc w:val="center"/>
        <w:rPr>
          <w:rFonts w:ascii="Times New Roman" w:eastAsia="Times New Roman" w:hAnsi="Times New Roman" w:cs="Times New Roman"/>
          <w:kern w:val="0"/>
          <w:sz w:val="28"/>
          <w:szCs w:val="28"/>
          <w14:ligatures w14:val="none"/>
        </w:rPr>
      </w:pPr>
    </w:p>
    <w:p w14:paraId="6356AD5A" w14:textId="091FE8B3" w:rsidR="00C933AD" w:rsidRPr="00254C10" w:rsidRDefault="00C933AD" w:rsidP="00254C10">
      <w:pPr>
        <w:pStyle w:val="NormalWeb"/>
        <w:spacing w:before="0" w:beforeAutospacing="0" w:after="0" w:afterAutospacing="0" w:line="360" w:lineRule="auto"/>
        <w:jc w:val="both"/>
        <w:textAlignment w:val="baseline"/>
        <w:rPr>
          <w:rStyle w:val="Strong"/>
          <w:b w:val="0"/>
          <w:bCs w:val="0"/>
          <w:sz w:val="28"/>
          <w:szCs w:val="28"/>
          <w:bdr w:val="none" w:sz="0" w:space="0" w:color="auto" w:frame="1"/>
          <w:lang w:val="ro-RO"/>
        </w:rPr>
      </w:pPr>
    </w:p>
    <w:p w14:paraId="5890F8E9" w14:textId="77777777" w:rsidR="00A92AB8" w:rsidRPr="00254C10" w:rsidRDefault="00A92AB8" w:rsidP="00254C10">
      <w:pPr>
        <w:spacing w:line="360" w:lineRule="auto"/>
        <w:jc w:val="both"/>
        <w:rPr>
          <w:rFonts w:ascii="Times New Roman" w:hAnsi="Times New Roman" w:cs="Times New Roman"/>
          <w:sz w:val="28"/>
          <w:szCs w:val="28"/>
        </w:rPr>
      </w:pPr>
    </w:p>
    <w:sectPr w:rsidR="00A92AB8" w:rsidRPr="00254C10" w:rsidSect="00A06C41">
      <w:headerReference w:type="even" r:id="rId6"/>
      <w:headerReference w:type="default" r:id="rId7"/>
      <w:footerReference w:type="even" r:id="rId8"/>
      <w:footerReference w:type="default" r:id="rId9"/>
      <w:headerReference w:type="first" r:id="rId10"/>
      <w:footerReference w:type="first" r:id="rId11"/>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2D0BA" w14:textId="77777777" w:rsidR="00A06C41" w:rsidRDefault="00A06C41" w:rsidP="006C0458">
      <w:pPr>
        <w:spacing w:after="0" w:line="240" w:lineRule="auto"/>
      </w:pPr>
      <w:r>
        <w:separator/>
      </w:r>
    </w:p>
  </w:endnote>
  <w:endnote w:type="continuationSeparator" w:id="0">
    <w:p w14:paraId="26F31712" w14:textId="77777777" w:rsidR="00A06C41" w:rsidRDefault="00A06C41" w:rsidP="006C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CF720" w14:textId="77777777" w:rsidR="006C0458" w:rsidRDefault="006C0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56947"/>
      <w:docPartObj>
        <w:docPartGallery w:val="Page Numbers (Bottom of Page)"/>
        <w:docPartUnique/>
      </w:docPartObj>
    </w:sdtPr>
    <w:sdtEndPr>
      <w:rPr>
        <w:noProof/>
      </w:rPr>
    </w:sdtEndPr>
    <w:sdtContent>
      <w:p w14:paraId="0208576F" w14:textId="7A806B67" w:rsidR="006C0458" w:rsidRDefault="006C04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25B160" w14:textId="77777777" w:rsidR="006C0458" w:rsidRDefault="006C04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7BBF" w14:textId="77777777" w:rsidR="006C0458" w:rsidRDefault="006C0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7CB70" w14:textId="77777777" w:rsidR="00A06C41" w:rsidRDefault="00A06C41" w:rsidP="006C0458">
      <w:pPr>
        <w:spacing w:after="0" w:line="240" w:lineRule="auto"/>
      </w:pPr>
      <w:r>
        <w:separator/>
      </w:r>
    </w:p>
  </w:footnote>
  <w:footnote w:type="continuationSeparator" w:id="0">
    <w:p w14:paraId="1E1EFC02" w14:textId="77777777" w:rsidR="00A06C41" w:rsidRDefault="00A06C41" w:rsidP="006C0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756B" w14:textId="77777777" w:rsidR="006C0458" w:rsidRDefault="006C04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1C6C" w14:textId="77777777" w:rsidR="006C0458" w:rsidRDefault="006C04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0B581" w14:textId="77777777" w:rsidR="006C0458" w:rsidRDefault="006C04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B8"/>
    <w:rsid w:val="000B42BB"/>
    <w:rsid w:val="00201486"/>
    <w:rsid w:val="00254C10"/>
    <w:rsid w:val="002875CC"/>
    <w:rsid w:val="00470319"/>
    <w:rsid w:val="005365A4"/>
    <w:rsid w:val="005407E8"/>
    <w:rsid w:val="00541355"/>
    <w:rsid w:val="006C0458"/>
    <w:rsid w:val="00A06C41"/>
    <w:rsid w:val="00A61AAC"/>
    <w:rsid w:val="00A92AB8"/>
    <w:rsid w:val="00C72BB1"/>
    <w:rsid w:val="00C87055"/>
    <w:rsid w:val="00C933AD"/>
    <w:rsid w:val="00D67379"/>
    <w:rsid w:val="00E03EF3"/>
    <w:rsid w:val="00E8281C"/>
    <w:rsid w:val="00E93C82"/>
    <w:rsid w:val="00EA0160"/>
    <w:rsid w:val="00F469A5"/>
    <w:rsid w:val="00F918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FB8414C"/>
  <w15:chartTrackingRefBased/>
  <w15:docId w15:val="{8775BAD9-F35D-44AF-B78F-7B0324C1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933A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qFormat/>
    <w:rsid w:val="00C933AD"/>
    <w:rPr>
      <w:b/>
      <w:bCs/>
    </w:rPr>
  </w:style>
  <w:style w:type="paragraph" w:styleId="NoSpacing">
    <w:name w:val="No Spacing"/>
    <w:uiPriority w:val="1"/>
    <w:qFormat/>
    <w:rsid w:val="00C933AD"/>
    <w:pPr>
      <w:spacing w:after="0" w:line="240" w:lineRule="auto"/>
    </w:pPr>
  </w:style>
  <w:style w:type="paragraph" w:styleId="Header">
    <w:name w:val="header"/>
    <w:basedOn w:val="Normal"/>
    <w:link w:val="HeaderChar"/>
    <w:uiPriority w:val="99"/>
    <w:unhideWhenUsed/>
    <w:rsid w:val="006C0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458"/>
  </w:style>
  <w:style w:type="paragraph" w:styleId="Footer">
    <w:name w:val="footer"/>
    <w:basedOn w:val="Normal"/>
    <w:link w:val="FooterChar"/>
    <w:uiPriority w:val="99"/>
    <w:unhideWhenUsed/>
    <w:rsid w:val="006C0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Lucia Ursu</cp:lastModifiedBy>
  <cp:revision>5</cp:revision>
  <dcterms:created xsi:type="dcterms:W3CDTF">2024-03-18T08:50:00Z</dcterms:created>
  <dcterms:modified xsi:type="dcterms:W3CDTF">2024-03-18T12:39:00Z</dcterms:modified>
</cp:coreProperties>
</file>