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7633" w14:textId="4D35D8C0" w:rsidR="00A73A74" w:rsidRPr="00994D14" w:rsidRDefault="00A73A74">
      <w:pPr>
        <w:pStyle w:val="PlainText"/>
        <w:jc w:val="center"/>
        <w:rPr>
          <w:rFonts w:ascii="Times New Roman" w:hAnsi="Times New Roman" w:cs="Times New Roman"/>
          <w:b/>
          <w:sz w:val="28"/>
          <w:szCs w:val="28"/>
          <w:lang w:val="ro-RO"/>
        </w:rPr>
      </w:pPr>
      <w:bookmarkStart w:id="0" w:name="_GoBack"/>
      <w:bookmarkEnd w:id="0"/>
    </w:p>
    <w:p w14:paraId="27066416" w14:textId="77777777" w:rsidR="00A73A74" w:rsidRPr="00994D14" w:rsidRDefault="001D6D04">
      <w:pPr>
        <w:pStyle w:val="PlainText"/>
        <w:rPr>
          <w:rFonts w:ascii="Times New Roman" w:hAnsi="Times New Roman" w:cs="Times New Roman"/>
          <w:sz w:val="24"/>
          <w:szCs w:val="24"/>
          <w:lang w:val="ro-RO"/>
        </w:rPr>
      </w:pPr>
      <w:r w:rsidRPr="00994D14">
        <w:rPr>
          <w:rFonts w:ascii="Times New Roman" w:hAnsi="Times New Roman" w:cs="Times New Roman"/>
          <w:sz w:val="24"/>
          <w:szCs w:val="24"/>
          <w:lang w:val="ro-RO"/>
        </w:rPr>
        <w:t>PRIMĂRIA MUNICIPIULUI SATU MARE</w:t>
      </w:r>
    </w:p>
    <w:p w14:paraId="6FED161D"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SERVICIUL SCRIERE, IMPLEMENTARE ŞI MONITORIZARE PROIECTE</w:t>
      </w:r>
    </w:p>
    <w:p w14:paraId="75765C0E"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DIRECŢIA ECONOMICĂ</w:t>
      </w:r>
    </w:p>
    <w:p w14:paraId="58B6794C" w14:textId="24493B28"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 xml:space="preserve">Nr. </w:t>
      </w:r>
      <w:r w:rsidR="00226873" w:rsidRPr="00994D14">
        <w:rPr>
          <w:rFonts w:ascii="Times New Roman" w:eastAsia="Calibri" w:hAnsi="Times New Roman" w:cs="Times New Roman"/>
          <w:sz w:val="24"/>
          <w:szCs w:val="24"/>
          <w:lang w:val="ro-RO"/>
        </w:rPr>
        <w:t>10983</w:t>
      </w:r>
      <w:r w:rsidR="00DB3A2A" w:rsidRPr="00994D14">
        <w:rPr>
          <w:rFonts w:ascii="Times New Roman" w:eastAsia="Calibri" w:hAnsi="Times New Roman" w:cs="Times New Roman"/>
          <w:sz w:val="24"/>
          <w:szCs w:val="24"/>
          <w:lang w:val="ro-RO"/>
        </w:rPr>
        <w:t>/</w:t>
      </w:r>
      <w:r w:rsidR="009230EE" w:rsidRPr="00994D14">
        <w:rPr>
          <w:rFonts w:ascii="Times New Roman" w:eastAsia="Calibri" w:hAnsi="Times New Roman" w:cs="Times New Roman"/>
          <w:sz w:val="24"/>
          <w:szCs w:val="24"/>
          <w:lang w:val="ro-RO"/>
        </w:rPr>
        <w:t>19</w:t>
      </w:r>
      <w:r w:rsidR="00090D54" w:rsidRPr="00994D14">
        <w:rPr>
          <w:rFonts w:ascii="Times New Roman" w:eastAsia="Calibri" w:hAnsi="Times New Roman" w:cs="Times New Roman"/>
          <w:sz w:val="24"/>
          <w:szCs w:val="24"/>
          <w:lang w:val="ro-RO"/>
        </w:rPr>
        <w:t>.</w:t>
      </w:r>
      <w:r w:rsidR="00CF5EC8" w:rsidRPr="00994D14">
        <w:rPr>
          <w:rFonts w:ascii="Times New Roman" w:eastAsia="Calibri" w:hAnsi="Times New Roman" w:cs="Times New Roman"/>
          <w:sz w:val="24"/>
          <w:szCs w:val="24"/>
          <w:lang w:val="ro-RO"/>
        </w:rPr>
        <w:t>02</w:t>
      </w:r>
      <w:r w:rsidR="00DB3A2A" w:rsidRPr="00994D14">
        <w:rPr>
          <w:rFonts w:ascii="Times New Roman" w:eastAsia="Calibri" w:hAnsi="Times New Roman" w:cs="Times New Roman"/>
          <w:sz w:val="24"/>
          <w:szCs w:val="24"/>
          <w:lang w:val="ro-RO"/>
        </w:rPr>
        <w:t>.202</w:t>
      </w:r>
      <w:r w:rsidR="00CF5EC8" w:rsidRPr="00994D14">
        <w:rPr>
          <w:rFonts w:ascii="Times New Roman" w:eastAsia="Calibri" w:hAnsi="Times New Roman" w:cs="Times New Roman"/>
          <w:sz w:val="24"/>
          <w:szCs w:val="24"/>
          <w:lang w:val="ro-RO"/>
        </w:rPr>
        <w:t>4</w:t>
      </w:r>
      <w:r w:rsidR="002E698C" w:rsidRPr="00994D14">
        <w:rPr>
          <w:rFonts w:ascii="Times New Roman" w:eastAsia="Calibri" w:hAnsi="Times New Roman" w:cs="Times New Roman"/>
          <w:sz w:val="24"/>
          <w:szCs w:val="24"/>
          <w:lang w:val="ro-RO"/>
        </w:rPr>
        <w:t xml:space="preserve">                      </w:t>
      </w:r>
      <w:r w:rsidRPr="00994D14">
        <w:rPr>
          <w:rFonts w:ascii="Times New Roman" w:eastAsia="Calibri" w:hAnsi="Times New Roman" w:cs="Times New Roman"/>
          <w:sz w:val="24"/>
          <w:szCs w:val="24"/>
          <w:lang w:val="ro-RO"/>
        </w:rPr>
        <w:t xml:space="preserve"> </w:t>
      </w:r>
    </w:p>
    <w:p w14:paraId="6B584E52" w14:textId="77777777" w:rsidR="00A15CEB" w:rsidRPr="00994D14" w:rsidRDefault="00A15CEB" w:rsidP="00A15CEB">
      <w:pPr>
        <w:pStyle w:val="PlainText"/>
        <w:rPr>
          <w:rFonts w:ascii="Times New Roman" w:eastAsia="Calibri" w:hAnsi="Times New Roman" w:cs="Times New Roman"/>
          <w:sz w:val="24"/>
          <w:szCs w:val="24"/>
          <w:lang w:val="ro-RO"/>
        </w:rPr>
      </w:pPr>
    </w:p>
    <w:p w14:paraId="35C18757"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 xml:space="preserve">           </w:t>
      </w:r>
    </w:p>
    <w:p w14:paraId="46F78257" w14:textId="77777777" w:rsidR="00022E6A" w:rsidRPr="00994D14" w:rsidRDefault="00022E6A" w:rsidP="00A15CEB">
      <w:pPr>
        <w:pStyle w:val="PlainText"/>
        <w:rPr>
          <w:rFonts w:ascii="Times New Roman" w:eastAsia="Calibri" w:hAnsi="Times New Roman" w:cs="Times New Roman"/>
          <w:sz w:val="24"/>
          <w:szCs w:val="24"/>
          <w:lang w:val="ro-RO"/>
        </w:rPr>
      </w:pPr>
    </w:p>
    <w:p w14:paraId="5C71EFA4" w14:textId="794DE9D4" w:rsidR="00A15CEB" w:rsidRPr="00994D14" w:rsidRDefault="00A15CEB" w:rsidP="00826BB1">
      <w:pPr>
        <w:pStyle w:val="PlainText"/>
        <w:jc w:val="both"/>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ab/>
        <w:t>În temeiul prevederilor art.</w:t>
      </w:r>
      <w:r w:rsidR="0058321F">
        <w:rPr>
          <w:rFonts w:ascii="Times New Roman" w:eastAsia="Calibri" w:hAnsi="Times New Roman" w:cs="Times New Roman"/>
          <w:sz w:val="24"/>
          <w:szCs w:val="24"/>
          <w:lang w:val="ro-RO"/>
        </w:rPr>
        <w:t xml:space="preserve"> </w:t>
      </w:r>
      <w:r w:rsidRPr="00994D14">
        <w:rPr>
          <w:rFonts w:ascii="Times New Roman" w:eastAsia="Calibri" w:hAnsi="Times New Roman" w:cs="Times New Roman"/>
          <w:sz w:val="24"/>
          <w:szCs w:val="24"/>
          <w:lang w:val="ro-RO"/>
        </w:rPr>
        <w:t xml:space="preserve">136 alin. (8) lit. b) din OUG nr. 57/2019 privind Codul Administrativ, cu modificările și completările ulterioare,  </w:t>
      </w:r>
    </w:p>
    <w:p w14:paraId="1A035B05"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 xml:space="preserve">           </w:t>
      </w:r>
    </w:p>
    <w:p w14:paraId="0DC78CA3" w14:textId="77777777" w:rsidR="00A15CEB" w:rsidRPr="00994D14" w:rsidRDefault="00A15CEB" w:rsidP="00826BB1">
      <w:pPr>
        <w:pStyle w:val="PlainText"/>
        <w:ind w:firstLine="720"/>
        <w:jc w:val="both"/>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Serviciul Scriere, Implementare și Monitorizare Proiecte și Directorul executiv al Direcției Economice formulează următorul:</w:t>
      </w:r>
    </w:p>
    <w:p w14:paraId="10B37D14" w14:textId="77777777" w:rsidR="00A73A74" w:rsidRPr="00994D14" w:rsidRDefault="00A73A74">
      <w:pPr>
        <w:pStyle w:val="PlainText"/>
        <w:jc w:val="center"/>
        <w:rPr>
          <w:rFonts w:ascii="Times New Roman" w:hAnsi="Times New Roman" w:cs="Times New Roman"/>
          <w:b/>
          <w:sz w:val="28"/>
          <w:szCs w:val="28"/>
          <w:lang w:val="ro-RO"/>
        </w:rPr>
      </w:pPr>
    </w:p>
    <w:p w14:paraId="3D8C0451" w14:textId="77777777" w:rsidR="00022E6A" w:rsidRPr="00994D14" w:rsidRDefault="00022E6A">
      <w:pPr>
        <w:pStyle w:val="PlainText"/>
        <w:jc w:val="center"/>
        <w:rPr>
          <w:rFonts w:ascii="Times New Roman" w:hAnsi="Times New Roman" w:cs="Times New Roman"/>
          <w:b/>
          <w:sz w:val="28"/>
          <w:szCs w:val="28"/>
          <w:lang w:val="ro-RO"/>
        </w:rPr>
      </w:pPr>
    </w:p>
    <w:p w14:paraId="2886C482" w14:textId="77777777" w:rsidR="00BA5FD5" w:rsidRPr="00994D14" w:rsidRDefault="00BA5FD5">
      <w:pPr>
        <w:pStyle w:val="PlainText"/>
        <w:jc w:val="center"/>
        <w:rPr>
          <w:rFonts w:ascii="Times New Roman" w:hAnsi="Times New Roman" w:cs="Times New Roman"/>
          <w:b/>
          <w:sz w:val="24"/>
          <w:szCs w:val="24"/>
          <w:lang w:val="ro-RO"/>
        </w:rPr>
      </w:pPr>
    </w:p>
    <w:p w14:paraId="50D22A20" w14:textId="07766842" w:rsidR="00A73A74" w:rsidRPr="00994D14" w:rsidRDefault="001D6D04" w:rsidP="009C1820">
      <w:pPr>
        <w:pStyle w:val="PlainText"/>
        <w:jc w:val="center"/>
        <w:rPr>
          <w:rFonts w:ascii="Times New Roman" w:hAnsi="Times New Roman" w:cs="Times New Roman"/>
          <w:b/>
          <w:sz w:val="24"/>
          <w:szCs w:val="24"/>
          <w:lang w:val="ro-RO"/>
        </w:rPr>
      </w:pPr>
      <w:r w:rsidRPr="00994D14">
        <w:rPr>
          <w:rFonts w:ascii="Times New Roman" w:hAnsi="Times New Roman" w:cs="Times New Roman"/>
          <w:b/>
          <w:sz w:val="24"/>
          <w:szCs w:val="24"/>
          <w:lang w:val="ro-RO"/>
        </w:rPr>
        <w:t>RAPORT DE SPECIALITATE</w:t>
      </w:r>
    </w:p>
    <w:p w14:paraId="3815A19F" w14:textId="77777777" w:rsidR="00324B69" w:rsidRPr="00994D14" w:rsidRDefault="002E698C" w:rsidP="00F73E8D">
      <w:pPr>
        <w:spacing w:after="0"/>
        <w:jc w:val="center"/>
        <w:rPr>
          <w:b/>
          <w:bCs/>
          <w:szCs w:val="24"/>
          <w:lang w:val="ro-RO"/>
        </w:rPr>
      </w:pPr>
      <w:r w:rsidRPr="00994D14">
        <w:rPr>
          <w:b/>
          <w:bCs/>
          <w:szCs w:val="24"/>
          <w:lang w:val="ro-RO"/>
        </w:rPr>
        <w:t xml:space="preserve">la proiectul de hotărâre </w:t>
      </w:r>
      <w:bookmarkStart w:id="1" w:name="_Hlk128748932"/>
      <w:r w:rsidRPr="00994D14">
        <w:rPr>
          <w:b/>
          <w:bCs/>
          <w:szCs w:val="24"/>
          <w:lang w:val="ro-RO"/>
        </w:rPr>
        <w:t xml:space="preserve">privind </w:t>
      </w:r>
      <w:r w:rsidR="00324B69" w:rsidRPr="00994D14">
        <w:rPr>
          <w:b/>
          <w:bCs/>
          <w:szCs w:val="24"/>
          <w:lang w:val="ro-RO"/>
        </w:rPr>
        <w:t>aprobarea bugetului final al</w:t>
      </w:r>
      <w:r w:rsidR="00F73E8D" w:rsidRPr="00994D14">
        <w:rPr>
          <w:b/>
          <w:bCs/>
          <w:szCs w:val="24"/>
          <w:lang w:val="ro-RO"/>
        </w:rPr>
        <w:t xml:space="preserve"> proiectului </w:t>
      </w:r>
      <w:bookmarkStart w:id="2" w:name="_Hlk150774324"/>
      <w:r w:rsidR="00F73E8D" w:rsidRPr="00994D14">
        <w:rPr>
          <w:b/>
          <w:bCs/>
          <w:szCs w:val="24"/>
          <w:lang w:val="ro-RO"/>
        </w:rPr>
        <w:t xml:space="preserve">„Modernizare infrastructură educațională Liceul Tehnologic ”Constantin Brâncuși” </w:t>
      </w:r>
      <w:bookmarkEnd w:id="2"/>
    </w:p>
    <w:p w14:paraId="7338C8D5" w14:textId="37AE62EB" w:rsidR="00F73E8D" w:rsidRPr="00994D14" w:rsidRDefault="00F73E8D" w:rsidP="00F73E8D">
      <w:pPr>
        <w:spacing w:after="0"/>
        <w:jc w:val="center"/>
        <w:rPr>
          <w:b/>
          <w:bCs/>
          <w:szCs w:val="24"/>
          <w:lang w:val="ro-RO"/>
        </w:rPr>
      </w:pPr>
      <w:r w:rsidRPr="00994D14">
        <w:rPr>
          <w:b/>
          <w:bCs/>
          <w:szCs w:val="24"/>
          <w:lang w:val="ro-RO"/>
        </w:rPr>
        <w:t xml:space="preserve">finanţat în cadrul POR 2014-2020 </w:t>
      </w:r>
    </w:p>
    <w:bookmarkEnd w:id="1"/>
    <w:p w14:paraId="5BA04101" w14:textId="77777777" w:rsidR="00A003B4" w:rsidRPr="00994D14" w:rsidRDefault="00A003B4" w:rsidP="00A003B4">
      <w:pPr>
        <w:spacing w:after="0"/>
        <w:ind w:firstLine="851"/>
        <w:jc w:val="both"/>
        <w:rPr>
          <w:szCs w:val="24"/>
          <w:lang w:val="ro-RO"/>
        </w:rPr>
      </w:pPr>
    </w:p>
    <w:p w14:paraId="57D56147" w14:textId="77777777" w:rsidR="00022E6A" w:rsidRPr="00994D14" w:rsidRDefault="00022E6A" w:rsidP="00A003B4">
      <w:pPr>
        <w:spacing w:after="0"/>
        <w:ind w:firstLine="851"/>
        <w:jc w:val="both"/>
        <w:rPr>
          <w:szCs w:val="24"/>
          <w:lang w:val="ro-RO"/>
        </w:rPr>
      </w:pPr>
    </w:p>
    <w:p w14:paraId="42468ADE" w14:textId="77777777" w:rsidR="00DB104A" w:rsidRPr="00994D14" w:rsidRDefault="00DB104A" w:rsidP="00287826">
      <w:pPr>
        <w:spacing w:after="0"/>
        <w:ind w:firstLine="851"/>
        <w:jc w:val="both"/>
        <w:rPr>
          <w:szCs w:val="24"/>
          <w:lang w:val="ro-RO"/>
        </w:rPr>
      </w:pPr>
    </w:p>
    <w:p w14:paraId="5A74788A" w14:textId="3E59A322" w:rsidR="005E73A3" w:rsidRPr="00994D14" w:rsidRDefault="005E73A3" w:rsidP="002D5081">
      <w:pPr>
        <w:spacing w:after="0"/>
        <w:jc w:val="both"/>
        <w:rPr>
          <w:szCs w:val="24"/>
          <w:lang w:val="ro-RO"/>
        </w:rPr>
      </w:pPr>
      <w:r w:rsidRPr="00994D14">
        <w:rPr>
          <w:szCs w:val="24"/>
          <w:lang w:val="ro-RO"/>
        </w:rPr>
        <w:t>Primăria Municipiului Satu Mare are în implementare proiectul „Modernizare infrastructură educațională Liceul Tehnologic ”Constantin Brâncuși” SMIS 29460, în baza contractului de finanţare nr. 4915/14.11.2019.</w:t>
      </w:r>
    </w:p>
    <w:p w14:paraId="7BBC1662" w14:textId="77777777" w:rsidR="005E73A3" w:rsidRPr="00994D14" w:rsidRDefault="005E73A3" w:rsidP="002D5081">
      <w:pPr>
        <w:spacing w:after="0"/>
        <w:jc w:val="both"/>
        <w:rPr>
          <w:szCs w:val="24"/>
          <w:lang w:val="ro-RO"/>
        </w:rPr>
      </w:pPr>
    </w:p>
    <w:p w14:paraId="4965326C" w14:textId="77777777" w:rsidR="005E73A3" w:rsidRPr="00994D14" w:rsidRDefault="005E73A3" w:rsidP="002D5081">
      <w:pPr>
        <w:spacing w:after="0"/>
        <w:jc w:val="both"/>
        <w:rPr>
          <w:szCs w:val="24"/>
          <w:lang w:val="ro-RO"/>
        </w:rPr>
      </w:pPr>
      <w:r w:rsidRPr="00994D14">
        <w:rPr>
          <w:szCs w:val="24"/>
          <w:lang w:val="ro-RO"/>
        </w:rPr>
        <w:t>Consiliul Local al municipiului Satu Mare a aprobat prin HCL nr. 394/08.12.2023:</w:t>
      </w:r>
    </w:p>
    <w:p w14:paraId="2521D88C" w14:textId="77777777" w:rsidR="005E73A3" w:rsidRPr="00994D14" w:rsidRDefault="005E73A3" w:rsidP="005E73A3">
      <w:pPr>
        <w:pStyle w:val="ListParagraph"/>
        <w:numPr>
          <w:ilvl w:val="0"/>
          <w:numId w:val="11"/>
        </w:numPr>
        <w:spacing w:after="0"/>
        <w:jc w:val="both"/>
        <w:rPr>
          <w:szCs w:val="24"/>
          <w:lang w:val="ro-RO"/>
        </w:rPr>
      </w:pPr>
      <w:r w:rsidRPr="00994D14">
        <w:rPr>
          <w:szCs w:val="24"/>
          <w:lang w:val="ro-RO"/>
        </w:rPr>
        <w:t xml:space="preserve">încadrarea proiectului ca proiect nefinalizat,  activitățile acestuia urmând a fi finalizate până la data de 30.06.2024, </w:t>
      </w:r>
    </w:p>
    <w:p w14:paraId="1CB9019B" w14:textId="62A050DF" w:rsidR="002D5081" w:rsidRPr="00994D14" w:rsidRDefault="005E73A3" w:rsidP="005E73A3">
      <w:pPr>
        <w:pStyle w:val="ListParagraph"/>
        <w:numPr>
          <w:ilvl w:val="0"/>
          <w:numId w:val="11"/>
        </w:numPr>
        <w:spacing w:after="0"/>
        <w:jc w:val="both"/>
        <w:rPr>
          <w:szCs w:val="24"/>
          <w:lang w:val="ro-RO"/>
        </w:rPr>
      </w:pPr>
      <w:r w:rsidRPr="00994D14">
        <w:rPr>
          <w:szCs w:val="24"/>
          <w:lang w:val="ro-RO"/>
        </w:rPr>
        <w:t>indicatorii financiari ai proiectului</w:t>
      </w:r>
      <w:r w:rsidR="00AB4E66">
        <w:rPr>
          <w:szCs w:val="24"/>
          <w:lang w:val="ro-RO"/>
        </w:rPr>
        <w:t>.</w:t>
      </w:r>
    </w:p>
    <w:p w14:paraId="007F4C23" w14:textId="77777777" w:rsidR="002D5081" w:rsidRPr="00994D14" w:rsidRDefault="002D5081" w:rsidP="002D5081">
      <w:pPr>
        <w:spacing w:after="0"/>
        <w:jc w:val="both"/>
        <w:rPr>
          <w:szCs w:val="24"/>
          <w:lang w:val="ro-RO"/>
        </w:rPr>
      </w:pPr>
    </w:p>
    <w:p w14:paraId="1CACE99E" w14:textId="60BF79A2" w:rsidR="005E73A3" w:rsidRPr="00994D14" w:rsidRDefault="00826BB1" w:rsidP="002D5081">
      <w:pPr>
        <w:spacing w:after="0"/>
        <w:jc w:val="both"/>
        <w:rPr>
          <w:szCs w:val="24"/>
          <w:lang w:val="ro-RO"/>
        </w:rPr>
      </w:pPr>
      <w:r w:rsidRPr="00994D14">
        <w:rPr>
          <w:szCs w:val="24"/>
          <w:lang w:val="ro-RO"/>
        </w:rPr>
        <w:t xml:space="preserve">Ca urmare a apariției Instrucţiunii nr. </w:t>
      </w:r>
      <w:r w:rsidR="005E73A3" w:rsidRPr="00994D14">
        <w:rPr>
          <w:szCs w:val="24"/>
          <w:lang w:val="ro-RO"/>
        </w:rPr>
        <w:t>212/08.08.2024 modificări ale Anexei 3 – bugetul proiectului, pentru a asigura introducerea corectă în aplicația SMIS 2014+ a cheltuielilor efectuate și plătite de beneficiari până la 31 decembrie 2023 și care respectă prevederile contractelor de finanțare</w:t>
      </w:r>
      <w:r w:rsidR="00226873" w:rsidRPr="00994D14">
        <w:rPr>
          <w:szCs w:val="24"/>
          <w:lang w:val="ro-RO"/>
        </w:rPr>
        <w:t xml:space="preserve">, </w:t>
      </w:r>
      <w:bookmarkStart w:id="3" w:name="_Hlk159228096"/>
      <w:r w:rsidR="00226873" w:rsidRPr="00994D14">
        <w:rPr>
          <w:szCs w:val="24"/>
          <w:lang w:val="ro-RO"/>
        </w:rPr>
        <w:t>coroborat cu Devizul final al proiectului,</w:t>
      </w:r>
      <w:r w:rsidR="00813D4D" w:rsidRPr="00994D14">
        <w:rPr>
          <w:szCs w:val="24"/>
          <w:lang w:val="ro-RO"/>
        </w:rPr>
        <w:t xml:space="preserve"> </w:t>
      </w:r>
      <w:bookmarkEnd w:id="3"/>
      <w:r w:rsidR="00813D4D" w:rsidRPr="00994D14">
        <w:rPr>
          <w:szCs w:val="24"/>
          <w:lang w:val="ro-RO"/>
        </w:rPr>
        <w:t xml:space="preserve">se </w:t>
      </w:r>
      <w:r w:rsidR="00754EE2" w:rsidRPr="00994D14">
        <w:rPr>
          <w:szCs w:val="24"/>
          <w:lang w:val="ro-RO"/>
        </w:rPr>
        <w:t>impune asumarea de către UAT Municipiul Satu Mare a bugetului final al proiectului. Astfel, indicatorii financiari finali ai proiectului sunt:</w:t>
      </w:r>
    </w:p>
    <w:p w14:paraId="6172C847" w14:textId="77777777" w:rsidR="005E73A3" w:rsidRPr="00994D14" w:rsidRDefault="005E73A3" w:rsidP="002D5081">
      <w:pPr>
        <w:spacing w:after="0"/>
        <w:jc w:val="both"/>
        <w:rPr>
          <w:szCs w:val="24"/>
          <w:lang w:val="ro-RO"/>
        </w:rPr>
      </w:pPr>
    </w:p>
    <w:p w14:paraId="5029BD81" w14:textId="37D2995F" w:rsidR="00B621E5" w:rsidRPr="00994D14" w:rsidRDefault="00B621E5" w:rsidP="00B621E5">
      <w:pPr>
        <w:pStyle w:val="ListParagraph"/>
        <w:numPr>
          <w:ilvl w:val="1"/>
          <w:numId w:val="10"/>
        </w:numPr>
        <w:spacing w:after="0"/>
        <w:jc w:val="both"/>
        <w:rPr>
          <w:szCs w:val="24"/>
          <w:lang w:val="ro-RO"/>
        </w:rPr>
      </w:pPr>
      <w:bookmarkStart w:id="4" w:name="_Hlk159228600"/>
      <w:bookmarkStart w:id="5" w:name="_Hlk152840054"/>
      <w:r w:rsidRPr="00994D14">
        <w:rPr>
          <w:szCs w:val="24"/>
          <w:lang w:val="ro-RO"/>
        </w:rPr>
        <w:t>Valoare totală</w:t>
      </w:r>
      <w:r w:rsidR="00077849" w:rsidRPr="00994D14">
        <w:rPr>
          <w:szCs w:val="24"/>
          <w:lang w:val="ro-RO"/>
        </w:rPr>
        <w:t xml:space="preserve"> a proiectului</w:t>
      </w:r>
      <w:r w:rsidRPr="00994D14">
        <w:rPr>
          <w:szCs w:val="24"/>
          <w:lang w:val="ro-RO"/>
        </w:rPr>
        <w:t xml:space="preserve">: </w:t>
      </w:r>
      <w:r w:rsidR="00145A65" w:rsidRPr="00994D14">
        <w:rPr>
          <w:szCs w:val="24"/>
          <w:lang w:val="ro-RO"/>
        </w:rPr>
        <w:t>6.</w:t>
      </w:r>
      <w:r w:rsidR="00226873" w:rsidRPr="00994D14">
        <w:rPr>
          <w:szCs w:val="24"/>
          <w:lang w:val="ro-RO"/>
        </w:rPr>
        <w:t>891</w:t>
      </w:r>
      <w:r w:rsidR="00145A65" w:rsidRPr="00994D14">
        <w:rPr>
          <w:szCs w:val="24"/>
          <w:lang w:val="ro-RO"/>
        </w:rPr>
        <w:t>.</w:t>
      </w:r>
      <w:r w:rsidR="00226873" w:rsidRPr="00994D14">
        <w:rPr>
          <w:szCs w:val="24"/>
          <w:lang w:val="ro-RO"/>
        </w:rPr>
        <w:t>34</w:t>
      </w:r>
      <w:r w:rsidR="00145A65" w:rsidRPr="00994D14">
        <w:rPr>
          <w:szCs w:val="24"/>
          <w:lang w:val="ro-RO"/>
        </w:rPr>
        <w:t>5,</w:t>
      </w:r>
      <w:r w:rsidR="00226873" w:rsidRPr="00994D14">
        <w:rPr>
          <w:szCs w:val="24"/>
          <w:lang w:val="ro-RO"/>
        </w:rPr>
        <w:t>52</w:t>
      </w:r>
      <w:r w:rsidR="005F41A6" w:rsidRPr="00994D14">
        <w:rPr>
          <w:szCs w:val="24"/>
          <w:lang w:val="ro-RO"/>
        </w:rPr>
        <w:t xml:space="preserve"> lei</w:t>
      </w:r>
      <w:r w:rsidR="00145A65" w:rsidRPr="00994D14">
        <w:rPr>
          <w:szCs w:val="24"/>
          <w:lang w:val="ro-RO"/>
        </w:rPr>
        <w:t xml:space="preserve"> </w:t>
      </w:r>
      <w:r w:rsidR="00226873" w:rsidRPr="00994D14">
        <w:rPr>
          <w:szCs w:val="24"/>
          <w:lang w:val="ro-RO"/>
        </w:rPr>
        <w:t>inclusiv</w:t>
      </w:r>
      <w:r w:rsidR="00145A65" w:rsidRPr="00994D14">
        <w:rPr>
          <w:szCs w:val="24"/>
          <w:lang w:val="ro-RO"/>
        </w:rPr>
        <w:t xml:space="preserve"> TVA</w:t>
      </w:r>
    </w:p>
    <w:p w14:paraId="1DB7576C" w14:textId="0DBE0248" w:rsidR="00156ABF" w:rsidRPr="00994D14" w:rsidRDefault="00156ABF" w:rsidP="00B621E5">
      <w:pPr>
        <w:pStyle w:val="ListParagraph"/>
        <w:numPr>
          <w:ilvl w:val="1"/>
          <w:numId w:val="10"/>
        </w:numPr>
        <w:spacing w:after="0"/>
        <w:jc w:val="both"/>
        <w:rPr>
          <w:szCs w:val="24"/>
          <w:lang w:val="ro-RO"/>
        </w:rPr>
      </w:pPr>
      <w:r w:rsidRPr="00994D14">
        <w:rPr>
          <w:szCs w:val="24"/>
          <w:lang w:val="ro-RO"/>
        </w:rPr>
        <w:t xml:space="preserve">Valoarea eligibilă: </w:t>
      </w:r>
      <w:r w:rsidR="00145A65" w:rsidRPr="00994D14">
        <w:rPr>
          <w:szCs w:val="24"/>
          <w:lang w:val="ro-RO"/>
        </w:rPr>
        <w:t xml:space="preserve">5.550.575,29 lei </w:t>
      </w:r>
      <w:r w:rsidR="00226873" w:rsidRPr="00994D14">
        <w:rPr>
          <w:szCs w:val="24"/>
          <w:lang w:val="ro-RO"/>
        </w:rPr>
        <w:t>inclusiv</w:t>
      </w:r>
      <w:r w:rsidR="00145A65" w:rsidRPr="00994D14">
        <w:rPr>
          <w:szCs w:val="24"/>
          <w:lang w:val="ro-RO"/>
        </w:rPr>
        <w:t xml:space="preserve"> TVA</w:t>
      </w:r>
    </w:p>
    <w:p w14:paraId="4E856DDA" w14:textId="57AA879F" w:rsidR="00B621E5" w:rsidRPr="00994D14" w:rsidRDefault="00B621E5" w:rsidP="00B621E5">
      <w:pPr>
        <w:pStyle w:val="ListParagraph"/>
        <w:numPr>
          <w:ilvl w:val="1"/>
          <w:numId w:val="10"/>
        </w:numPr>
        <w:spacing w:after="0"/>
        <w:jc w:val="both"/>
        <w:rPr>
          <w:szCs w:val="24"/>
          <w:lang w:val="ro-RO"/>
        </w:rPr>
      </w:pPr>
      <w:r w:rsidRPr="00994D14">
        <w:rPr>
          <w:szCs w:val="24"/>
          <w:lang w:val="ro-RO"/>
        </w:rPr>
        <w:t xml:space="preserve">Valoare nerambursabilă: </w:t>
      </w:r>
      <w:r w:rsidR="005F41A6" w:rsidRPr="00994D14">
        <w:rPr>
          <w:szCs w:val="24"/>
          <w:lang w:val="ro-RO"/>
        </w:rPr>
        <w:t>5.439.563,78</w:t>
      </w:r>
      <w:r w:rsidRPr="00994D14">
        <w:rPr>
          <w:szCs w:val="24"/>
          <w:lang w:val="ro-RO"/>
        </w:rPr>
        <w:t xml:space="preserve"> </w:t>
      </w:r>
      <w:r w:rsidR="005F41A6" w:rsidRPr="00994D14">
        <w:rPr>
          <w:szCs w:val="24"/>
          <w:lang w:val="ro-RO"/>
        </w:rPr>
        <w:t xml:space="preserve">lei </w:t>
      </w:r>
      <w:r w:rsidR="00226873" w:rsidRPr="00994D14">
        <w:rPr>
          <w:szCs w:val="24"/>
          <w:lang w:val="ro-RO"/>
        </w:rPr>
        <w:t>inclusiv</w:t>
      </w:r>
      <w:r w:rsidR="00145A65" w:rsidRPr="00994D14">
        <w:rPr>
          <w:szCs w:val="24"/>
          <w:lang w:val="ro-RO"/>
        </w:rPr>
        <w:t xml:space="preserve"> TVA </w:t>
      </w:r>
      <w:r w:rsidRPr="00994D14">
        <w:rPr>
          <w:szCs w:val="24"/>
          <w:lang w:val="ro-RO"/>
        </w:rPr>
        <w:t>(98 % din valoarea totală eligibilă)</w:t>
      </w:r>
    </w:p>
    <w:p w14:paraId="3BA9144A" w14:textId="6A3D5478" w:rsidR="00A47E08" w:rsidRPr="00994D14" w:rsidRDefault="00B621E5" w:rsidP="00077849">
      <w:pPr>
        <w:pStyle w:val="ListParagraph"/>
        <w:numPr>
          <w:ilvl w:val="1"/>
          <w:numId w:val="10"/>
        </w:numPr>
        <w:spacing w:after="0"/>
        <w:jc w:val="both"/>
        <w:rPr>
          <w:szCs w:val="24"/>
          <w:lang w:val="ro-RO"/>
        </w:rPr>
      </w:pPr>
      <w:r w:rsidRPr="00994D14">
        <w:rPr>
          <w:szCs w:val="24"/>
          <w:lang w:val="ro-RO"/>
        </w:rPr>
        <w:t xml:space="preserve">Contribuție proprie: </w:t>
      </w:r>
      <w:r w:rsidR="005F41A6" w:rsidRPr="00994D14">
        <w:rPr>
          <w:szCs w:val="24"/>
          <w:lang w:val="ro-RO"/>
        </w:rPr>
        <w:t xml:space="preserve">111.011,51 lei </w:t>
      </w:r>
      <w:r w:rsidR="00226873" w:rsidRPr="00994D14">
        <w:rPr>
          <w:szCs w:val="24"/>
          <w:lang w:val="ro-RO"/>
        </w:rPr>
        <w:t>inclusiv</w:t>
      </w:r>
      <w:r w:rsidR="00145A65" w:rsidRPr="00994D14">
        <w:rPr>
          <w:szCs w:val="24"/>
          <w:lang w:val="ro-RO"/>
        </w:rPr>
        <w:t xml:space="preserve"> TVA </w:t>
      </w:r>
      <w:r w:rsidR="00156ABF" w:rsidRPr="00994D14">
        <w:rPr>
          <w:szCs w:val="24"/>
          <w:lang w:val="ro-RO"/>
        </w:rPr>
        <w:t>(2% din valoarea eligibilă)</w:t>
      </w:r>
    </w:p>
    <w:p w14:paraId="7ED6D8D0" w14:textId="22486352" w:rsidR="00B621E5" w:rsidRPr="00994D14" w:rsidRDefault="00A47E08" w:rsidP="00077849">
      <w:pPr>
        <w:pStyle w:val="ListParagraph"/>
        <w:numPr>
          <w:ilvl w:val="1"/>
          <w:numId w:val="10"/>
        </w:numPr>
        <w:spacing w:after="0"/>
        <w:jc w:val="both"/>
        <w:rPr>
          <w:szCs w:val="24"/>
          <w:lang w:val="ro-RO"/>
        </w:rPr>
      </w:pPr>
      <w:r w:rsidRPr="00994D14">
        <w:rPr>
          <w:szCs w:val="24"/>
          <w:lang w:val="ro-RO"/>
        </w:rPr>
        <w:t>V</w:t>
      </w:r>
      <w:r w:rsidR="00B621E5" w:rsidRPr="00994D14">
        <w:rPr>
          <w:szCs w:val="24"/>
          <w:lang w:val="ro-RO"/>
        </w:rPr>
        <w:t>aloare neeligibilă</w:t>
      </w:r>
      <w:r w:rsidRPr="00994D14">
        <w:rPr>
          <w:szCs w:val="24"/>
          <w:lang w:val="ro-RO"/>
        </w:rPr>
        <w:t xml:space="preserve">: </w:t>
      </w:r>
      <w:r w:rsidR="00145A65" w:rsidRPr="00994D14">
        <w:rPr>
          <w:szCs w:val="24"/>
          <w:lang w:val="ro-RO"/>
        </w:rPr>
        <w:t>1.</w:t>
      </w:r>
      <w:r w:rsidR="00226873" w:rsidRPr="00994D14">
        <w:rPr>
          <w:szCs w:val="24"/>
          <w:lang w:val="ro-RO"/>
        </w:rPr>
        <w:t>340</w:t>
      </w:r>
      <w:r w:rsidR="00145A65" w:rsidRPr="00994D14">
        <w:rPr>
          <w:szCs w:val="24"/>
          <w:lang w:val="ro-RO"/>
        </w:rPr>
        <w:t>.</w:t>
      </w:r>
      <w:r w:rsidR="00226873" w:rsidRPr="00994D14">
        <w:rPr>
          <w:szCs w:val="24"/>
          <w:lang w:val="ro-RO"/>
        </w:rPr>
        <w:t>770</w:t>
      </w:r>
      <w:r w:rsidR="00145A65" w:rsidRPr="00994D14">
        <w:rPr>
          <w:szCs w:val="24"/>
          <w:lang w:val="ro-RO"/>
        </w:rPr>
        <w:t>,</w:t>
      </w:r>
      <w:r w:rsidR="00226873" w:rsidRPr="00994D14">
        <w:rPr>
          <w:szCs w:val="24"/>
          <w:lang w:val="ro-RO"/>
        </w:rPr>
        <w:t>23</w:t>
      </w:r>
      <w:r w:rsidR="005F41A6" w:rsidRPr="00994D14">
        <w:rPr>
          <w:szCs w:val="24"/>
          <w:lang w:val="ro-RO"/>
        </w:rPr>
        <w:t xml:space="preserve"> lei</w:t>
      </w:r>
      <w:r w:rsidR="00145A65" w:rsidRPr="00994D14">
        <w:rPr>
          <w:szCs w:val="24"/>
          <w:lang w:val="ro-RO"/>
        </w:rPr>
        <w:t xml:space="preserve"> </w:t>
      </w:r>
      <w:r w:rsidR="00226873" w:rsidRPr="00994D14">
        <w:rPr>
          <w:szCs w:val="24"/>
          <w:lang w:val="ro-RO"/>
        </w:rPr>
        <w:t>inclusiv</w:t>
      </w:r>
      <w:r w:rsidR="00145A65" w:rsidRPr="00994D14">
        <w:rPr>
          <w:szCs w:val="24"/>
          <w:lang w:val="ro-RO"/>
        </w:rPr>
        <w:t xml:space="preserve"> TVA</w:t>
      </w:r>
      <w:bookmarkEnd w:id="4"/>
    </w:p>
    <w:bookmarkEnd w:id="5"/>
    <w:p w14:paraId="496A9431" w14:textId="77777777" w:rsidR="00156ABF" w:rsidRPr="00994D14" w:rsidRDefault="00156ABF" w:rsidP="005A21E0">
      <w:pPr>
        <w:spacing w:after="0"/>
        <w:jc w:val="both"/>
        <w:rPr>
          <w:szCs w:val="24"/>
          <w:lang w:val="ro-RO"/>
        </w:rPr>
      </w:pPr>
    </w:p>
    <w:p w14:paraId="314700DB" w14:textId="375ACE23" w:rsidR="00994D14" w:rsidRPr="00994D14" w:rsidRDefault="00994D14" w:rsidP="00994D14">
      <w:pPr>
        <w:autoSpaceDE w:val="0"/>
        <w:autoSpaceDN w:val="0"/>
        <w:adjustRightInd w:val="0"/>
        <w:ind w:right="1"/>
        <w:jc w:val="both"/>
        <w:rPr>
          <w:rFonts w:eastAsia="Times New Roman"/>
          <w:szCs w:val="24"/>
        </w:rPr>
      </w:pPr>
      <w:proofErr w:type="spellStart"/>
      <w:r w:rsidRPr="00994D14">
        <w:rPr>
          <w:szCs w:val="24"/>
        </w:rPr>
        <w:lastRenderedPageBreak/>
        <w:t>Modificările</w:t>
      </w:r>
      <w:proofErr w:type="spellEnd"/>
      <w:r w:rsidRPr="00994D14">
        <w:rPr>
          <w:szCs w:val="24"/>
        </w:rPr>
        <w:t xml:space="preserve"> </w:t>
      </w:r>
      <w:proofErr w:type="spellStart"/>
      <w:r w:rsidRPr="00994D14">
        <w:rPr>
          <w:szCs w:val="24"/>
        </w:rPr>
        <w:t>reprezintă</w:t>
      </w:r>
      <w:proofErr w:type="spellEnd"/>
      <w:r w:rsidRPr="00994D14">
        <w:rPr>
          <w:szCs w:val="24"/>
        </w:rPr>
        <w:t xml:space="preserve"> </w:t>
      </w:r>
      <w:proofErr w:type="spellStart"/>
      <w:r w:rsidRPr="00994D14">
        <w:rPr>
          <w:szCs w:val="24"/>
        </w:rPr>
        <w:t>creșterea</w:t>
      </w:r>
      <w:proofErr w:type="spellEnd"/>
      <w:r w:rsidRPr="00994D14">
        <w:rPr>
          <w:szCs w:val="24"/>
          <w:lang w:val="ro-RO"/>
        </w:rPr>
        <w:t xml:space="preserve"> valorii contractului de finanțare prin creșterea valorii cheltuielilor neeligile ale acestuia la baza acestor modificări stând D</w:t>
      </w:r>
      <w:r w:rsidRPr="00994D14">
        <w:rPr>
          <w:szCs w:val="24"/>
          <w:lang w:val="ro-RO" w:eastAsia="x-none"/>
        </w:rPr>
        <w:t>evizul General final al proiectului</w:t>
      </w:r>
      <w:r w:rsidRPr="00994D14">
        <w:rPr>
          <w:szCs w:val="24"/>
        </w:rPr>
        <w:t xml:space="preserve">. </w:t>
      </w:r>
    </w:p>
    <w:p w14:paraId="0BF8984C" w14:textId="3010D27B" w:rsidR="00994D14" w:rsidRPr="00994D14" w:rsidRDefault="00994D14" w:rsidP="00994D14">
      <w:pPr>
        <w:autoSpaceDE w:val="0"/>
        <w:autoSpaceDN w:val="0"/>
        <w:adjustRightInd w:val="0"/>
        <w:ind w:right="1"/>
        <w:jc w:val="both"/>
        <w:rPr>
          <w:szCs w:val="24"/>
        </w:rPr>
      </w:pPr>
      <w:proofErr w:type="spellStart"/>
      <w:r w:rsidRPr="00994D14">
        <w:rPr>
          <w:szCs w:val="24"/>
        </w:rPr>
        <w:t>În</w:t>
      </w:r>
      <w:proofErr w:type="spellEnd"/>
      <w:r w:rsidRPr="00994D14">
        <w:rPr>
          <w:szCs w:val="24"/>
        </w:rPr>
        <w:t xml:space="preserve"> </w:t>
      </w:r>
      <w:proofErr w:type="spellStart"/>
      <w:r w:rsidRPr="00994D14">
        <w:rPr>
          <w:szCs w:val="24"/>
        </w:rPr>
        <w:t>acest</w:t>
      </w:r>
      <w:proofErr w:type="spellEnd"/>
      <w:r w:rsidRPr="00994D14">
        <w:rPr>
          <w:szCs w:val="24"/>
        </w:rPr>
        <w:t xml:space="preserve"> </w:t>
      </w:r>
      <w:proofErr w:type="spellStart"/>
      <w:r w:rsidRPr="00994D14">
        <w:rPr>
          <w:szCs w:val="24"/>
        </w:rPr>
        <w:t>sens</w:t>
      </w:r>
      <w:proofErr w:type="spellEnd"/>
      <w:r w:rsidRPr="00994D14">
        <w:rPr>
          <w:szCs w:val="24"/>
        </w:rPr>
        <w:t xml:space="preserve">, </w:t>
      </w:r>
      <w:proofErr w:type="spellStart"/>
      <w:r w:rsidRPr="00994D14">
        <w:rPr>
          <w:szCs w:val="24"/>
        </w:rPr>
        <w:t>valoarea</w:t>
      </w:r>
      <w:proofErr w:type="spellEnd"/>
      <w:r w:rsidRPr="00994D14">
        <w:rPr>
          <w:szCs w:val="24"/>
        </w:rPr>
        <w:t xml:space="preserve"> </w:t>
      </w:r>
      <w:proofErr w:type="spellStart"/>
      <w:r w:rsidRPr="00994D14">
        <w:rPr>
          <w:szCs w:val="24"/>
        </w:rPr>
        <w:t>finală</w:t>
      </w:r>
      <w:proofErr w:type="spellEnd"/>
      <w:r w:rsidRPr="00994D14">
        <w:rPr>
          <w:szCs w:val="24"/>
        </w:rPr>
        <w:t xml:space="preserve"> a </w:t>
      </w:r>
      <w:proofErr w:type="spellStart"/>
      <w:r w:rsidRPr="00994D14">
        <w:rPr>
          <w:szCs w:val="24"/>
        </w:rPr>
        <w:t>proiectului</w:t>
      </w:r>
      <w:proofErr w:type="spellEnd"/>
      <w:r w:rsidRPr="00994D14">
        <w:rPr>
          <w:szCs w:val="24"/>
        </w:rPr>
        <w:t xml:space="preserve"> </w:t>
      </w:r>
      <w:proofErr w:type="spellStart"/>
      <w:r w:rsidR="00FB457A">
        <w:rPr>
          <w:szCs w:val="24"/>
        </w:rPr>
        <w:t>este</w:t>
      </w:r>
      <w:proofErr w:type="spellEnd"/>
      <w:r w:rsidR="00FB457A">
        <w:rPr>
          <w:szCs w:val="24"/>
        </w:rPr>
        <w:t xml:space="preserve"> de: </w:t>
      </w:r>
      <w:r w:rsidRPr="00994D14">
        <w:rPr>
          <w:szCs w:val="24"/>
        </w:rPr>
        <w:t xml:space="preserve">6.891.345,52 lei </w:t>
      </w:r>
      <w:proofErr w:type="spellStart"/>
      <w:r w:rsidRPr="00994D14">
        <w:rPr>
          <w:szCs w:val="24"/>
        </w:rPr>
        <w:t>inclusiv</w:t>
      </w:r>
      <w:proofErr w:type="spellEnd"/>
      <w:r w:rsidRPr="00994D14">
        <w:rPr>
          <w:szCs w:val="24"/>
        </w:rPr>
        <w:t xml:space="preserve"> T.V.A., din care:</w:t>
      </w:r>
    </w:p>
    <w:p w14:paraId="5AF751B5" w14:textId="1067905A" w:rsidR="00994D14" w:rsidRPr="00994D14" w:rsidRDefault="00994D14" w:rsidP="00994D14">
      <w:pPr>
        <w:pStyle w:val="ListParagraph"/>
        <w:numPr>
          <w:ilvl w:val="0"/>
          <w:numId w:val="12"/>
        </w:numPr>
        <w:autoSpaceDE w:val="0"/>
        <w:autoSpaceDN w:val="0"/>
        <w:adjustRightInd w:val="0"/>
        <w:spacing w:after="0" w:line="240" w:lineRule="auto"/>
        <w:ind w:right="1"/>
        <w:jc w:val="both"/>
        <w:rPr>
          <w:b/>
          <w:bCs/>
          <w:szCs w:val="24"/>
          <w:lang w:val="ro-RO"/>
        </w:rPr>
      </w:pPr>
      <w:proofErr w:type="spellStart"/>
      <w:r w:rsidRPr="00994D14">
        <w:rPr>
          <w:szCs w:val="24"/>
        </w:rPr>
        <w:t>valoarea</w:t>
      </w:r>
      <w:proofErr w:type="spellEnd"/>
      <w:r w:rsidRPr="00994D14">
        <w:rPr>
          <w:szCs w:val="24"/>
        </w:rPr>
        <w:t xml:space="preserve"> </w:t>
      </w:r>
      <w:proofErr w:type="spellStart"/>
      <w:r w:rsidRPr="00994D14">
        <w:rPr>
          <w:szCs w:val="24"/>
        </w:rPr>
        <w:t>eligibilă</w:t>
      </w:r>
      <w:proofErr w:type="spellEnd"/>
      <w:r w:rsidRPr="00994D14">
        <w:rPr>
          <w:szCs w:val="24"/>
        </w:rPr>
        <w:t xml:space="preserve"> </w:t>
      </w:r>
      <w:proofErr w:type="spellStart"/>
      <w:r w:rsidRPr="00994D14">
        <w:rPr>
          <w:szCs w:val="24"/>
        </w:rPr>
        <w:t>este</w:t>
      </w:r>
      <w:proofErr w:type="spellEnd"/>
      <w:r w:rsidRPr="00994D14">
        <w:rPr>
          <w:szCs w:val="24"/>
        </w:rPr>
        <w:t xml:space="preserve"> de</w:t>
      </w:r>
      <w:r w:rsidR="00FB457A">
        <w:rPr>
          <w:szCs w:val="24"/>
        </w:rPr>
        <w:t>:</w:t>
      </w:r>
      <w:r w:rsidRPr="00994D14">
        <w:rPr>
          <w:szCs w:val="24"/>
        </w:rPr>
        <w:t xml:space="preserve"> 5.550.575,29 lei </w:t>
      </w:r>
      <w:proofErr w:type="spellStart"/>
      <w:r w:rsidRPr="00994D14">
        <w:rPr>
          <w:szCs w:val="24"/>
        </w:rPr>
        <w:t>inclusiv</w:t>
      </w:r>
      <w:proofErr w:type="spellEnd"/>
      <w:r w:rsidRPr="00994D14">
        <w:rPr>
          <w:szCs w:val="24"/>
        </w:rPr>
        <w:t xml:space="preserve"> T.V.A (5.482.019,98 lei </w:t>
      </w:r>
      <w:proofErr w:type="spellStart"/>
      <w:r w:rsidRPr="00994D14">
        <w:rPr>
          <w:szCs w:val="24"/>
        </w:rPr>
        <w:t>eligibil</w:t>
      </w:r>
      <w:proofErr w:type="spellEnd"/>
      <w:r w:rsidRPr="00994D14">
        <w:rPr>
          <w:szCs w:val="24"/>
        </w:rPr>
        <w:t xml:space="preserve"> </w:t>
      </w:r>
      <w:proofErr w:type="spellStart"/>
      <w:r w:rsidRPr="00994D14">
        <w:rPr>
          <w:szCs w:val="24"/>
        </w:rPr>
        <w:t>utilizat</w:t>
      </w:r>
      <w:proofErr w:type="spellEnd"/>
      <w:r w:rsidRPr="00994D14">
        <w:rPr>
          <w:szCs w:val="24"/>
        </w:rPr>
        <w:t xml:space="preserve"> + 68.555,31 lei </w:t>
      </w:r>
      <w:proofErr w:type="spellStart"/>
      <w:r w:rsidRPr="00994D14">
        <w:rPr>
          <w:szCs w:val="24"/>
        </w:rPr>
        <w:t>eligibil</w:t>
      </w:r>
      <w:proofErr w:type="spellEnd"/>
      <w:r w:rsidRPr="00994D14">
        <w:rPr>
          <w:szCs w:val="24"/>
        </w:rPr>
        <w:t xml:space="preserve"> </w:t>
      </w:r>
      <w:proofErr w:type="spellStart"/>
      <w:r w:rsidRPr="00994D14">
        <w:rPr>
          <w:szCs w:val="24"/>
        </w:rPr>
        <w:t>economie</w:t>
      </w:r>
      <w:proofErr w:type="spellEnd"/>
      <w:r w:rsidRPr="00994D14">
        <w:rPr>
          <w:szCs w:val="24"/>
        </w:rPr>
        <w:t xml:space="preserve">), </w:t>
      </w:r>
      <w:proofErr w:type="spellStart"/>
      <w:r w:rsidRPr="00994D14">
        <w:rPr>
          <w:szCs w:val="24"/>
        </w:rPr>
        <w:t>și</w:t>
      </w:r>
      <w:proofErr w:type="spellEnd"/>
    </w:p>
    <w:p w14:paraId="5D066C23" w14:textId="70199419" w:rsidR="00994D14" w:rsidRPr="00994D14" w:rsidRDefault="00994D14" w:rsidP="00994D14">
      <w:pPr>
        <w:pStyle w:val="ListParagraph"/>
        <w:numPr>
          <w:ilvl w:val="0"/>
          <w:numId w:val="12"/>
        </w:numPr>
        <w:autoSpaceDE w:val="0"/>
        <w:autoSpaceDN w:val="0"/>
        <w:adjustRightInd w:val="0"/>
        <w:spacing w:after="0" w:line="240" w:lineRule="auto"/>
        <w:ind w:right="1"/>
        <w:jc w:val="both"/>
        <w:rPr>
          <w:b/>
          <w:bCs/>
          <w:szCs w:val="24"/>
          <w:lang w:val="ro-RO"/>
        </w:rPr>
      </w:pPr>
      <w:proofErr w:type="spellStart"/>
      <w:r w:rsidRPr="00994D14">
        <w:rPr>
          <w:szCs w:val="24"/>
        </w:rPr>
        <w:t>valoarea</w:t>
      </w:r>
      <w:proofErr w:type="spellEnd"/>
      <w:r w:rsidRPr="00994D14">
        <w:rPr>
          <w:szCs w:val="24"/>
        </w:rPr>
        <w:t xml:space="preserve"> </w:t>
      </w:r>
      <w:proofErr w:type="spellStart"/>
      <w:r w:rsidRPr="00994D14">
        <w:rPr>
          <w:szCs w:val="24"/>
        </w:rPr>
        <w:t>neeligibilă</w:t>
      </w:r>
      <w:proofErr w:type="spellEnd"/>
      <w:r w:rsidRPr="00994D14">
        <w:rPr>
          <w:szCs w:val="24"/>
        </w:rPr>
        <w:t xml:space="preserve"> </w:t>
      </w:r>
      <w:proofErr w:type="spellStart"/>
      <w:r w:rsidRPr="00994D14">
        <w:rPr>
          <w:szCs w:val="24"/>
        </w:rPr>
        <w:t>este</w:t>
      </w:r>
      <w:proofErr w:type="spellEnd"/>
      <w:r w:rsidRPr="00994D14">
        <w:rPr>
          <w:szCs w:val="24"/>
        </w:rPr>
        <w:t xml:space="preserve"> de</w:t>
      </w:r>
      <w:r w:rsidR="00FB457A">
        <w:rPr>
          <w:szCs w:val="24"/>
        </w:rPr>
        <w:t>:</w:t>
      </w:r>
      <w:r w:rsidRPr="00994D14">
        <w:rPr>
          <w:szCs w:val="24"/>
        </w:rPr>
        <w:t xml:space="preserve"> 1.340.770,23 lei </w:t>
      </w:r>
      <w:proofErr w:type="spellStart"/>
      <w:r w:rsidRPr="00994D14">
        <w:rPr>
          <w:szCs w:val="24"/>
        </w:rPr>
        <w:t>inclusiv</w:t>
      </w:r>
      <w:proofErr w:type="spellEnd"/>
      <w:r w:rsidRPr="00994D14">
        <w:rPr>
          <w:szCs w:val="24"/>
        </w:rPr>
        <w:t xml:space="preserve"> T.V.A. </w:t>
      </w:r>
    </w:p>
    <w:p w14:paraId="5A6F5D52" w14:textId="77777777" w:rsidR="00994D14" w:rsidRPr="00994D14" w:rsidRDefault="00994D14" w:rsidP="00994D14">
      <w:pPr>
        <w:autoSpaceDE w:val="0"/>
        <w:autoSpaceDN w:val="0"/>
        <w:adjustRightInd w:val="0"/>
        <w:ind w:right="1"/>
        <w:jc w:val="both"/>
        <w:rPr>
          <w:szCs w:val="24"/>
          <w:lang w:val="en-GB"/>
        </w:rPr>
      </w:pPr>
    </w:p>
    <w:p w14:paraId="7D5BEE20" w14:textId="77777777" w:rsidR="00994D14" w:rsidRPr="00994D14" w:rsidRDefault="00994D14" w:rsidP="00994D14">
      <w:pPr>
        <w:autoSpaceDE w:val="0"/>
        <w:autoSpaceDN w:val="0"/>
        <w:adjustRightInd w:val="0"/>
        <w:ind w:right="1"/>
        <w:jc w:val="both"/>
        <w:rPr>
          <w:szCs w:val="24"/>
        </w:rPr>
      </w:pPr>
      <w:proofErr w:type="spellStart"/>
      <w:r w:rsidRPr="00994D14">
        <w:rPr>
          <w:szCs w:val="24"/>
        </w:rPr>
        <w:t>Valoarea</w:t>
      </w:r>
      <w:proofErr w:type="spellEnd"/>
      <w:r w:rsidRPr="00994D14">
        <w:rPr>
          <w:szCs w:val="24"/>
        </w:rPr>
        <w:t xml:space="preserve"> </w:t>
      </w:r>
      <w:proofErr w:type="spellStart"/>
      <w:r w:rsidRPr="00994D14">
        <w:rPr>
          <w:szCs w:val="24"/>
        </w:rPr>
        <w:t>totală</w:t>
      </w:r>
      <w:proofErr w:type="spellEnd"/>
      <w:r w:rsidRPr="00994D14">
        <w:rPr>
          <w:szCs w:val="24"/>
        </w:rPr>
        <w:t xml:space="preserve"> a </w:t>
      </w:r>
      <w:proofErr w:type="spellStart"/>
      <w:r w:rsidRPr="00994D14">
        <w:rPr>
          <w:szCs w:val="24"/>
        </w:rPr>
        <w:t>cheltuielilor</w:t>
      </w:r>
      <w:proofErr w:type="spellEnd"/>
      <w:r w:rsidRPr="00994D14">
        <w:rPr>
          <w:szCs w:val="24"/>
        </w:rPr>
        <w:t xml:space="preserve"> </w:t>
      </w:r>
      <w:proofErr w:type="spellStart"/>
      <w:r w:rsidRPr="00994D14">
        <w:rPr>
          <w:szCs w:val="24"/>
        </w:rPr>
        <w:t>neeligibile</w:t>
      </w:r>
      <w:proofErr w:type="spellEnd"/>
      <w:r w:rsidRPr="00994D14">
        <w:rPr>
          <w:szCs w:val="24"/>
        </w:rPr>
        <w:t xml:space="preserve"> </w:t>
      </w:r>
      <w:proofErr w:type="spellStart"/>
      <w:r w:rsidRPr="00994D14">
        <w:rPr>
          <w:szCs w:val="24"/>
        </w:rPr>
        <w:t>în</w:t>
      </w:r>
      <w:proofErr w:type="spellEnd"/>
      <w:r w:rsidRPr="00994D14">
        <w:rPr>
          <w:szCs w:val="24"/>
        </w:rPr>
        <w:t xml:space="preserve"> </w:t>
      </w:r>
      <w:proofErr w:type="spellStart"/>
      <w:r w:rsidRPr="00994D14">
        <w:rPr>
          <w:szCs w:val="24"/>
        </w:rPr>
        <w:t>cuantum</w:t>
      </w:r>
      <w:proofErr w:type="spellEnd"/>
      <w:r w:rsidRPr="00994D14">
        <w:rPr>
          <w:szCs w:val="24"/>
        </w:rPr>
        <w:t xml:space="preserve"> de 1.340.770,23 lei </w:t>
      </w:r>
      <w:proofErr w:type="spellStart"/>
      <w:r w:rsidRPr="00994D14">
        <w:rPr>
          <w:szCs w:val="24"/>
        </w:rPr>
        <w:t>inclusiv</w:t>
      </w:r>
      <w:proofErr w:type="spellEnd"/>
      <w:r w:rsidRPr="00994D14">
        <w:rPr>
          <w:szCs w:val="24"/>
        </w:rPr>
        <w:t xml:space="preserve"> TVA, se </w:t>
      </w:r>
      <w:proofErr w:type="spellStart"/>
      <w:r w:rsidRPr="00994D14">
        <w:rPr>
          <w:szCs w:val="24"/>
        </w:rPr>
        <w:t>compun</w:t>
      </w:r>
      <w:proofErr w:type="spellEnd"/>
      <w:r w:rsidRPr="00994D14">
        <w:rPr>
          <w:szCs w:val="24"/>
        </w:rPr>
        <w:t xml:space="preserve"> din:</w:t>
      </w:r>
    </w:p>
    <w:p w14:paraId="4ACB2B93" w14:textId="77777777" w:rsidR="00994D14" w:rsidRPr="00994D14" w:rsidRDefault="00994D14" w:rsidP="00994D14">
      <w:pPr>
        <w:autoSpaceDE w:val="0"/>
        <w:autoSpaceDN w:val="0"/>
        <w:adjustRightInd w:val="0"/>
        <w:ind w:left="708" w:right="1" w:firstLine="12"/>
        <w:jc w:val="both"/>
        <w:rPr>
          <w:szCs w:val="24"/>
        </w:rPr>
      </w:pPr>
      <w:r w:rsidRPr="00994D14">
        <w:rPr>
          <w:szCs w:val="24"/>
        </w:rPr>
        <w:t xml:space="preserve">-  6.700 lei </w:t>
      </w:r>
      <w:proofErr w:type="spellStart"/>
      <w:r w:rsidRPr="00994D14">
        <w:rPr>
          <w:szCs w:val="24"/>
        </w:rPr>
        <w:t>inclusiv</w:t>
      </w:r>
      <w:proofErr w:type="spellEnd"/>
      <w:r w:rsidRPr="00994D14">
        <w:rPr>
          <w:szCs w:val="24"/>
        </w:rPr>
        <w:t xml:space="preserve"> TVA </w:t>
      </w:r>
      <w:proofErr w:type="spellStart"/>
      <w:r w:rsidRPr="00994D14">
        <w:rPr>
          <w:szCs w:val="24"/>
        </w:rPr>
        <w:t>reprezentând</w:t>
      </w:r>
      <w:proofErr w:type="spellEnd"/>
      <w:r w:rsidRPr="00994D14">
        <w:rPr>
          <w:szCs w:val="24"/>
        </w:rPr>
        <w:t xml:space="preserve"> </w:t>
      </w:r>
      <w:proofErr w:type="spellStart"/>
      <w:r w:rsidRPr="00994D14">
        <w:rPr>
          <w:szCs w:val="24"/>
        </w:rPr>
        <w:t>cheltuieli</w:t>
      </w:r>
      <w:proofErr w:type="spellEnd"/>
      <w:r w:rsidRPr="00994D14">
        <w:rPr>
          <w:szCs w:val="24"/>
        </w:rPr>
        <w:t xml:space="preserve"> </w:t>
      </w:r>
      <w:proofErr w:type="spellStart"/>
      <w:r w:rsidRPr="00994D14">
        <w:rPr>
          <w:szCs w:val="24"/>
        </w:rPr>
        <w:t>neeligibile</w:t>
      </w:r>
      <w:proofErr w:type="spellEnd"/>
      <w:r w:rsidRPr="00994D14">
        <w:rPr>
          <w:szCs w:val="24"/>
        </w:rPr>
        <w:t xml:space="preserve"> de la </w:t>
      </w:r>
      <w:proofErr w:type="spellStart"/>
      <w:r w:rsidRPr="00994D14">
        <w:rPr>
          <w:szCs w:val="24"/>
        </w:rPr>
        <w:t>cheltuiala</w:t>
      </w:r>
      <w:proofErr w:type="spellEnd"/>
      <w:r w:rsidRPr="00994D14">
        <w:rPr>
          <w:szCs w:val="24"/>
        </w:rPr>
        <w:t xml:space="preserve"> </w:t>
      </w:r>
      <w:proofErr w:type="spellStart"/>
      <w:r w:rsidRPr="00994D14">
        <w:rPr>
          <w:szCs w:val="24"/>
        </w:rPr>
        <w:t>dirigentie</w:t>
      </w:r>
      <w:proofErr w:type="spellEnd"/>
      <w:r w:rsidRPr="00994D14">
        <w:rPr>
          <w:szCs w:val="24"/>
        </w:rPr>
        <w:t xml:space="preserve"> de </w:t>
      </w:r>
      <w:proofErr w:type="spellStart"/>
      <w:r w:rsidRPr="00994D14">
        <w:rPr>
          <w:szCs w:val="24"/>
        </w:rPr>
        <w:t>santier</w:t>
      </w:r>
      <w:proofErr w:type="spellEnd"/>
      <w:r w:rsidRPr="00994D14">
        <w:rPr>
          <w:szCs w:val="24"/>
        </w:rPr>
        <w:t>;</w:t>
      </w:r>
    </w:p>
    <w:p w14:paraId="6F537A3F" w14:textId="77777777" w:rsidR="00994D14" w:rsidRPr="00994D14" w:rsidRDefault="00994D14" w:rsidP="00994D14">
      <w:pPr>
        <w:autoSpaceDE w:val="0"/>
        <w:autoSpaceDN w:val="0"/>
        <w:adjustRightInd w:val="0"/>
        <w:ind w:left="708" w:right="1" w:firstLine="12"/>
        <w:jc w:val="both"/>
        <w:rPr>
          <w:szCs w:val="24"/>
        </w:rPr>
      </w:pPr>
      <w:r w:rsidRPr="00994D14">
        <w:rPr>
          <w:szCs w:val="24"/>
        </w:rPr>
        <w:t xml:space="preserve">- 613.160,54 lei </w:t>
      </w:r>
      <w:proofErr w:type="spellStart"/>
      <w:r w:rsidRPr="00994D14">
        <w:rPr>
          <w:szCs w:val="24"/>
        </w:rPr>
        <w:t>inclusiv</w:t>
      </w:r>
      <w:proofErr w:type="spellEnd"/>
      <w:r w:rsidRPr="00994D14">
        <w:rPr>
          <w:szCs w:val="24"/>
        </w:rPr>
        <w:t xml:space="preserve"> TVA </w:t>
      </w:r>
      <w:proofErr w:type="spellStart"/>
      <w:r w:rsidRPr="00994D14">
        <w:rPr>
          <w:szCs w:val="24"/>
        </w:rPr>
        <w:t>reprezentând</w:t>
      </w:r>
      <w:proofErr w:type="spellEnd"/>
      <w:r w:rsidRPr="00994D14">
        <w:rPr>
          <w:szCs w:val="24"/>
        </w:rPr>
        <w:t xml:space="preserve"> </w:t>
      </w:r>
      <w:proofErr w:type="spellStart"/>
      <w:r w:rsidRPr="00994D14">
        <w:rPr>
          <w:szCs w:val="24"/>
        </w:rPr>
        <w:t>cheltuieli</w:t>
      </w:r>
      <w:proofErr w:type="spellEnd"/>
      <w:r w:rsidRPr="00994D14">
        <w:rPr>
          <w:szCs w:val="24"/>
        </w:rPr>
        <w:t xml:space="preserve"> </w:t>
      </w:r>
      <w:proofErr w:type="spellStart"/>
      <w:r w:rsidRPr="00994D14">
        <w:rPr>
          <w:szCs w:val="24"/>
        </w:rPr>
        <w:t>neeligibile</w:t>
      </w:r>
      <w:proofErr w:type="spellEnd"/>
      <w:r w:rsidRPr="00994D14">
        <w:rPr>
          <w:szCs w:val="24"/>
        </w:rPr>
        <w:t xml:space="preserve"> de la cap.4.1 </w:t>
      </w:r>
      <w:proofErr w:type="spellStart"/>
      <w:r w:rsidRPr="00994D14">
        <w:rPr>
          <w:szCs w:val="24"/>
        </w:rPr>
        <w:t>lucrări</w:t>
      </w:r>
      <w:proofErr w:type="spellEnd"/>
      <w:r w:rsidRPr="00994D14">
        <w:rPr>
          <w:szCs w:val="24"/>
        </w:rPr>
        <w:t xml:space="preserve"> plus OUG 64 </w:t>
      </w:r>
      <w:proofErr w:type="spellStart"/>
      <w:r w:rsidRPr="00994D14">
        <w:rPr>
          <w:szCs w:val="24"/>
        </w:rPr>
        <w:t>neeligibil</w:t>
      </w:r>
      <w:proofErr w:type="spellEnd"/>
    </w:p>
    <w:p w14:paraId="7085A68A" w14:textId="77777777" w:rsidR="00994D14" w:rsidRPr="00994D14" w:rsidRDefault="00994D14" w:rsidP="00994D14">
      <w:pPr>
        <w:autoSpaceDE w:val="0"/>
        <w:autoSpaceDN w:val="0"/>
        <w:adjustRightInd w:val="0"/>
        <w:ind w:left="708" w:right="1" w:firstLine="12"/>
        <w:jc w:val="both"/>
        <w:rPr>
          <w:szCs w:val="24"/>
        </w:rPr>
      </w:pPr>
      <w:r w:rsidRPr="00994D14">
        <w:rPr>
          <w:szCs w:val="24"/>
        </w:rPr>
        <w:t xml:space="preserve">- 173.694,81 lei </w:t>
      </w:r>
      <w:proofErr w:type="spellStart"/>
      <w:r w:rsidRPr="00994D14">
        <w:rPr>
          <w:szCs w:val="24"/>
        </w:rPr>
        <w:t>inclusiv</w:t>
      </w:r>
      <w:proofErr w:type="spellEnd"/>
      <w:r w:rsidRPr="00994D14">
        <w:rPr>
          <w:szCs w:val="24"/>
        </w:rPr>
        <w:t xml:space="preserve"> TVA </w:t>
      </w:r>
      <w:proofErr w:type="spellStart"/>
      <w:r w:rsidRPr="00994D14">
        <w:rPr>
          <w:szCs w:val="24"/>
        </w:rPr>
        <w:t>reprezentând</w:t>
      </w:r>
      <w:proofErr w:type="spellEnd"/>
      <w:r w:rsidRPr="00994D14">
        <w:rPr>
          <w:szCs w:val="24"/>
        </w:rPr>
        <w:t xml:space="preserve"> </w:t>
      </w:r>
      <w:proofErr w:type="spellStart"/>
      <w:r w:rsidRPr="00994D14">
        <w:rPr>
          <w:szCs w:val="24"/>
        </w:rPr>
        <w:t>cheltuieli</w:t>
      </w:r>
      <w:proofErr w:type="spellEnd"/>
      <w:r w:rsidRPr="00994D14">
        <w:rPr>
          <w:szCs w:val="24"/>
        </w:rPr>
        <w:t xml:space="preserve"> </w:t>
      </w:r>
      <w:proofErr w:type="spellStart"/>
      <w:r w:rsidRPr="00994D14">
        <w:rPr>
          <w:szCs w:val="24"/>
        </w:rPr>
        <w:t>neeligibile</w:t>
      </w:r>
      <w:proofErr w:type="spellEnd"/>
      <w:r w:rsidRPr="00994D14">
        <w:rPr>
          <w:szCs w:val="24"/>
        </w:rPr>
        <w:t xml:space="preserve"> de la </w:t>
      </w:r>
      <w:proofErr w:type="spellStart"/>
      <w:r w:rsidRPr="00994D14">
        <w:rPr>
          <w:szCs w:val="24"/>
        </w:rPr>
        <w:t>capitolul</w:t>
      </w:r>
      <w:proofErr w:type="spellEnd"/>
      <w:r w:rsidRPr="00994D14">
        <w:rPr>
          <w:szCs w:val="24"/>
        </w:rPr>
        <w:t xml:space="preserve">. 4.5 </w:t>
      </w:r>
      <w:proofErr w:type="spellStart"/>
      <w:r w:rsidRPr="00994D14">
        <w:rPr>
          <w:szCs w:val="24"/>
        </w:rPr>
        <w:t>dotări</w:t>
      </w:r>
      <w:proofErr w:type="spellEnd"/>
    </w:p>
    <w:p w14:paraId="5252EC73" w14:textId="77777777" w:rsidR="00994D14" w:rsidRPr="00994D14" w:rsidRDefault="00994D14" w:rsidP="00994D14">
      <w:pPr>
        <w:ind w:left="708"/>
        <w:jc w:val="both"/>
        <w:rPr>
          <w:szCs w:val="24"/>
        </w:rPr>
      </w:pPr>
      <w:r w:rsidRPr="00994D14">
        <w:rPr>
          <w:szCs w:val="24"/>
        </w:rPr>
        <w:t xml:space="preserve">- 500 lei </w:t>
      </w:r>
      <w:proofErr w:type="spellStart"/>
      <w:r w:rsidRPr="00994D14">
        <w:rPr>
          <w:szCs w:val="24"/>
        </w:rPr>
        <w:t>reprezentând</w:t>
      </w:r>
      <w:proofErr w:type="spellEnd"/>
      <w:r w:rsidRPr="00994D14">
        <w:rPr>
          <w:szCs w:val="24"/>
        </w:rPr>
        <w:t xml:space="preserve"> </w:t>
      </w:r>
      <w:proofErr w:type="spellStart"/>
      <w:r w:rsidRPr="00994D14">
        <w:rPr>
          <w:szCs w:val="24"/>
        </w:rPr>
        <w:t>cheltuieli</w:t>
      </w:r>
      <w:proofErr w:type="spellEnd"/>
      <w:r w:rsidRPr="00994D14">
        <w:rPr>
          <w:szCs w:val="24"/>
        </w:rPr>
        <w:t xml:space="preserve"> </w:t>
      </w:r>
      <w:proofErr w:type="spellStart"/>
      <w:r w:rsidRPr="00994D14">
        <w:rPr>
          <w:szCs w:val="24"/>
        </w:rPr>
        <w:t>neeligibile</w:t>
      </w:r>
      <w:proofErr w:type="spellEnd"/>
      <w:r w:rsidRPr="00994D14">
        <w:rPr>
          <w:szCs w:val="24"/>
        </w:rPr>
        <w:t xml:space="preserve"> </w:t>
      </w:r>
      <w:proofErr w:type="spellStart"/>
      <w:r w:rsidRPr="00994D14">
        <w:rPr>
          <w:szCs w:val="24"/>
        </w:rPr>
        <w:t>aferente</w:t>
      </w:r>
      <w:proofErr w:type="spellEnd"/>
      <w:r w:rsidRPr="00994D14">
        <w:rPr>
          <w:szCs w:val="24"/>
        </w:rPr>
        <w:t xml:space="preserve"> </w:t>
      </w:r>
      <w:proofErr w:type="spellStart"/>
      <w:r w:rsidRPr="00994D14">
        <w:rPr>
          <w:szCs w:val="24"/>
        </w:rPr>
        <w:t>Comunicatului</w:t>
      </w:r>
      <w:proofErr w:type="spellEnd"/>
      <w:r w:rsidRPr="00994D14">
        <w:rPr>
          <w:szCs w:val="24"/>
        </w:rPr>
        <w:t xml:space="preserve"> de </w:t>
      </w:r>
      <w:proofErr w:type="spellStart"/>
      <w:r w:rsidRPr="00994D14">
        <w:rPr>
          <w:szCs w:val="24"/>
        </w:rPr>
        <w:t>presă</w:t>
      </w:r>
      <w:proofErr w:type="spellEnd"/>
      <w:r w:rsidRPr="00994D14">
        <w:rPr>
          <w:szCs w:val="24"/>
        </w:rPr>
        <w:t xml:space="preserve"> final</w:t>
      </w:r>
    </w:p>
    <w:p w14:paraId="5245DC68" w14:textId="77777777" w:rsidR="00994D14" w:rsidRPr="00994D14" w:rsidRDefault="00994D14" w:rsidP="00994D14">
      <w:pPr>
        <w:ind w:left="708"/>
        <w:jc w:val="both"/>
        <w:rPr>
          <w:szCs w:val="24"/>
        </w:rPr>
      </w:pPr>
      <w:r w:rsidRPr="00994D14">
        <w:rPr>
          <w:szCs w:val="24"/>
        </w:rPr>
        <w:t xml:space="preserve">-311.672,78 lei </w:t>
      </w:r>
      <w:proofErr w:type="spellStart"/>
      <w:r w:rsidRPr="00994D14">
        <w:rPr>
          <w:szCs w:val="24"/>
        </w:rPr>
        <w:t>inclusiv</w:t>
      </w:r>
      <w:proofErr w:type="spellEnd"/>
      <w:r w:rsidRPr="00994D14">
        <w:rPr>
          <w:szCs w:val="24"/>
        </w:rPr>
        <w:t xml:space="preserve"> TVA </w:t>
      </w:r>
      <w:proofErr w:type="spellStart"/>
      <w:r w:rsidRPr="00994D14">
        <w:rPr>
          <w:szCs w:val="24"/>
        </w:rPr>
        <w:t>reprezentând</w:t>
      </w:r>
      <w:proofErr w:type="spellEnd"/>
      <w:r w:rsidRPr="00994D14">
        <w:rPr>
          <w:szCs w:val="24"/>
        </w:rPr>
        <w:t xml:space="preserve"> </w:t>
      </w:r>
      <w:proofErr w:type="spellStart"/>
      <w:r w:rsidRPr="00994D14">
        <w:rPr>
          <w:szCs w:val="24"/>
        </w:rPr>
        <w:t>cheltuieli</w:t>
      </w:r>
      <w:proofErr w:type="spellEnd"/>
      <w:r w:rsidRPr="00994D14">
        <w:rPr>
          <w:szCs w:val="24"/>
        </w:rPr>
        <w:t xml:space="preserve"> </w:t>
      </w:r>
      <w:proofErr w:type="spellStart"/>
      <w:r w:rsidRPr="00994D14">
        <w:rPr>
          <w:szCs w:val="24"/>
        </w:rPr>
        <w:t>neeligibile</w:t>
      </w:r>
      <w:proofErr w:type="spellEnd"/>
      <w:r w:rsidRPr="00994D14">
        <w:rPr>
          <w:szCs w:val="24"/>
        </w:rPr>
        <w:t xml:space="preserve"> </w:t>
      </w:r>
      <w:proofErr w:type="spellStart"/>
      <w:r w:rsidRPr="00994D14">
        <w:rPr>
          <w:szCs w:val="24"/>
        </w:rPr>
        <w:t>în</w:t>
      </w:r>
      <w:proofErr w:type="spellEnd"/>
      <w:r w:rsidRPr="00994D14">
        <w:rPr>
          <w:szCs w:val="24"/>
        </w:rPr>
        <w:t xml:space="preserve"> </w:t>
      </w:r>
      <w:proofErr w:type="spellStart"/>
      <w:r w:rsidRPr="00994D14">
        <w:rPr>
          <w:szCs w:val="24"/>
        </w:rPr>
        <w:t>urma</w:t>
      </w:r>
      <w:proofErr w:type="spellEnd"/>
      <w:r w:rsidRPr="00994D14">
        <w:rPr>
          <w:szCs w:val="24"/>
        </w:rPr>
        <w:t xml:space="preserve"> </w:t>
      </w:r>
      <w:proofErr w:type="spellStart"/>
      <w:r w:rsidRPr="00994D14">
        <w:rPr>
          <w:szCs w:val="24"/>
        </w:rPr>
        <w:t>punerii</w:t>
      </w:r>
      <w:proofErr w:type="spellEnd"/>
      <w:r w:rsidRPr="00994D14">
        <w:rPr>
          <w:szCs w:val="24"/>
        </w:rPr>
        <w:t xml:space="preserve"> </w:t>
      </w:r>
      <w:proofErr w:type="spellStart"/>
      <w:r w:rsidRPr="00994D14">
        <w:rPr>
          <w:szCs w:val="24"/>
        </w:rPr>
        <w:t>în</w:t>
      </w:r>
      <w:proofErr w:type="spellEnd"/>
      <w:r w:rsidRPr="00994D14">
        <w:rPr>
          <w:szCs w:val="24"/>
        </w:rPr>
        <w:t xml:space="preserve"> </w:t>
      </w:r>
      <w:proofErr w:type="spellStart"/>
      <w:r w:rsidRPr="00994D14">
        <w:rPr>
          <w:szCs w:val="24"/>
        </w:rPr>
        <w:t>aplicare</w:t>
      </w:r>
      <w:proofErr w:type="spellEnd"/>
      <w:r w:rsidRPr="00994D14">
        <w:rPr>
          <w:szCs w:val="24"/>
        </w:rPr>
        <w:t xml:space="preserve"> a </w:t>
      </w:r>
      <w:proofErr w:type="spellStart"/>
      <w:r w:rsidRPr="00994D14">
        <w:rPr>
          <w:szCs w:val="24"/>
        </w:rPr>
        <w:t>Ordonanței</w:t>
      </w:r>
      <w:proofErr w:type="spellEnd"/>
      <w:r w:rsidRPr="00994D14">
        <w:rPr>
          <w:szCs w:val="24"/>
        </w:rPr>
        <w:t xml:space="preserve"> 15</w:t>
      </w:r>
    </w:p>
    <w:p w14:paraId="5D255972" w14:textId="77777777" w:rsidR="00994D14" w:rsidRPr="00994D14" w:rsidRDefault="00994D14" w:rsidP="00994D14">
      <w:pPr>
        <w:ind w:left="708"/>
        <w:jc w:val="both"/>
        <w:rPr>
          <w:szCs w:val="24"/>
        </w:rPr>
      </w:pPr>
      <w:r w:rsidRPr="00994D14">
        <w:rPr>
          <w:szCs w:val="24"/>
        </w:rPr>
        <w:t xml:space="preserve">-235.042,10 lei </w:t>
      </w:r>
      <w:proofErr w:type="spellStart"/>
      <w:r w:rsidRPr="00994D14">
        <w:rPr>
          <w:szCs w:val="24"/>
        </w:rPr>
        <w:t>inclusiv</w:t>
      </w:r>
      <w:proofErr w:type="spellEnd"/>
      <w:r w:rsidRPr="00994D14">
        <w:rPr>
          <w:szCs w:val="24"/>
        </w:rPr>
        <w:t xml:space="preserve"> TVA </w:t>
      </w:r>
      <w:proofErr w:type="spellStart"/>
      <w:r w:rsidRPr="00994D14">
        <w:rPr>
          <w:szCs w:val="24"/>
        </w:rPr>
        <w:t>reprezentând</w:t>
      </w:r>
      <w:proofErr w:type="spellEnd"/>
      <w:r w:rsidRPr="00994D14">
        <w:rPr>
          <w:szCs w:val="24"/>
        </w:rPr>
        <w:t xml:space="preserve"> </w:t>
      </w:r>
      <w:proofErr w:type="spellStart"/>
      <w:r w:rsidRPr="00994D14">
        <w:rPr>
          <w:szCs w:val="24"/>
        </w:rPr>
        <w:t>cheltuieli</w:t>
      </w:r>
      <w:proofErr w:type="spellEnd"/>
      <w:r w:rsidRPr="00994D14">
        <w:rPr>
          <w:szCs w:val="24"/>
        </w:rPr>
        <w:t xml:space="preserve"> </w:t>
      </w:r>
      <w:proofErr w:type="spellStart"/>
      <w:r w:rsidRPr="00994D14">
        <w:rPr>
          <w:szCs w:val="24"/>
        </w:rPr>
        <w:t>neeligibile</w:t>
      </w:r>
      <w:proofErr w:type="spellEnd"/>
      <w:r w:rsidRPr="00994D14">
        <w:rPr>
          <w:szCs w:val="24"/>
        </w:rPr>
        <w:t xml:space="preserve"> </w:t>
      </w:r>
      <w:proofErr w:type="spellStart"/>
      <w:r w:rsidRPr="00994D14">
        <w:rPr>
          <w:szCs w:val="24"/>
        </w:rPr>
        <w:t>rămase</w:t>
      </w:r>
      <w:proofErr w:type="spellEnd"/>
      <w:r w:rsidRPr="00994D14">
        <w:rPr>
          <w:szCs w:val="24"/>
        </w:rPr>
        <w:t xml:space="preserve"> din </w:t>
      </w:r>
      <w:proofErr w:type="spellStart"/>
      <w:r w:rsidRPr="00994D14">
        <w:rPr>
          <w:szCs w:val="24"/>
        </w:rPr>
        <w:t>cheltuielile</w:t>
      </w:r>
      <w:proofErr w:type="spellEnd"/>
      <w:r w:rsidRPr="00994D14">
        <w:rPr>
          <w:szCs w:val="24"/>
        </w:rPr>
        <w:t xml:space="preserve"> </w:t>
      </w:r>
      <w:proofErr w:type="spellStart"/>
      <w:r w:rsidRPr="00994D14">
        <w:rPr>
          <w:szCs w:val="24"/>
        </w:rPr>
        <w:t>eligibile</w:t>
      </w:r>
      <w:proofErr w:type="spellEnd"/>
      <w:r w:rsidRPr="00994D14">
        <w:rPr>
          <w:szCs w:val="24"/>
        </w:rPr>
        <w:t xml:space="preserve"> </w:t>
      </w:r>
      <w:proofErr w:type="spellStart"/>
      <w:r w:rsidRPr="00994D14">
        <w:rPr>
          <w:szCs w:val="24"/>
        </w:rPr>
        <w:t>în</w:t>
      </w:r>
      <w:proofErr w:type="spellEnd"/>
      <w:r w:rsidRPr="00994D14">
        <w:rPr>
          <w:szCs w:val="24"/>
        </w:rPr>
        <w:t xml:space="preserve"> </w:t>
      </w:r>
      <w:proofErr w:type="spellStart"/>
      <w:r w:rsidRPr="00994D14">
        <w:rPr>
          <w:szCs w:val="24"/>
        </w:rPr>
        <w:t>urma</w:t>
      </w:r>
      <w:proofErr w:type="spellEnd"/>
      <w:r w:rsidRPr="00994D14">
        <w:rPr>
          <w:szCs w:val="24"/>
        </w:rPr>
        <w:t xml:space="preserve"> </w:t>
      </w:r>
      <w:proofErr w:type="spellStart"/>
      <w:r w:rsidRPr="00994D14">
        <w:rPr>
          <w:szCs w:val="24"/>
        </w:rPr>
        <w:t>aplicării</w:t>
      </w:r>
      <w:proofErr w:type="spellEnd"/>
      <w:r w:rsidRPr="00994D14">
        <w:rPr>
          <w:szCs w:val="24"/>
        </w:rPr>
        <w:t xml:space="preserve"> OUG 64</w:t>
      </w:r>
    </w:p>
    <w:p w14:paraId="0574E0E3" w14:textId="0E149448" w:rsidR="00994D14" w:rsidRPr="00994D14" w:rsidRDefault="00994D14" w:rsidP="00FB457A">
      <w:pPr>
        <w:autoSpaceDE w:val="0"/>
        <w:autoSpaceDN w:val="0"/>
        <w:adjustRightInd w:val="0"/>
        <w:ind w:right="1"/>
        <w:jc w:val="both"/>
        <w:rPr>
          <w:szCs w:val="24"/>
          <w:lang w:val="ro-RO"/>
        </w:rPr>
      </w:pPr>
      <w:r w:rsidRPr="00994D14">
        <w:rPr>
          <w:szCs w:val="24"/>
          <w:lang w:val="ro-RO"/>
        </w:rPr>
        <w:t xml:space="preserve">În consecință, valoarea neeligibilă </w:t>
      </w:r>
      <w:r w:rsidR="00FB457A">
        <w:rPr>
          <w:szCs w:val="24"/>
          <w:lang w:val="ro-RO"/>
        </w:rPr>
        <w:t xml:space="preserve">finală </w:t>
      </w:r>
      <w:r w:rsidRPr="00994D14">
        <w:rPr>
          <w:szCs w:val="24"/>
          <w:lang w:val="ro-RO"/>
        </w:rPr>
        <w:t xml:space="preserve">a proiectului </w:t>
      </w:r>
      <w:r w:rsidR="00FB457A">
        <w:rPr>
          <w:szCs w:val="24"/>
          <w:lang w:val="ro-RO"/>
        </w:rPr>
        <w:t xml:space="preserve">este de: </w:t>
      </w:r>
      <w:r w:rsidRPr="00994D14">
        <w:rPr>
          <w:szCs w:val="24"/>
        </w:rPr>
        <w:t xml:space="preserve">1.340.770,23 lei </w:t>
      </w:r>
      <w:proofErr w:type="spellStart"/>
      <w:r w:rsidRPr="00994D14">
        <w:rPr>
          <w:szCs w:val="24"/>
        </w:rPr>
        <w:t>inclusiv</w:t>
      </w:r>
      <w:proofErr w:type="spellEnd"/>
      <w:r w:rsidRPr="00994D14">
        <w:rPr>
          <w:szCs w:val="24"/>
        </w:rPr>
        <w:t xml:space="preserve"> TVA</w:t>
      </w:r>
      <w:r w:rsidR="00FB457A">
        <w:rPr>
          <w:szCs w:val="24"/>
        </w:rPr>
        <w:t xml:space="preserve">. </w:t>
      </w:r>
    </w:p>
    <w:p w14:paraId="57848A10" w14:textId="2949F519" w:rsidR="005A21E0" w:rsidRPr="00994D14" w:rsidRDefault="005A21E0" w:rsidP="005A21E0">
      <w:pPr>
        <w:spacing w:after="0"/>
        <w:jc w:val="both"/>
        <w:rPr>
          <w:b/>
          <w:bCs/>
          <w:szCs w:val="24"/>
          <w:lang w:val="ro-RO"/>
        </w:rPr>
      </w:pPr>
      <w:r w:rsidRPr="00994D14">
        <w:rPr>
          <w:szCs w:val="24"/>
          <w:lang w:val="ro-RO"/>
        </w:rPr>
        <w:t>Hotărârile aprobate de Consiliu</w:t>
      </w:r>
      <w:r w:rsidR="00B769F1" w:rsidRPr="00994D14">
        <w:rPr>
          <w:szCs w:val="24"/>
          <w:lang w:val="ro-RO"/>
        </w:rPr>
        <w:t>l</w:t>
      </w:r>
      <w:r w:rsidRPr="00994D14">
        <w:rPr>
          <w:szCs w:val="24"/>
          <w:lang w:val="ro-RO"/>
        </w:rPr>
        <w:t xml:space="preserve"> Local al municipiului Satu Mare aferente proiectului </w:t>
      </w:r>
      <w:r w:rsidRPr="00994D14">
        <w:rPr>
          <w:b/>
          <w:bCs/>
          <w:szCs w:val="24"/>
          <w:lang w:val="ro-RO"/>
        </w:rPr>
        <w:t>„Modernizare infrastructură educațională Liceul Tehnologic ”Constantin Brâncuși” sunt următoarele:</w:t>
      </w:r>
    </w:p>
    <w:p w14:paraId="1CCC7ED5" w14:textId="3B4B5CF2" w:rsidR="005A21E0" w:rsidRDefault="005A21E0" w:rsidP="005A21E0">
      <w:pPr>
        <w:pStyle w:val="ListParagraph"/>
        <w:numPr>
          <w:ilvl w:val="0"/>
          <w:numId w:val="10"/>
        </w:numPr>
        <w:spacing w:after="0"/>
        <w:jc w:val="both"/>
        <w:rPr>
          <w:szCs w:val="24"/>
          <w:lang w:val="ro-RO"/>
        </w:rPr>
      </w:pPr>
      <w:r w:rsidRPr="00994D14">
        <w:rPr>
          <w:szCs w:val="24"/>
          <w:lang w:val="ro-RO"/>
        </w:rPr>
        <w:t>HCL nr. 294/29.11.2018</w:t>
      </w:r>
      <w:r w:rsidR="005F41A6" w:rsidRPr="00994D14">
        <w:rPr>
          <w:szCs w:val="24"/>
          <w:lang w:val="ro-RO"/>
        </w:rPr>
        <w:t xml:space="preserve"> privind aprobarea documentației de avizare a lucrărilor de intervenții şi a indicatorilor tehnico-economici la obiectivul de investiţie: „MODERNIZARE INFRASTRUCTURĂ EDUCAȚIONALĂ LICEUL TEHNOLOGIC CONSTANTIN BRÂNCUȘI”</w:t>
      </w:r>
    </w:p>
    <w:p w14:paraId="553972E6" w14:textId="793397B8" w:rsidR="00AB4E66" w:rsidRPr="00994D14" w:rsidRDefault="00AB4E66" w:rsidP="005A21E0">
      <w:pPr>
        <w:pStyle w:val="ListParagraph"/>
        <w:numPr>
          <w:ilvl w:val="0"/>
          <w:numId w:val="10"/>
        </w:numPr>
        <w:spacing w:after="0"/>
        <w:jc w:val="both"/>
        <w:rPr>
          <w:szCs w:val="24"/>
          <w:lang w:val="ro-RO"/>
        </w:rPr>
      </w:pPr>
      <w:r w:rsidRPr="00AB4E66">
        <w:rPr>
          <w:szCs w:val="24"/>
          <w:lang w:val="ro-RO"/>
        </w:rPr>
        <w:t>H.C.L. Satu Mare nr. 305/29.11.2018 privind aprobarea documentației de avizare a lucrărilor de intervenții şi a indicatorilor tehnico-economici la obiectivul de investiţie: „MODERNIZARE INFRASTRUCTURĂ EDUCAȚIONALĂ LICEUL TEHNOLOGIC «CONSTANTIN BRÂNCUȘI» CORPURILE C2 ȘI C5”</w:t>
      </w:r>
    </w:p>
    <w:p w14:paraId="7A9E0FBB" w14:textId="0ECA11CC" w:rsidR="005A21E0" w:rsidRPr="00994D14" w:rsidRDefault="005A21E0" w:rsidP="005A21E0">
      <w:pPr>
        <w:pStyle w:val="ListParagraph"/>
        <w:numPr>
          <w:ilvl w:val="0"/>
          <w:numId w:val="10"/>
        </w:numPr>
        <w:spacing w:after="0"/>
        <w:jc w:val="both"/>
        <w:rPr>
          <w:szCs w:val="24"/>
          <w:lang w:val="ro-RO"/>
        </w:rPr>
      </w:pPr>
      <w:r w:rsidRPr="00994D14">
        <w:rPr>
          <w:szCs w:val="24"/>
          <w:lang w:val="ro-RO"/>
        </w:rPr>
        <w:t>HCL nr. 68/28.03.2019</w:t>
      </w:r>
      <w:r w:rsidR="005F41A6" w:rsidRPr="00994D14">
        <w:rPr>
          <w:szCs w:val="24"/>
          <w:lang w:val="ro-RO"/>
        </w:rPr>
        <w:t xml:space="preserve"> privind aprobarea documentației de avizare a lucrărilor de intervenții şi a indicatorilor tehnico-economici la obiectivul de investiţie: „Modernizare Infrastructura Educationala Liceul Tehnologic «CONSTANTIN BRÂNCUȘI»”</w:t>
      </w:r>
    </w:p>
    <w:p w14:paraId="13E9136E" w14:textId="6515CC0A" w:rsidR="005A21E0" w:rsidRPr="00994D14" w:rsidRDefault="005A21E0" w:rsidP="005A21E0">
      <w:pPr>
        <w:pStyle w:val="ListParagraph"/>
        <w:numPr>
          <w:ilvl w:val="0"/>
          <w:numId w:val="10"/>
        </w:numPr>
        <w:spacing w:after="0"/>
        <w:jc w:val="both"/>
        <w:rPr>
          <w:szCs w:val="24"/>
          <w:lang w:val="ro-RO"/>
        </w:rPr>
      </w:pPr>
      <w:r w:rsidRPr="00994D14">
        <w:rPr>
          <w:szCs w:val="24"/>
          <w:lang w:val="ro-RO"/>
        </w:rPr>
        <w:t>HCL nr. 159/25.07.2019</w:t>
      </w:r>
      <w:r w:rsidR="005F41A6" w:rsidRPr="00994D14">
        <w:rPr>
          <w:szCs w:val="24"/>
          <w:lang w:val="ro-RO"/>
        </w:rPr>
        <w:t xml:space="preserve"> privind aprobarea proiectului "Modernizare infrastructură educaţională Liceul Tehnologic Constantin Brâncuşi" precum şi a cheltuielilor aferente proiectului</w:t>
      </w:r>
    </w:p>
    <w:p w14:paraId="461631AD" w14:textId="3109E19F" w:rsidR="00DF5E35" w:rsidRPr="00994D14" w:rsidRDefault="00DF5E35" w:rsidP="005A21E0">
      <w:pPr>
        <w:pStyle w:val="ListParagraph"/>
        <w:numPr>
          <w:ilvl w:val="0"/>
          <w:numId w:val="10"/>
        </w:numPr>
        <w:spacing w:after="0"/>
        <w:jc w:val="both"/>
        <w:rPr>
          <w:szCs w:val="24"/>
          <w:lang w:val="ro-RO"/>
        </w:rPr>
      </w:pPr>
      <w:r w:rsidRPr="00994D14">
        <w:rPr>
          <w:szCs w:val="24"/>
          <w:lang w:val="ro-RO"/>
        </w:rPr>
        <w:lastRenderedPageBreak/>
        <w:t>HCL nr. 181/29.08.2019</w:t>
      </w:r>
      <w:r w:rsidR="005F41A6" w:rsidRPr="00994D14">
        <w:rPr>
          <w:szCs w:val="24"/>
          <w:lang w:val="ro-RO"/>
        </w:rPr>
        <w:t xml:space="preserve"> pentru modificarea Hotărârii Consiliului Local nr. 159/25.07.2019 privind aprobarea proiectului “Modernizare infrastructură educaţională Liceul Tehnologic Constantin Brâncuşi” precum şi a cheltuielilor aferente proiectului </w:t>
      </w:r>
    </w:p>
    <w:p w14:paraId="77DF6B24" w14:textId="0E83EAA7" w:rsidR="00754EE2" w:rsidRPr="00994D14" w:rsidRDefault="003408C5" w:rsidP="00754EE2">
      <w:pPr>
        <w:pStyle w:val="ListParagraph"/>
        <w:numPr>
          <w:ilvl w:val="0"/>
          <w:numId w:val="10"/>
        </w:numPr>
        <w:spacing w:after="0"/>
        <w:jc w:val="both"/>
        <w:rPr>
          <w:szCs w:val="24"/>
          <w:lang w:val="ro-RO"/>
        </w:rPr>
      </w:pPr>
      <w:r w:rsidRPr="00994D14">
        <w:rPr>
          <w:szCs w:val="24"/>
          <w:lang w:val="ro-RO"/>
        </w:rPr>
        <w:t xml:space="preserve">HCL </w:t>
      </w:r>
      <w:r w:rsidR="00AB4E66">
        <w:rPr>
          <w:szCs w:val="24"/>
          <w:lang w:val="ro-RO"/>
        </w:rPr>
        <w:t xml:space="preserve">nr. </w:t>
      </w:r>
      <w:r w:rsidRPr="00994D14">
        <w:rPr>
          <w:szCs w:val="24"/>
          <w:lang w:val="ro-RO"/>
        </w:rPr>
        <w:t>254/04.08.2022</w:t>
      </w:r>
      <w:r w:rsidR="005F41A6" w:rsidRPr="00994D14">
        <w:rPr>
          <w:szCs w:val="24"/>
          <w:lang w:val="ro-RO"/>
        </w:rPr>
        <w:t xml:space="preserve"> privind actualizarea indicatorilor tehnico-economici la obiectivul de investiție: Modernizare infrastructură educațională Liceul Tehnologic “Constantin Brâncuși”</w:t>
      </w:r>
    </w:p>
    <w:p w14:paraId="2AC8E607" w14:textId="4B130276" w:rsidR="00754EE2" w:rsidRPr="00994D14" w:rsidRDefault="00754EE2" w:rsidP="00754EE2">
      <w:pPr>
        <w:pStyle w:val="ListParagraph"/>
        <w:numPr>
          <w:ilvl w:val="0"/>
          <w:numId w:val="10"/>
        </w:numPr>
        <w:spacing w:after="0"/>
        <w:jc w:val="both"/>
        <w:rPr>
          <w:szCs w:val="24"/>
          <w:lang w:val="ro-RO"/>
        </w:rPr>
      </w:pPr>
      <w:r w:rsidRPr="00994D14">
        <w:rPr>
          <w:szCs w:val="24"/>
          <w:lang w:val="ro-RO"/>
        </w:rPr>
        <w:t xml:space="preserve">HCL </w:t>
      </w:r>
      <w:r w:rsidR="00AB4E66">
        <w:rPr>
          <w:szCs w:val="24"/>
          <w:lang w:val="ro-RO"/>
        </w:rPr>
        <w:t xml:space="preserve">nr. </w:t>
      </w:r>
      <w:r w:rsidRPr="00994D14">
        <w:rPr>
          <w:szCs w:val="24"/>
          <w:lang w:val="ro-RO"/>
        </w:rPr>
        <w:t xml:space="preserve">394/08.12.2023 privind încadrarea proiectului „Modernizare infrastructură educațională Liceul Tehnologic ”Constantin Brâncuși” finanţat în cadrul POR 2014-2020 </w:t>
      </w:r>
      <w:bookmarkStart w:id="6" w:name="_Hlk151988147"/>
      <w:r w:rsidRPr="00994D14">
        <w:rPr>
          <w:szCs w:val="24"/>
          <w:lang w:val="ro-RO"/>
        </w:rPr>
        <w:t>ca proiect nefinalizat</w:t>
      </w:r>
      <w:r w:rsidR="00A6659F">
        <w:rPr>
          <w:szCs w:val="24"/>
          <w:lang w:val="ro-RO"/>
        </w:rPr>
        <w:t>.</w:t>
      </w:r>
    </w:p>
    <w:bookmarkEnd w:id="6"/>
    <w:p w14:paraId="32DF9A12" w14:textId="782D689D" w:rsidR="00754EE2" w:rsidRPr="00994D14" w:rsidRDefault="00754EE2" w:rsidP="002D3F8F">
      <w:pPr>
        <w:spacing w:after="0"/>
        <w:ind w:left="851"/>
        <w:jc w:val="both"/>
        <w:rPr>
          <w:szCs w:val="24"/>
          <w:lang w:val="ro-RO"/>
        </w:rPr>
      </w:pPr>
    </w:p>
    <w:p w14:paraId="62351EC7" w14:textId="30A484D0" w:rsidR="00156ABF" w:rsidRPr="00994D14" w:rsidRDefault="00156ABF" w:rsidP="00156ABF">
      <w:pPr>
        <w:spacing w:after="0"/>
        <w:jc w:val="both"/>
        <w:rPr>
          <w:szCs w:val="24"/>
          <w:lang w:val="ro-RO"/>
        </w:rPr>
      </w:pPr>
      <w:r w:rsidRPr="00994D14">
        <w:rPr>
          <w:rFonts w:eastAsia="SimSun"/>
          <w:szCs w:val="24"/>
          <w:lang w:val="ro-RO" w:eastAsia="zh-CN"/>
        </w:rPr>
        <w:t>Raportat și la prevederile Legii finanțelor publice locale nr. 273/2006, cu modificările și completările ulterioare, potrivit cărora”.....(2) Cheltuielile bugetare au destinaţie precisă şi limitată şi sunt determinate de autorizările conţinute în legi speciale şi în legile bugetare anuale. (3) Nicio cheltuială nu poate fi înscrisă în bugete…..... şi nici nu poate fi angajată şi efectuată din aceste bugete, dacă nu exista bază legală pentru respectiva cheltuială. (4) Nicio cheltuială din fonduri publice locale nu poate fi angajată, ordonanţată şi plătită dacă nu este aprobată, potrivit legii, şi dacă nu are prevederi bugetare şi surse de finanţare...”</w:t>
      </w:r>
    </w:p>
    <w:p w14:paraId="00FB8EEE" w14:textId="77777777" w:rsidR="00156ABF" w:rsidRPr="00994D14" w:rsidRDefault="00156ABF" w:rsidP="00156ABF">
      <w:pPr>
        <w:autoSpaceDE w:val="0"/>
        <w:autoSpaceDN w:val="0"/>
        <w:adjustRightInd w:val="0"/>
        <w:spacing w:after="0" w:line="240" w:lineRule="auto"/>
        <w:jc w:val="both"/>
        <w:rPr>
          <w:rFonts w:eastAsia="SimSun"/>
          <w:szCs w:val="24"/>
          <w:lang w:val="ro-RO" w:eastAsia="zh-CN"/>
        </w:rPr>
      </w:pPr>
    </w:p>
    <w:p w14:paraId="2AEAA790" w14:textId="538B0672" w:rsidR="00156ABF" w:rsidRPr="00994D14" w:rsidRDefault="00156ABF" w:rsidP="00156ABF">
      <w:pPr>
        <w:autoSpaceDE w:val="0"/>
        <w:autoSpaceDN w:val="0"/>
        <w:adjustRightInd w:val="0"/>
        <w:spacing w:after="0" w:line="240" w:lineRule="auto"/>
        <w:jc w:val="both"/>
        <w:rPr>
          <w:szCs w:val="24"/>
          <w:lang w:val="ro-RO"/>
        </w:rPr>
      </w:pPr>
      <w:r w:rsidRPr="00994D14">
        <w:rPr>
          <w:rFonts w:eastAsia="SimSun"/>
          <w:szCs w:val="24"/>
          <w:lang w:val="ro-RO" w:eastAsia="zh-CN"/>
        </w:rPr>
        <w:t xml:space="preserve">Văzând și </w:t>
      </w:r>
      <w:r w:rsidRPr="00994D14">
        <w:rPr>
          <w:szCs w:val="24"/>
          <w:lang w:val="ro-RO"/>
        </w:rPr>
        <w:t>prevederile din OUG nr</w:t>
      </w:r>
      <w:r w:rsidR="002D3F8F" w:rsidRPr="00994D14">
        <w:rPr>
          <w:szCs w:val="24"/>
          <w:lang w:val="ro-RO"/>
        </w:rPr>
        <w:t xml:space="preserve">. </w:t>
      </w:r>
      <w:r w:rsidRPr="00994D14">
        <w:rPr>
          <w:szCs w:val="24"/>
          <w:lang w:val="ro-RO"/>
        </w:rPr>
        <w:t>57/2019 privind Codul administrativ, cu modificările și completările ulterioare, potrivit cărora, consiliul local are atribuții privind dezvoltarea economico-socială și de mediu a municipiului,</w:t>
      </w:r>
    </w:p>
    <w:p w14:paraId="1892D3BE" w14:textId="77777777" w:rsidR="00156ABF" w:rsidRPr="00994D14" w:rsidRDefault="00156ABF" w:rsidP="00156ABF">
      <w:pPr>
        <w:spacing w:after="0"/>
        <w:jc w:val="both"/>
        <w:rPr>
          <w:szCs w:val="24"/>
          <w:lang w:val="ro-RO"/>
        </w:rPr>
      </w:pPr>
    </w:p>
    <w:p w14:paraId="3CC482F5" w14:textId="4DA6F1B0" w:rsidR="00072E2A" w:rsidRPr="00994D14" w:rsidRDefault="00CB6780" w:rsidP="00156ABF">
      <w:pPr>
        <w:spacing w:after="0"/>
        <w:jc w:val="both"/>
        <w:rPr>
          <w:szCs w:val="24"/>
          <w:lang w:val="ro-RO"/>
        </w:rPr>
      </w:pPr>
      <w:r w:rsidRPr="00994D14">
        <w:rPr>
          <w:szCs w:val="24"/>
          <w:lang w:val="ro-RO"/>
        </w:rPr>
        <w:t>Ținând cont de cele prezentate mai sus, proiectul de hotărâre se înaintează Consiliului Local al Municipiului Satu Mare cu propunere de aprobare.</w:t>
      </w:r>
    </w:p>
    <w:p w14:paraId="0893E00E" w14:textId="77777777" w:rsidR="00CB6780" w:rsidRPr="00994D14" w:rsidRDefault="00CB6780" w:rsidP="00072E2A">
      <w:pPr>
        <w:spacing w:after="0"/>
        <w:jc w:val="both"/>
        <w:rPr>
          <w:szCs w:val="24"/>
          <w:lang w:val="ro-RO"/>
        </w:rPr>
      </w:pPr>
    </w:p>
    <w:p w14:paraId="35FD42F1" w14:textId="77777777" w:rsidR="006751EF" w:rsidRPr="00994D14" w:rsidRDefault="006751EF">
      <w:pPr>
        <w:spacing w:after="0"/>
        <w:jc w:val="center"/>
        <w:rPr>
          <w:szCs w:val="24"/>
          <w:lang w:val="ro-RO"/>
        </w:rPr>
      </w:pPr>
    </w:p>
    <w:p w14:paraId="7087199E" w14:textId="44154989" w:rsidR="00A73A74" w:rsidRPr="00994D14" w:rsidRDefault="001D6D04">
      <w:pPr>
        <w:pStyle w:val="PlainText"/>
        <w:rPr>
          <w:rFonts w:ascii="Times New Roman" w:hAnsi="Times New Roman" w:cs="Times New Roman"/>
          <w:sz w:val="24"/>
          <w:szCs w:val="24"/>
          <w:lang w:val="ro-RO"/>
        </w:rPr>
      </w:pPr>
      <w:r w:rsidRPr="00994D14">
        <w:rPr>
          <w:rFonts w:ascii="Times New Roman" w:hAnsi="Times New Roman" w:cs="Times New Roman"/>
          <w:sz w:val="24"/>
          <w:szCs w:val="24"/>
          <w:lang w:val="ro-RO"/>
        </w:rPr>
        <w:t xml:space="preserve">           Director executiv                                  </w:t>
      </w:r>
      <w:r w:rsidR="00D023A0" w:rsidRPr="00994D14">
        <w:rPr>
          <w:rFonts w:ascii="Times New Roman" w:hAnsi="Times New Roman" w:cs="Times New Roman"/>
          <w:sz w:val="24"/>
          <w:szCs w:val="24"/>
          <w:lang w:val="ro-RO"/>
        </w:rPr>
        <w:t>Manager de proiect</w:t>
      </w:r>
      <w:r w:rsidRPr="00994D14">
        <w:rPr>
          <w:rFonts w:ascii="Times New Roman" w:hAnsi="Times New Roman" w:cs="Times New Roman"/>
          <w:sz w:val="24"/>
          <w:szCs w:val="24"/>
          <w:lang w:val="ro-RO"/>
        </w:rPr>
        <w:t xml:space="preserve">                          </w:t>
      </w:r>
      <w:r w:rsidR="00A15CEB" w:rsidRPr="00994D14">
        <w:rPr>
          <w:rFonts w:ascii="Times New Roman" w:hAnsi="Times New Roman" w:cs="Times New Roman"/>
          <w:sz w:val="24"/>
          <w:szCs w:val="24"/>
          <w:lang w:val="ro-RO"/>
        </w:rPr>
        <w:t xml:space="preserve">   </w:t>
      </w:r>
      <w:r w:rsidR="007C05CA" w:rsidRPr="00994D14">
        <w:rPr>
          <w:rFonts w:ascii="Times New Roman" w:hAnsi="Times New Roman" w:cs="Times New Roman"/>
          <w:sz w:val="24"/>
          <w:szCs w:val="24"/>
          <w:lang w:val="ro-RO"/>
        </w:rPr>
        <w:t>Șef</w:t>
      </w:r>
      <w:r w:rsidRPr="00994D14">
        <w:rPr>
          <w:rFonts w:ascii="Times New Roman" w:hAnsi="Times New Roman" w:cs="Times New Roman"/>
          <w:sz w:val="24"/>
          <w:szCs w:val="24"/>
          <w:lang w:val="ro-RO"/>
        </w:rPr>
        <w:t xml:space="preserve"> </w:t>
      </w:r>
      <w:r w:rsidR="00A15CEB" w:rsidRPr="00994D14">
        <w:rPr>
          <w:rFonts w:ascii="Times New Roman" w:hAnsi="Times New Roman" w:cs="Times New Roman"/>
          <w:sz w:val="24"/>
          <w:szCs w:val="24"/>
          <w:lang w:val="ro-RO"/>
        </w:rPr>
        <w:t>serviciu</w:t>
      </w:r>
    </w:p>
    <w:p w14:paraId="0AB992C7" w14:textId="54EEC135" w:rsidR="00147082" w:rsidRPr="00994D14" w:rsidRDefault="001D6D04" w:rsidP="000C687F">
      <w:pPr>
        <w:pStyle w:val="PlainText"/>
        <w:rPr>
          <w:rFonts w:ascii="Times New Roman" w:hAnsi="Times New Roman" w:cs="Times New Roman"/>
          <w:sz w:val="24"/>
          <w:szCs w:val="24"/>
          <w:lang w:val="ro-RO"/>
        </w:rPr>
      </w:pPr>
      <w:r w:rsidRPr="00994D14">
        <w:rPr>
          <w:rFonts w:ascii="Times New Roman" w:hAnsi="Times New Roman" w:cs="Times New Roman"/>
          <w:sz w:val="24"/>
          <w:szCs w:val="24"/>
          <w:lang w:val="ro-RO"/>
        </w:rPr>
        <w:t xml:space="preserve">             </w:t>
      </w:r>
      <w:r w:rsidR="007C05CA" w:rsidRPr="00994D14">
        <w:rPr>
          <w:rFonts w:ascii="Times New Roman" w:hAnsi="Times New Roman" w:cs="Times New Roman"/>
          <w:sz w:val="24"/>
          <w:szCs w:val="24"/>
          <w:lang w:val="ro-RO"/>
        </w:rPr>
        <w:t>e</w:t>
      </w:r>
      <w:r w:rsidR="002C4987" w:rsidRPr="00994D14">
        <w:rPr>
          <w:rFonts w:ascii="Times New Roman" w:hAnsi="Times New Roman" w:cs="Times New Roman"/>
          <w:sz w:val="24"/>
          <w:szCs w:val="24"/>
          <w:lang w:val="ro-RO"/>
        </w:rPr>
        <w:t>c.</w:t>
      </w:r>
      <w:r w:rsidRPr="00994D14">
        <w:rPr>
          <w:rFonts w:ascii="Times New Roman" w:hAnsi="Times New Roman" w:cs="Times New Roman"/>
          <w:sz w:val="24"/>
          <w:szCs w:val="24"/>
          <w:lang w:val="ro-RO"/>
        </w:rPr>
        <w:t xml:space="preserve"> Ursu Lucia                </w:t>
      </w:r>
      <w:r w:rsidR="00D023A0" w:rsidRPr="00994D14">
        <w:rPr>
          <w:rFonts w:ascii="Times New Roman" w:hAnsi="Times New Roman" w:cs="Times New Roman"/>
          <w:sz w:val="24"/>
          <w:szCs w:val="24"/>
          <w:lang w:val="ro-RO"/>
        </w:rPr>
        <w:tab/>
      </w:r>
      <w:r w:rsidR="00D023A0" w:rsidRPr="00994D14">
        <w:rPr>
          <w:rFonts w:ascii="Times New Roman" w:hAnsi="Times New Roman" w:cs="Times New Roman"/>
          <w:sz w:val="24"/>
          <w:szCs w:val="24"/>
          <w:lang w:val="ro-RO"/>
        </w:rPr>
        <w:tab/>
        <w:t xml:space="preserve">  Lenghel Adriana</w:t>
      </w:r>
      <w:r w:rsidRPr="00994D14">
        <w:rPr>
          <w:rFonts w:ascii="Times New Roman" w:hAnsi="Times New Roman" w:cs="Times New Roman"/>
          <w:sz w:val="24"/>
          <w:szCs w:val="24"/>
          <w:lang w:val="ro-RO"/>
        </w:rPr>
        <w:t xml:space="preserve">                           </w:t>
      </w:r>
      <w:r w:rsidR="007C05CA" w:rsidRPr="00994D14">
        <w:rPr>
          <w:rFonts w:ascii="Times New Roman" w:hAnsi="Times New Roman" w:cs="Times New Roman"/>
          <w:sz w:val="24"/>
          <w:szCs w:val="24"/>
          <w:lang w:val="ro-RO"/>
        </w:rPr>
        <w:t xml:space="preserve"> </w:t>
      </w:r>
      <w:r w:rsidR="00A15CEB" w:rsidRPr="00994D14">
        <w:rPr>
          <w:rFonts w:ascii="Times New Roman" w:hAnsi="Times New Roman" w:cs="Times New Roman"/>
          <w:sz w:val="24"/>
          <w:szCs w:val="24"/>
          <w:lang w:val="ro-RO"/>
        </w:rPr>
        <w:t>Dr. Sveda Andrea</w:t>
      </w:r>
    </w:p>
    <w:sectPr w:rsidR="00147082" w:rsidRPr="00994D14">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9904" w14:textId="77777777" w:rsidR="004023ED" w:rsidRDefault="004023ED" w:rsidP="0011506A">
      <w:pPr>
        <w:spacing w:after="0" w:line="240" w:lineRule="auto"/>
      </w:pPr>
      <w:r>
        <w:separator/>
      </w:r>
    </w:p>
  </w:endnote>
  <w:endnote w:type="continuationSeparator" w:id="0">
    <w:p w14:paraId="18E81B13" w14:textId="77777777" w:rsidR="004023ED" w:rsidRDefault="004023E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7BDD8CB9" w:rsidR="0011506A" w:rsidRPr="006D7809" w:rsidRDefault="00DB01F0">
    <w:pPr>
      <w:pStyle w:val="Footer"/>
      <w:rPr>
        <w:sz w:val="16"/>
        <w:szCs w:val="16"/>
        <w:lang w:val="ro-RO"/>
      </w:rPr>
    </w:pPr>
    <w:r>
      <w:rPr>
        <w:sz w:val="16"/>
        <w:szCs w:val="16"/>
        <w:lang w:val="ro-RO"/>
      </w:rPr>
      <w:t>Lenghel Adriana</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AB255" w14:textId="77777777" w:rsidR="004023ED" w:rsidRDefault="004023ED" w:rsidP="0011506A">
      <w:pPr>
        <w:spacing w:after="0" w:line="240" w:lineRule="auto"/>
      </w:pPr>
      <w:r>
        <w:separator/>
      </w:r>
    </w:p>
  </w:footnote>
  <w:footnote w:type="continuationSeparator" w:id="0">
    <w:p w14:paraId="230A5D34" w14:textId="77777777" w:rsidR="004023ED" w:rsidRDefault="004023E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2"/>
  </w:num>
  <w:num w:numId="5">
    <w:abstractNumId w:val="3"/>
  </w:num>
  <w:num w:numId="6">
    <w:abstractNumId w:val="5"/>
  </w:num>
  <w:num w:numId="7">
    <w:abstractNumId w:val="11"/>
  </w:num>
  <w:num w:numId="8">
    <w:abstractNumId w:val="9"/>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849"/>
    <w:rsid w:val="00077F9E"/>
    <w:rsid w:val="00084DB2"/>
    <w:rsid w:val="00084E40"/>
    <w:rsid w:val="00090D54"/>
    <w:rsid w:val="00094A7C"/>
    <w:rsid w:val="000C4A06"/>
    <w:rsid w:val="000C5822"/>
    <w:rsid w:val="000C687F"/>
    <w:rsid w:val="000E00C1"/>
    <w:rsid w:val="000E2DD6"/>
    <w:rsid w:val="000F3B57"/>
    <w:rsid w:val="0011260D"/>
    <w:rsid w:val="0011440E"/>
    <w:rsid w:val="0011506A"/>
    <w:rsid w:val="00121F18"/>
    <w:rsid w:val="0012469E"/>
    <w:rsid w:val="00130A9C"/>
    <w:rsid w:val="001445F6"/>
    <w:rsid w:val="00144A21"/>
    <w:rsid w:val="00145A65"/>
    <w:rsid w:val="00147082"/>
    <w:rsid w:val="00156808"/>
    <w:rsid w:val="00156ABF"/>
    <w:rsid w:val="001612BB"/>
    <w:rsid w:val="00165CF5"/>
    <w:rsid w:val="00181BAB"/>
    <w:rsid w:val="001867A8"/>
    <w:rsid w:val="00197734"/>
    <w:rsid w:val="001A20BE"/>
    <w:rsid w:val="001D34C5"/>
    <w:rsid w:val="001D6D04"/>
    <w:rsid w:val="001E7F66"/>
    <w:rsid w:val="00206597"/>
    <w:rsid w:val="00226873"/>
    <w:rsid w:val="00231A83"/>
    <w:rsid w:val="00234A4A"/>
    <w:rsid w:val="00251BF0"/>
    <w:rsid w:val="002831E4"/>
    <w:rsid w:val="00287826"/>
    <w:rsid w:val="00287A86"/>
    <w:rsid w:val="0029288D"/>
    <w:rsid w:val="002A13CC"/>
    <w:rsid w:val="002B1ED4"/>
    <w:rsid w:val="002C4987"/>
    <w:rsid w:val="002D3F8F"/>
    <w:rsid w:val="002D5081"/>
    <w:rsid w:val="002E512B"/>
    <w:rsid w:val="002E698C"/>
    <w:rsid w:val="002F3B70"/>
    <w:rsid w:val="003142A6"/>
    <w:rsid w:val="00324B69"/>
    <w:rsid w:val="00333145"/>
    <w:rsid w:val="00335986"/>
    <w:rsid w:val="003408C5"/>
    <w:rsid w:val="00347E2B"/>
    <w:rsid w:val="0035474F"/>
    <w:rsid w:val="0036061F"/>
    <w:rsid w:val="00360E68"/>
    <w:rsid w:val="00367728"/>
    <w:rsid w:val="00377433"/>
    <w:rsid w:val="003943B9"/>
    <w:rsid w:val="003C6D03"/>
    <w:rsid w:val="003F50D1"/>
    <w:rsid w:val="004023ED"/>
    <w:rsid w:val="0041269B"/>
    <w:rsid w:val="004456A1"/>
    <w:rsid w:val="004546D9"/>
    <w:rsid w:val="004714E2"/>
    <w:rsid w:val="004B2E5B"/>
    <w:rsid w:val="004C29AD"/>
    <w:rsid w:val="004C410C"/>
    <w:rsid w:val="004C62EE"/>
    <w:rsid w:val="004D5736"/>
    <w:rsid w:val="004F495F"/>
    <w:rsid w:val="004F5757"/>
    <w:rsid w:val="00504688"/>
    <w:rsid w:val="005249CE"/>
    <w:rsid w:val="00527EF2"/>
    <w:rsid w:val="005330D7"/>
    <w:rsid w:val="00541D1D"/>
    <w:rsid w:val="00542AAF"/>
    <w:rsid w:val="005460E0"/>
    <w:rsid w:val="00564BA3"/>
    <w:rsid w:val="005717BA"/>
    <w:rsid w:val="00577F12"/>
    <w:rsid w:val="0058321F"/>
    <w:rsid w:val="005A21E0"/>
    <w:rsid w:val="005A7F4B"/>
    <w:rsid w:val="005D7D45"/>
    <w:rsid w:val="005E4927"/>
    <w:rsid w:val="005E73A3"/>
    <w:rsid w:val="005F29DB"/>
    <w:rsid w:val="005F41A6"/>
    <w:rsid w:val="00624A95"/>
    <w:rsid w:val="0062657C"/>
    <w:rsid w:val="006559B4"/>
    <w:rsid w:val="006751EF"/>
    <w:rsid w:val="00681BC6"/>
    <w:rsid w:val="006D7809"/>
    <w:rsid w:val="006D7D47"/>
    <w:rsid w:val="006F102D"/>
    <w:rsid w:val="007112AF"/>
    <w:rsid w:val="00711F6A"/>
    <w:rsid w:val="00726E12"/>
    <w:rsid w:val="00730E11"/>
    <w:rsid w:val="00734A46"/>
    <w:rsid w:val="0073535D"/>
    <w:rsid w:val="007375DD"/>
    <w:rsid w:val="00754EE2"/>
    <w:rsid w:val="007653F5"/>
    <w:rsid w:val="0077507B"/>
    <w:rsid w:val="00780DA8"/>
    <w:rsid w:val="007C05CA"/>
    <w:rsid w:val="007C23BA"/>
    <w:rsid w:val="007D28D6"/>
    <w:rsid w:val="007F196D"/>
    <w:rsid w:val="007F57E4"/>
    <w:rsid w:val="0080027E"/>
    <w:rsid w:val="008044DB"/>
    <w:rsid w:val="00812A7D"/>
    <w:rsid w:val="00813D4D"/>
    <w:rsid w:val="00824522"/>
    <w:rsid w:val="00826BB1"/>
    <w:rsid w:val="0083133C"/>
    <w:rsid w:val="00837AE1"/>
    <w:rsid w:val="008401C2"/>
    <w:rsid w:val="0084156D"/>
    <w:rsid w:val="00841C6F"/>
    <w:rsid w:val="00872E52"/>
    <w:rsid w:val="00873665"/>
    <w:rsid w:val="008745ED"/>
    <w:rsid w:val="00874F13"/>
    <w:rsid w:val="0089058D"/>
    <w:rsid w:val="008B6642"/>
    <w:rsid w:val="008E13B6"/>
    <w:rsid w:val="008F55FE"/>
    <w:rsid w:val="00910F06"/>
    <w:rsid w:val="00915F1B"/>
    <w:rsid w:val="009230EE"/>
    <w:rsid w:val="00925BA7"/>
    <w:rsid w:val="009301EC"/>
    <w:rsid w:val="0093784C"/>
    <w:rsid w:val="0095797C"/>
    <w:rsid w:val="0097329C"/>
    <w:rsid w:val="00984001"/>
    <w:rsid w:val="00994D14"/>
    <w:rsid w:val="009B0F4D"/>
    <w:rsid w:val="009C1820"/>
    <w:rsid w:val="009C3739"/>
    <w:rsid w:val="009D3930"/>
    <w:rsid w:val="009E4A9F"/>
    <w:rsid w:val="009F58E1"/>
    <w:rsid w:val="00A003B4"/>
    <w:rsid w:val="00A05DF9"/>
    <w:rsid w:val="00A15CEB"/>
    <w:rsid w:val="00A16A4D"/>
    <w:rsid w:val="00A248E4"/>
    <w:rsid w:val="00A4127D"/>
    <w:rsid w:val="00A47E08"/>
    <w:rsid w:val="00A5157B"/>
    <w:rsid w:val="00A529C1"/>
    <w:rsid w:val="00A6659F"/>
    <w:rsid w:val="00A71FA5"/>
    <w:rsid w:val="00A73A74"/>
    <w:rsid w:val="00A809ED"/>
    <w:rsid w:val="00AA0499"/>
    <w:rsid w:val="00AA3864"/>
    <w:rsid w:val="00AA6EBA"/>
    <w:rsid w:val="00AB4E66"/>
    <w:rsid w:val="00B03F4B"/>
    <w:rsid w:val="00B06510"/>
    <w:rsid w:val="00B16C22"/>
    <w:rsid w:val="00B30029"/>
    <w:rsid w:val="00B34B73"/>
    <w:rsid w:val="00B36F84"/>
    <w:rsid w:val="00B621E5"/>
    <w:rsid w:val="00B6523F"/>
    <w:rsid w:val="00B67C3F"/>
    <w:rsid w:val="00B7276D"/>
    <w:rsid w:val="00B74450"/>
    <w:rsid w:val="00B769F1"/>
    <w:rsid w:val="00B842C4"/>
    <w:rsid w:val="00B8519F"/>
    <w:rsid w:val="00BA5FD5"/>
    <w:rsid w:val="00BA79C8"/>
    <w:rsid w:val="00BC38D0"/>
    <w:rsid w:val="00BC632C"/>
    <w:rsid w:val="00BD3F10"/>
    <w:rsid w:val="00BD5FCD"/>
    <w:rsid w:val="00BE1541"/>
    <w:rsid w:val="00BF17A5"/>
    <w:rsid w:val="00C35937"/>
    <w:rsid w:val="00C63603"/>
    <w:rsid w:val="00C928B1"/>
    <w:rsid w:val="00CB6780"/>
    <w:rsid w:val="00CC59BA"/>
    <w:rsid w:val="00CD5851"/>
    <w:rsid w:val="00CD75BC"/>
    <w:rsid w:val="00CF09FA"/>
    <w:rsid w:val="00CF291A"/>
    <w:rsid w:val="00CF5EC8"/>
    <w:rsid w:val="00D023A0"/>
    <w:rsid w:val="00D21BCC"/>
    <w:rsid w:val="00D23BFD"/>
    <w:rsid w:val="00D87AA2"/>
    <w:rsid w:val="00D93E45"/>
    <w:rsid w:val="00DB01F0"/>
    <w:rsid w:val="00DB03AF"/>
    <w:rsid w:val="00DB104A"/>
    <w:rsid w:val="00DB3A2A"/>
    <w:rsid w:val="00DB5ED5"/>
    <w:rsid w:val="00DB7E87"/>
    <w:rsid w:val="00DE6681"/>
    <w:rsid w:val="00DF5E35"/>
    <w:rsid w:val="00E01D85"/>
    <w:rsid w:val="00E0509D"/>
    <w:rsid w:val="00E24227"/>
    <w:rsid w:val="00E24F5B"/>
    <w:rsid w:val="00E3290A"/>
    <w:rsid w:val="00E472DE"/>
    <w:rsid w:val="00E526D2"/>
    <w:rsid w:val="00E56B19"/>
    <w:rsid w:val="00E90948"/>
    <w:rsid w:val="00E92278"/>
    <w:rsid w:val="00E92FCB"/>
    <w:rsid w:val="00EB19AF"/>
    <w:rsid w:val="00EC2D84"/>
    <w:rsid w:val="00ED2DFE"/>
    <w:rsid w:val="00F0044C"/>
    <w:rsid w:val="00F13E95"/>
    <w:rsid w:val="00F14A2A"/>
    <w:rsid w:val="00F20BA7"/>
    <w:rsid w:val="00F30665"/>
    <w:rsid w:val="00F30716"/>
    <w:rsid w:val="00F66A49"/>
    <w:rsid w:val="00F66A4B"/>
    <w:rsid w:val="00F73E8D"/>
    <w:rsid w:val="00F85614"/>
    <w:rsid w:val="00F86FCB"/>
    <w:rsid w:val="00F971FC"/>
    <w:rsid w:val="00FA4C77"/>
    <w:rsid w:val="00FA590D"/>
    <w:rsid w:val="00FB457A"/>
    <w:rsid w:val="00FC6E5D"/>
    <w:rsid w:val="00FD6F42"/>
    <w:rsid w:val="00FE11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
    <w:link w:val="ListParagraph"/>
    <w:uiPriority w:val="34"/>
    <w:locked/>
    <w:rsid w:val="00994D1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46E70-72C8-4C41-8169-3C2642B4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2024-02-20T11:02:00Z</cp:lastPrinted>
  <dcterms:created xsi:type="dcterms:W3CDTF">2024-02-23T07:10:00Z</dcterms:created>
  <dcterms:modified xsi:type="dcterms:W3CDTF">2024-02-23T07:10:00Z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