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AE12" w14:textId="77777777" w:rsidR="00ED79FB" w:rsidRPr="00ED79FB" w:rsidRDefault="00ED79FB" w:rsidP="00482BBA">
      <w:pPr>
        <w:ind w:right="-153"/>
        <w:rPr>
          <w:rFonts w:ascii="Times New Roman" w:hAnsi="Times New Roman"/>
          <w:sz w:val="26"/>
          <w:szCs w:val="26"/>
        </w:rPr>
      </w:pPr>
    </w:p>
    <w:p w14:paraId="387FB8EF" w14:textId="77777777" w:rsidR="00ED79FB" w:rsidRDefault="00ED79FB" w:rsidP="00482BBA">
      <w:pPr>
        <w:ind w:right="-153"/>
        <w:rPr>
          <w:rFonts w:ascii="Times New Roman" w:hAnsi="Times New Roman"/>
          <w:sz w:val="26"/>
          <w:szCs w:val="26"/>
        </w:rPr>
      </w:pPr>
    </w:p>
    <w:p w14:paraId="1D8669F7" w14:textId="77777777" w:rsidR="00076BB3" w:rsidRDefault="00076BB3" w:rsidP="00482BBA">
      <w:pPr>
        <w:ind w:right="-153"/>
        <w:rPr>
          <w:rFonts w:ascii="Times New Roman" w:hAnsi="Times New Roman"/>
          <w:sz w:val="26"/>
          <w:szCs w:val="26"/>
        </w:rPr>
      </w:pPr>
    </w:p>
    <w:p w14:paraId="1FEB3CF4" w14:textId="77777777" w:rsidR="00076BB3" w:rsidRPr="00ED79FB" w:rsidRDefault="00076BB3" w:rsidP="00482BBA">
      <w:pPr>
        <w:ind w:right="-153"/>
        <w:rPr>
          <w:rFonts w:ascii="Times New Roman" w:hAnsi="Times New Roman"/>
          <w:sz w:val="26"/>
          <w:szCs w:val="26"/>
        </w:rPr>
      </w:pPr>
    </w:p>
    <w:p w14:paraId="335B65F7" w14:textId="5CDA29BA" w:rsidR="00482BBA" w:rsidRPr="00ED79FB" w:rsidRDefault="00482BBA" w:rsidP="00482BBA">
      <w:pPr>
        <w:ind w:right="-153"/>
        <w:rPr>
          <w:rFonts w:ascii="Times New Roman" w:hAnsi="Times New Roman"/>
          <w:sz w:val="26"/>
          <w:szCs w:val="26"/>
        </w:rPr>
      </w:pPr>
      <w:r w:rsidRPr="00ED79FB">
        <w:rPr>
          <w:rFonts w:ascii="Times New Roman" w:hAnsi="Times New Roman"/>
          <w:sz w:val="26"/>
          <w:szCs w:val="26"/>
        </w:rPr>
        <w:t>MUNICIPIUL  SATU MARE</w:t>
      </w:r>
    </w:p>
    <w:p w14:paraId="54638474" w14:textId="77777777" w:rsidR="00482BBA" w:rsidRPr="00ED79FB" w:rsidRDefault="00482BBA" w:rsidP="00482BBA">
      <w:pPr>
        <w:ind w:right="-153"/>
        <w:rPr>
          <w:rFonts w:ascii="Times New Roman" w:hAnsi="Times New Roman"/>
          <w:sz w:val="26"/>
          <w:szCs w:val="26"/>
        </w:rPr>
      </w:pPr>
      <w:r w:rsidRPr="00ED79FB">
        <w:rPr>
          <w:rFonts w:ascii="Times New Roman" w:hAnsi="Times New Roman"/>
          <w:sz w:val="26"/>
          <w:szCs w:val="26"/>
        </w:rPr>
        <w:t>Aparatul de Specialitate a Primarului</w:t>
      </w:r>
    </w:p>
    <w:p w14:paraId="08DD3A2C" w14:textId="77777777" w:rsidR="00482BBA" w:rsidRPr="00ED79FB" w:rsidRDefault="00482BBA" w:rsidP="00482BBA">
      <w:pPr>
        <w:rPr>
          <w:rFonts w:ascii="Times New Roman" w:hAnsi="Times New Roman"/>
          <w:sz w:val="26"/>
          <w:szCs w:val="26"/>
        </w:rPr>
      </w:pPr>
      <w:r w:rsidRPr="00ED79FB">
        <w:rPr>
          <w:rFonts w:ascii="Times New Roman" w:hAnsi="Times New Roman"/>
          <w:sz w:val="26"/>
          <w:szCs w:val="26"/>
        </w:rPr>
        <w:t>Serviciul Patrimoniu, Concesionări, Închirieri</w:t>
      </w:r>
    </w:p>
    <w:p w14:paraId="2A0D7045" w14:textId="06B8B65D" w:rsidR="00482BBA" w:rsidRPr="00ED79FB" w:rsidRDefault="00482BBA" w:rsidP="00482BBA">
      <w:pPr>
        <w:tabs>
          <w:tab w:val="left" w:pos="1080"/>
        </w:tabs>
        <w:jc w:val="both"/>
        <w:rPr>
          <w:rFonts w:ascii="Times New Roman" w:hAnsi="Times New Roman"/>
          <w:color w:val="FF0000"/>
          <w:sz w:val="26"/>
          <w:szCs w:val="26"/>
        </w:rPr>
      </w:pPr>
      <w:r w:rsidRPr="00ED79FB">
        <w:rPr>
          <w:rFonts w:ascii="Times New Roman" w:hAnsi="Times New Roman"/>
          <w:sz w:val="26"/>
          <w:szCs w:val="26"/>
        </w:rPr>
        <w:t xml:space="preserve">Nr. </w:t>
      </w:r>
      <w:r w:rsidR="002518D3" w:rsidRPr="00ED79FB">
        <w:rPr>
          <w:rFonts w:ascii="Times New Roman" w:hAnsi="Times New Roman"/>
          <w:sz w:val="26"/>
          <w:szCs w:val="26"/>
        </w:rPr>
        <w:t>11885/21.02.2024</w:t>
      </w:r>
    </w:p>
    <w:p w14:paraId="6098C914" w14:textId="1AC19C01" w:rsidR="00482BBA" w:rsidRPr="00ED79FB" w:rsidRDefault="00482BBA" w:rsidP="00482BBA">
      <w:pPr>
        <w:ind w:right="-153"/>
        <w:rPr>
          <w:rFonts w:ascii="Times New Roman" w:hAnsi="Times New Roman"/>
          <w:sz w:val="26"/>
          <w:szCs w:val="26"/>
        </w:rPr>
      </w:pPr>
    </w:p>
    <w:p w14:paraId="53DF72E5" w14:textId="77777777" w:rsidR="00EA2C57" w:rsidRPr="00ED79FB" w:rsidRDefault="00EA2C57" w:rsidP="00482BBA">
      <w:pPr>
        <w:ind w:right="-153"/>
        <w:rPr>
          <w:rFonts w:ascii="Times New Roman" w:hAnsi="Times New Roman"/>
          <w:sz w:val="26"/>
          <w:szCs w:val="26"/>
        </w:rPr>
      </w:pPr>
    </w:p>
    <w:p w14:paraId="6066DF14" w14:textId="77777777" w:rsidR="00482BBA" w:rsidRPr="00ED79FB" w:rsidRDefault="00482BBA" w:rsidP="00482BBA">
      <w:pPr>
        <w:ind w:right="-153" w:firstLine="993"/>
        <w:rPr>
          <w:rFonts w:ascii="Times New Roman" w:hAnsi="Times New Roman"/>
          <w:b/>
          <w:sz w:val="26"/>
          <w:szCs w:val="26"/>
        </w:rPr>
      </w:pPr>
      <w:r w:rsidRPr="00ED79FB">
        <w:rPr>
          <w:rFonts w:ascii="Times New Roman" w:hAnsi="Times New Roman"/>
          <w:b/>
          <w:sz w:val="26"/>
          <w:szCs w:val="26"/>
        </w:rPr>
        <w:t xml:space="preserve">                              RAPORT DE </w:t>
      </w:r>
      <w:smartTag w:uri="urn:schemas-microsoft-com:office:smarttags" w:element="stockticker">
        <w:r w:rsidRPr="00ED79FB">
          <w:rPr>
            <w:rFonts w:ascii="Times New Roman" w:hAnsi="Times New Roman"/>
            <w:b/>
            <w:sz w:val="26"/>
            <w:szCs w:val="26"/>
          </w:rPr>
          <w:t>SPE</w:t>
        </w:r>
        <w:smartTag w:uri="urn:schemas-microsoft-com:office:smarttags" w:element="stockticker">
          <w:r w:rsidRPr="00ED79FB">
            <w:rPr>
              <w:rFonts w:ascii="Times New Roman" w:hAnsi="Times New Roman"/>
              <w:b/>
              <w:sz w:val="26"/>
              <w:szCs w:val="26"/>
            </w:rPr>
            <w:t>C</w:t>
          </w:r>
        </w:smartTag>
      </w:smartTag>
      <w:smartTag w:uri="urn:schemas-microsoft-com:office:smarttags" w:element="stockticker">
        <w:r w:rsidRPr="00ED79FB">
          <w:rPr>
            <w:rFonts w:ascii="Times New Roman" w:hAnsi="Times New Roman"/>
            <w:b/>
            <w:sz w:val="26"/>
            <w:szCs w:val="26"/>
          </w:rPr>
          <w:t>IAL</w:t>
        </w:r>
      </w:smartTag>
      <w:r w:rsidRPr="00ED79FB">
        <w:rPr>
          <w:rFonts w:ascii="Times New Roman" w:hAnsi="Times New Roman"/>
          <w:b/>
          <w:sz w:val="26"/>
          <w:szCs w:val="26"/>
        </w:rPr>
        <w:t>ITATE</w:t>
      </w:r>
    </w:p>
    <w:p w14:paraId="3BB4C489" w14:textId="3F170981" w:rsidR="00CA0FE3" w:rsidRPr="00ED79FB" w:rsidRDefault="00482BBA" w:rsidP="00CA0FE3">
      <w:pPr>
        <w:jc w:val="center"/>
        <w:rPr>
          <w:rFonts w:ascii="Times New Roman" w:hAnsi="Times New Roman"/>
          <w:sz w:val="26"/>
          <w:szCs w:val="26"/>
        </w:rPr>
      </w:pPr>
      <w:r w:rsidRPr="00ED79FB">
        <w:rPr>
          <w:rFonts w:ascii="Times New Roman" w:hAnsi="Times New Roman"/>
          <w:sz w:val="26"/>
          <w:szCs w:val="26"/>
        </w:rPr>
        <w:t xml:space="preserve">la proiectul de hotărâre </w:t>
      </w:r>
      <w:r w:rsidR="00CA0FE3" w:rsidRPr="00ED79FB">
        <w:rPr>
          <w:rFonts w:ascii="Times New Roman" w:hAnsi="Times New Roman"/>
          <w:sz w:val="26"/>
          <w:szCs w:val="26"/>
        </w:rPr>
        <w:t xml:space="preserve">privind însușirea documentațiilor cadastrale de primă </w:t>
      </w:r>
      <w:r w:rsidR="009F3E3F">
        <w:rPr>
          <w:rFonts w:ascii="Times New Roman" w:hAnsi="Times New Roman"/>
          <w:sz w:val="26"/>
          <w:szCs w:val="26"/>
        </w:rPr>
        <w:t>înregistrare</w:t>
      </w:r>
      <w:r w:rsidR="00CA0FE3" w:rsidRPr="00ED79FB">
        <w:rPr>
          <w:rFonts w:ascii="Times New Roman" w:hAnsi="Times New Roman"/>
          <w:sz w:val="26"/>
          <w:szCs w:val="26"/>
        </w:rPr>
        <w:t xml:space="preserve"> a unor  imobile teren din municipiul Satu Mare </w:t>
      </w:r>
    </w:p>
    <w:p w14:paraId="669039F8" w14:textId="28CF81D6" w:rsidR="00CA0FE3" w:rsidRPr="00ED79FB" w:rsidRDefault="00CA0FE3" w:rsidP="00CA0FE3">
      <w:pPr>
        <w:jc w:val="center"/>
        <w:rPr>
          <w:rFonts w:ascii="Times New Roman" w:hAnsi="Times New Roman"/>
          <w:b/>
          <w:bCs/>
          <w:sz w:val="26"/>
          <w:szCs w:val="26"/>
          <w:lang w:eastAsia="ro-RO"/>
        </w:rPr>
      </w:pPr>
      <w:r w:rsidRPr="00ED79FB">
        <w:rPr>
          <w:rFonts w:ascii="Times New Roman" w:hAnsi="Times New Roman"/>
          <w:sz w:val="26"/>
          <w:szCs w:val="26"/>
        </w:rPr>
        <w:t>cu destinația drum de exploatare</w:t>
      </w:r>
    </w:p>
    <w:p w14:paraId="1984E7E9" w14:textId="730544A3" w:rsidR="00482BBA" w:rsidRPr="00ED79FB" w:rsidRDefault="00482BBA" w:rsidP="00CA0FE3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845BC7C" w14:textId="636153ED" w:rsidR="00AA47A3" w:rsidRPr="00ED79FB" w:rsidRDefault="00482BBA" w:rsidP="00FF27AE">
      <w:pPr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517420965"/>
      <w:r w:rsidRPr="00ED79FB">
        <w:rPr>
          <w:rFonts w:ascii="Times New Roman" w:hAnsi="Times New Roman"/>
          <w:sz w:val="26"/>
          <w:szCs w:val="26"/>
        </w:rPr>
        <w:t xml:space="preserve"> </w:t>
      </w:r>
      <w:bookmarkStart w:id="1" w:name="_Hlk517428291"/>
      <w:r w:rsidR="00BD2705" w:rsidRPr="00ED79FB">
        <w:rPr>
          <w:rFonts w:ascii="Montserrat" w:hAnsi="Montserrat" w:cs="Montserrat"/>
          <w:color w:val="003A6A"/>
          <w:sz w:val="26"/>
          <w:szCs w:val="26"/>
          <w:lang w:val="pt-BR"/>
        </w:rPr>
        <w:t xml:space="preserve">  </w:t>
      </w:r>
      <w:r w:rsidR="007C0596" w:rsidRPr="00ED79FB">
        <w:rPr>
          <w:rFonts w:ascii="Times New Roman" w:hAnsi="Times New Roman"/>
          <w:sz w:val="26"/>
          <w:szCs w:val="26"/>
        </w:rPr>
        <w:t>A</w:t>
      </w:r>
      <w:r w:rsidR="009D485E">
        <w:rPr>
          <w:rFonts w:ascii="Times New Roman" w:hAnsi="Times New Roman"/>
          <w:sz w:val="26"/>
          <w:szCs w:val="26"/>
        </w:rPr>
        <w:t>vâ</w:t>
      </w:r>
      <w:r w:rsidR="007C0596" w:rsidRPr="00ED79FB">
        <w:rPr>
          <w:rFonts w:ascii="Times New Roman" w:hAnsi="Times New Roman"/>
          <w:sz w:val="26"/>
          <w:szCs w:val="26"/>
        </w:rPr>
        <w:t xml:space="preserve">nd în vedere </w:t>
      </w:r>
      <w:r w:rsidR="00FF27AE" w:rsidRPr="00ED79FB">
        <w:rPr>
          <w:rFonts w:ascii="Times New Roman" w:hAnsi="Times New Roman"/>
          <w:sz w:val="26"/>
          <w:szCs w:val="26"/>
        </w:rPr>
        <w:t>i</w:t>
      </w:r>
      <w:r w:rsidR="007C0596" w:rsidRPr="00ED79FB">
        <w:rPr>
          <w:rFonts w:ascii="Times New Roman" w:hAnsi="Times New Roman"/>
          <w:sz w:val="26"/>
          <w:szCs w:val="26"/>
        </w:rPr>
        <w:t xml:space="preserve">ntenția </w:t>
      </w:r>
      <w:r w:rsidR="00CA0FE3" w:rsidRPr="00ED79FB">
        <w:rPr>
          <w:rFonts w:ascii="Times New Roman" w:hAnsi="Times New Roman"/>
          <w:sz w:val="26"/>
          <w:szCs w:val="26"/>
        </w:rPr>
        <w:t>societății S.C. Camre Energy S.R.L. de a edifica un parc fotovoltaic în municipiul Satu Mare</w:t>
      </w:r>
      <w:r w:rsidR="00AA47A3" w:rsidRPr="00ED79FB">
        <w:rPr>
          <w:rFonts w:ascii="Times New Roman" w:hAnsi="Times New Roman"/>
          <w:sz w:val="26"/>
          <w:szCs w:val="26"/>
        </w:rPr>
        <w:t>, prin adresa înregistrată la Primăria municipiului Satu Mare sub nr.</w:t>
      </w:r>
      <w:r w:rsidR="00713886" w:rsidRPr="00ED79FB">
        <w:rPr>
          <w:rFonts w:ascii="Times New Roman" w:hAnsi="Times New Roman"/>
          <w:sz w:val="26"/>
          <w:szCs w:val="26"/>
        </w:rPr>
        <w:t xml:space="preserve"> </w:t>
      </w:r>
      <w:r w:rsidR="00FF27AE" w:rsidRPr="00ED79FB">
        <w:rPr>
          <w:rFonts w:ascii="Times New Roman" w:hAnsi="Times New Roman"/>
          <w:sz w:val="26"/>
          <w:szCs w:val="26"/>
        </w:rPr>
        <w:t>11142/19.02.2024</w:t>
      </w:r>
      <w:r w:rsidR="00713886" w:rsidRPr="00ED79FB">
        <w:rPr>
          <w:rFonts w:ascii="Times New Roman" w:hAnsi="Times New Roman"/>
          <w:sz w:val="26"/>
          <w:szCs w:val="26"/>
        </w:rPr>
        <w:t xml:space="preserve"> </w:t>
      </w:r>
      <w:r w:rsidR="00AA47A3" w:rsidRPr="00ED79FB">
        <w:rPr>
          <w:rFonts w:ascii="Times New Roman" w:hAnsi="Times New Roman"/>
          <w:sz w:val="26"/>
          <w:szCs w:val="26"/>
        </w:rPr>
        <w:t xml:space="preserve">solicită însușirea documentațiilor de primă înscriere pentru un număr de </w:t>
      </w:r>
      <w:r w:rsidR="009F3E3F">
        <w:rPr>
          <w:rFonts w:ascii="Times New Roman" w:hAnsi="Times New Roman"/>
          <w:sz w:val="26"/>
          <w:szCs w:val="26"/>
        </w:rPr>
        <w:t>5</w:t>
      </w:r>
      <w:r w:rsidR="00AA47A3" w:rsidRPr="00ED79FB">
        <w:rPr>
          <w:rFonts w:ascii="Times New Roman" w:hAnsi="Times New Roman"/>
          <w:sz w:val="26"/>
          <w:szCs w:val="26"/>
        </w:rPr>
        <w:t xml:space="preserve"> drumuri de exploatare, documentații care fac obiectul prezentului proiect de hotărâre.</w:t>
      </w:r>
    </w:p>
    <w:p w14:paraId="6B192F10" w14:textId="72B8BCAD" w:rsidR="00AA47A3" w:rsidRPr="00ED79FB" w:rsidRDefault="00FF27AE" w:rsidP="00FF27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D79FB">
        <w:rPr>
          <w:rFonts w:ascii="Times New Roman" w:hAnsi="Times New Roman"/>
          <w:sz w:val="26"/>
          <w:szCs w:val="26"/>
        </w:rPr>
        <w:t xml:space="preserve">Prin Hotărârea Consiliului Local Satu Mare nr. 24/25.01.2024 s-a aprobat încheierea unui Protocol de colaborare între Solarpro Green Energy S.R.L. și Municipiul Satu Mare, în vederea realizării lucrărilor de reparare/modernizare a unor drumuri de exploatare, protocol din care fac parte și cele </w:t>
      </w:r>
      <w:r w:rsidR="009F3E3F">
        <w:rPr>
          <w:rFonts w:ascii="Times New Roman" w:hAnsi="Times New Roman"/>
          <w:sz w:val="26"/>
          <w:szCs w:val="26"/>
        </w:rPr>
        <w:t>5</w:t>
      </w:r>
      <w:r w:rsidRPr="00ED79FB">
        <w:rPr>
          <w:rFonts w:ascii="Times New Roman" w:hAnsi="Times New Roman"/>
          <w:sz w:val="26"/>
          <w:szCs w:val="26"/>
        </w:rPr>
        <w:t xml:space="preserve"> drumuri ce fac obiectul prezentei hotărâri și realizării traseului LES 110KV și fibră optică pentru parc fotovoltaic Satu Mare 5.</w:t>
      </w:r>
    </w:p>
    <w:p w14:paraId="60B128AC" w14:textId="03FBC0FB" w:rsidR="00482BBA" w:rsidRPr="00ED79FB" w:rsidRDefault="00482BBA" w:rsidP="00FF27A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D79FB">
        <w:rPr>
          <w:rFonts w:ascii="Times New Roman" w:hAnsi="Times New Roman"/>
          <w:sz w:val="26"/>
          <w:szCs w:val="26"/>
        </w:rPr>
        <w:tab/>
      </w:r>
      <w:bookmarkEnd w:id="0"/>
      <w:bookmarkEnd w:id="1"/>
      <w:r w:rsidRPr="00ED79FB">
        <w:rPr>
          <w:rFonts w:ascii="Times New Roman" w:hAnsi="Times New Roman"/>
          <w:sz w:val="26"/>
          <w:szCs w:val="26"/>
        </w:rPr>
        <w:t xml:space="preserve">Având în vedere cele de mai sus, este necesară însușirea documentațiilor cadastrale de primă înscriere a imobilelor teren, conform documentațiilor cadastrale întocmite de </w:t>
      </w:r>
      <w:r w:rsidR="009F3E3F" w:rsidRPr="009F3E3F">
        <w:rPr>
          <w:rFonts w:ascii="Times New Roman" w:hAnsi="Times New Roman"/>
          <w:sz w:val="26"/>
          <w:szCs w:val="26"/>
        </w:rPr>
        <w:t>PFA Dărăban Tudor Radu</w:t>
      </w:r>
      <w:r w:rsidRPr="00ED79FB">
        <w:rPr>
          <w:rFonts w:ascii="Times New Roman" w:hAnsi="Times New Roman"/>
          <w:sz w:val="26"/>
          <w:szCs w:val="26"/>
        </w:rPr>
        <w:t>, după cum urmează:</w:t>
      </w:r>
    </w:p>
    <w:p w14:paraId="592FC3D3" w14:textId="6465F69A" w:rsidR="00ED339E" w:rsidRPr="00ED79FB" w:rsidRDefault="00ED339E" w:rsidP="00ED339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bookmarkStart w:id="2" w:name="_Hlk59091377"/>
      <w:r w:rsidRPr="00ED79FB">
        <w:rPr>
          <w:rFonts w:ascii="Times New Roman" w:hAnsi="Times New Roman"/>
          <w:sz w:val="26"/>
          <w:szCs w:val="26"/>
        </w:rPr>
        <w:t>Nr. proiect 1</w:t>
      </w:r>
      <w:r w:rsidR="009F3E3F">
        <w:rPr>
          <w:rFonts w:ascii="Times New Roman" w:hAnsi="Times New Roman"/>
          <w:sz w:val="26"/>
          <w:szCs w:val="26"/>
        </w:rPr>
        <w:t>49</w:t>
      </w:r>
      <w:r w:rsidRPr="00ED79FB">
        <w:rPr>
          <w:rFonts w:ascii="Times New Roman" w:hAnsi="Times New Roman"/>
          <w:sz w:val="26"/>
          <w:szCs w:val="26"/>
        </w:rPr>
        <w:t>/2024</w:t>
      </w:r>
      <w:r w:rsidRPr="00ED79F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D79FB">
        <w:rPr>
          <w:rFonts w:ascii="Times New Roman" w:hAnsi="Times New Roman"/>
          <w:sz w:val="26"/>
          <w:szCs w:val="26"/>
        </w:rPr>
        <w:t>– De 408 în suprafață de 3852 mp, categoria de folosință drum de exploatare  - De;</w:t>
      </w:r>
    </w:p>
    <w:p w14:paraId="18785EA1" w14:textId="77777777" w:rsidR="00ED339E" w:rsidRPr="00ED79FB" w:rsidRDefault="00ED339E" w:rsidP="00ED339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ED79FB">
        <w:rPr>
          <w:rFonts w:ascii="Times New Roman" w:hAnsi="Times New Roman"/>
          <w:sz w:val="26"/>
          <w:szCs w:val="26"/>
        </w:rPr>
        <w:t>Nr. proiect 153/2024</w:t>
      </w:r>
      <w:r w:rsidRPr="00ED79F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D79FB">
        <w:rPr>
          <w:rFonts w:ascii="Times New Roman" w:hAnsi="Times New Roman"/>
          <w:sz w:val="26"/>
          <w:szCs w:val="26"/>
        </w:rPr>
        <w:t>– De 309/1 în suprafață de 6069 mp, categoria de folosință drum de exploatare  - De;</w:t>
      </w:r>
    </w:p>
    <w:p w14:paraId="5CD30C52" w14:textId="77777777" w:rsidR="00ED339E" w:rsidRPr="00ED79FB" w:rsidRDefault="00ED339E" w:rsidP="00ED339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ED79FB">
        <w:rPr>
          <w:rFonts w:ascii="Times New Roman" w:hAnsi="Times New Roman"/>
          <w:sz w:val="26"/>
          <w:szCs w:val="26"/>
        </w:rPr>
        <w:t>Nr. proiect 150/2024 – De 412 în suprafață de 1976 mp, categoria de folosință drum de exploatare  - De;</w:t>
      </w:r>
    </w:p>
    <w:p w14:paraId="278C8AB8" w14:textId="77777777" w:rsidR="00ED339E" w:rsidRPr="00ED79FB" w:rsidRDefault="00ED339E" w:rsidP="00ED339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ED79FB">
        <w:rPr>
          <w:rFonts w:ascii="Times New Roman" w:hAnsi="Times New Roman"/>
          <w:sz w:val="26"/>
          <w:szCs w:val="26"/>
        </w:rPr>
        <w:t>Nr. proiect 151/2024 – De 309/2 în suprafață de 2275 mp, categoria de folosință drum de exploatare  - De;</w:t>
      </w:r>
    </w:p>
    <w:p w14:paraId="6F57FA67" w14:textId="7D722C60" w:rsidR="00FF27AE" w:rsidRPr="00ED79FB" w:rsidRDefault="00ED339E" w:rsidP="00ED339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ED79FB">
        <w:rPr>
          <w:rFonts w:ascii="Times New Roman" w:hAnsi="Times New Roman"/>
          <w:sz w:val="26"/>
          <w:szCs w:val="26"/>
        </w:rPr>
        <w:t>Nr. proiect 151/2024 – De 664/1 în suprafață de 1638 mp, categoria de folosință drum de exploatare  - De;</w:t>
      </w:r>
    </w:p>
    <w:bookmarkEnd w:id="2"/>
    <w:p w14:paraId="52696AE4" w14:textId="31E71572" w:rsidR="00482BBA" w:rsidRPr="00ED79FB" w:rsidRDefault="00482BBA" w:rsidP="00FF27AE">
      <w:pPr>
        <w:tabs>
          <w:tab w:val="left" w:pos="142"/>
        </w:tabs>
        <w:jc w:val="both"/>
        <w:rPr>
          <w:rFonts w:ascii="Times New Roman" w:hAnsi="Times New Roman"/>
          <w:sz w:val="26"/>
          <w:szCs w:val="26"/>
        </w:rPr>
      </w:pPr>
      <w:r w:rsidRPr="00ED79FB">
        <w:rPr>
          <w:rFonts w:ascii="Times New Roman" w:hAnsi="Times New Roman"/>
          <w:sz w:val="26"/>
          <w:szCs w:val="26"/>
        </w:rPr>
        <w:t xml:space="preserve">    </w:t>
      </w:r>
      <w:r w:rsidR="00341A81" w:rsidRPr="00ED79FB">
        <w:rPr>
          <w:rFonts w:ascii="Times New Roman" w:hAnsi="Times New Roman"/>
          <w:sz w:val="26"/>
          <w:szCs w:val="26"/>
        </w:rPr>
        <w:t xml:space="preserve">     </w:t>
      </w:r>
      <w:r w:rsidRPr="00ED79FB">
        <w:rPr>
          <w:rFonts w:ascii="Times New Roman" w:hAnsi="Times New Roman"/>
          <w:sz w:val="26"/>
          <w:szCs w:val="26"/>
        </w:rPr>
        <w:t>Având în vedere considerentele ce preced și ținând cont de prevederile art. 129 alin. (2) lit. c) din O.U.G. nr. 57/2019 privind Codul administrativ potrivit căruia Consiliul local are atribuții în administrarea domeniului public și privat al municipiului, propunem spre analiză, aprobare și însușire consiliului Local, prezentul proiect de hotărâre.</w:t>
      </w:r>
    </w:p>
    <w:p w14:paraId="7DE1C100" w14:textId="77777777" w:rsidR="00FF27AE" w:rsidRDefault="00FF27AE" w:rsidP="00696772">
      <w:pPr>
        <w:spacing w:line="360" w:lineRule="auto"/>
        <w:ind w:right="-153" w:firstLine="993"/>
        <w:jc w:val="both"/>
        <w:rPr>
          <w:rFonts w:ascii="Times New Roman" w:hAnsi="Times New Roman"/>
          <w:sz w:val="26"/>
          <w:szCs w:val="26"/>
        </w:rPr>
      </w:pPr>
    </w:p>
    <w:p w14:paraId="4B607CD2" w14:textId="77777777" w:rsidR="00076BB3" w:rsidRPr="00ED79FB" w:rsidRDefault="00076BB3" w:rsidP="00696772">
      <w:pPr>
        <w:spacing w:line="360" w:lineRule="auto"/>
        <w:ind w:right="-153" w:firstLine="993"/>
        <w:jc w:val="both"/>
        <w:rPr>
          <w:rFonts w:ascii="Times New Roman" w:hAnsi="Times New Roman"/>
          <w:sz w:val="26"/>
          <w:szCs w:val="26"/>
        </w:rPr>
      </w:pPr>
    </w:p>
    <w:p w14:paraId="3136829F" w14:textId="5F1AB3BC" w:rsidR="00482BBA" w:rsidRPr="00ED79FB" w:rsidRDefault="00FF27AE" w:rsidP="00ED79FB">
      <w:pPr>
        <w:ind w:right="-153" w:firstLine="993"/>
        <w:jc w:val="both"/>
        <w:rPr>
          <w:rFonts w:ascii="Times New Roman" w:hAnsi="Times New Roman"/>
          <w:sz w:val="26"/>
          <w:szCs w:val="26"/>
        </w:rPr>
      </w:pPr>
      <w:r w:rsidRPr="00ED79FB">
        <w:rPr>
          <w:rFonts w:ascii="Times New Roman" w:hAnsi="Times New Roman"/>
          <w:sz w:val="26"/>
          <w:szCs w:val="26"/>
        </w:rPr>
        <w:t xml:space="preserve">  </w:t>
      </w:r>
      <w:r w:rsidR="00696772" w:rsidRPr="00ED79FB">
        <w:rPr>
          <w:rFonts w:ascii="Times New Roman" w:hAnsi="Times New Roman"/>
          <w:sz w:val="26"/>
          <w:szCs w:val="26"/>
        </w:rPr>
        <w:t xml:space="preserve">      </w:t>
      </w:r>
      <w:r w:rsidR="00482BBA" w:rsidRPr="00ED79FB">
        <w:rPr>
          <w:rFonts w:ascii="Times New Roman" w:hAnsi="Times New Roman"/>
          <w:sz w:val="26"/>
          <w:szCs w:val="26"/>
        </w:rPr>
        <w:t>Șef  serviciu</w:t>
      </w:r>
      <w:r w:rsidR="00696772" w:rsidRPr="00ED79FB">
        <w:rPr>
          <w:rFonts w:ascii="Times New Roman" w:hAnsi="Times New Roman"/>
          <w:sz w:val="26"/>
          <w:szCs w:val="26"/>
        </w:rPr>
        <w:t xml:space="preserve">                                         Consilier</w:t>
      </w:r>
    </w:p>
    <w:p w14:paraId="23AC1AFA" w14:textId="24B0DF9D" w:rsidR="00FF27AE" w:rsidRDefault="00696772" w:rsidP="00ED79FB">
      <w:pPr>
        <w:ind w:right="-153"/>
        <w:rPr>
          <w:rFonts w:ascii="Times New Roman" w:hAnsi="Times New Roman"/>
          <w:sz w:val="26"/>
          <w:szCs w:val="26"/>
        </w:rPr>
      </w:pPr>
      <w:r w:rsidRPr="00ED79FB">
        <w:rPr>
          <w:rFonts w:ascii="Times New Roman" w:hAnsi="Times New Roman"/>
          <w:sz w:val="26"/>
          <w:szCs w:val="26"/>
        </w:rPr>
        <w:t xml:space="preserve">                     </w:t>
      </w:r>
      <w:r w:rsidR="00482BBA" w:rsidRPr="00ED79FB">
        <w:rPr>
          <w:rFonts w:ascii="Times New Roman" w:hAnsi="Times New Roman"/>
          <w:sz w:val="26"/>
          <w:szCs w:val="26"/>
        </w:rPr>
        <w:t>Faur Mihaela</w:t>
      </w:r>
      <w:r w:rsidRPr="00ED79FB">
        <w:rPr>
          <w:rFonts w:ascii="Times New Roman" w:hAnsi="Times New Roman"/>
          <w:sz w:val="26"/>
          <w:szCs w:val="26"/>
        </w:rPr>
        <w:t xml:space="preserve">                                   Văscan Adrian Viorel</w:t>
      </w:r>
    </w:p>
    <w:p w14:paraId="0C13D27B" w14:textId="77777777" w:rsidR="00ED79FB" w:rsidRDefault="00ED79FB" w:rsidP="00ED79FB">
      <w:pPr>
        <w:ind w:right="-153"/>
        <w:rPr>
          <w:rFonts w:ascii="Times New Roman" w:hAnsi="Times New Roman"/>
          <w:sz w:val="26"/>
          <w:szCs w:val="26"/>
        </w:rPr>
      </w:pPr>
    </w:p>
    <w:p w14:paraId="613EA499" w14:textId="77777777" w:rsidR="00ED79FB" w:rsidRDefault="00ED79FB" w:rsidP="00ED79FB">
      <w:pPr>
        <w:ind w:right="-153"/>
        <w:rPr>
          <w:rFonts w:ascii="Times New Roman" w:hAnsi="Times New Roman"/>
          <w:sz w:val="26"/>
          <w:szCs w:val="26"/>
        </w:rPr>
      </w:pPr>
    </w:p>
    <w:p w14:paraId="7BEA1210" w14:textId="77777777" w:rsidR="00076BB3" w:rsidRDefault="00076BB3" w:rsidP="00ED79FB">
      <w:pPr>
        <w:ind w:right="-153"/>
        <w:rPr>
          <w:rFonts w:ascii="Times New Roman" w:hAnsi="Times New Roman"/>
          <w:sz w:val="16"/>
          <w:szCs w:val="16"/>
        </w:rPr>
      </w:pPr>
    </w:p>
    <w:p w14:paraId="1E58AEDD" w14:textId="4FA15942" w:rsidR="00ED79FB" w:rsidRPr="00ED79FB" w:rsidRDefault="00ED79FB" w:rsidP="00ED79FB">
      <w:pPr>
        <w:ind w:right="-153"/>
        <w:rPr>
          <w:rFonts w:ascii="Times New Roman" w:hAnsi="Times New Roman"/>
          <w:sz w:val="16"/>
          <w:szCs w:val="16"/>
        </w:rPr>
      </w:pPr>
      <w:r w:rsidRPr="00ED79FB">
        <w:rPr>
          <w:rFonts w:ascii="Times New Roman" w:hAnsi="Times New Roman"/>
          <w:sz w:val="16"/>
          <w:szCs w:val="16"/>
        </w:rPr>
        <w:t>Faur Mihaela/2ex</w:t>
      </w:r>
    </w:p>
    <w:sectPr w:rsidR="00ED79FB" w:rsidRPr="00ED79FB" w:rsidSect="009520E8">
      <w:footerReference w:type="even" r:id="rId7"/>
      <w:footerReference w:type="default" r:id="rId8"/>
      <w:pgSz w:w="11906" w:h="16838"/>
      <w:pgMar w:top="1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7F9C" w14:textId="77777777" w:rsidR="009520E8" w:rsidRDefault="009520E8">
      <w:r>
        <w:separator/>
      </w:r>
    </w:p>
  </w:endnote>
  <w:endnote w:type="continuationSeparator" w:id="0">
    <w:p w14:paraId="1D3BB888" w14:textId="77777777" w:rsidR="009520E8" w:rsidRDefault="0095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F62" w14:textId="31514DED" w:rsidR="007C3DD8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27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7C3DD8" w:rsidRDefault="007C3DD8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8497" w14:textId="77777777" w:rsidR="007C3DD8" w:rsidRPr="00B37076" w:rsidRDefault="007C3DD8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C38A" w14:textId="77777777" w:rsidR="009520E8" w:rsidRDefault="009520E8">
      <w:r>
        <w:separator/>
      </w:r>
    </w:p>
  </w:footnote>
  <w:footnote w:type="continuationSeparator" w:id="0">
    <w:p w14:paraId="472D3038" w14:textId="77777777" w:rsidR="009520E8" w:rsidRDefault="0095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7107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21D4A"/>
    <w:rsid w:val="0006347A"/>
    <w:rsid w:val="00076BB3"/>
    <w:rsid w:val="000C6BFC"/>
    <w:rsid w:val="00145239"/>
    <w:rsid w:val="0015196F"/>
    <w:rsid w:val="00171E78"/>
    <w:rsid w:val="001B0741"/>
    <w:rsid w:val="002518D3"/>
    <w:rsid w:val="00341A81"/>
    <w:rsid w:val="00345879"/>
    <w:rsid w:val="0037770D"/>
    <w:rsid w:val="003D6F3E"/>
    <w:rsid w:val="004466AE"/>
    <w:rsid w:val="00482BBA"/>
    <w:rsid w:val="0056117F"/>
    <w:rsid w:val="00606572"/>
    <w:rsid w:val="00696772"/>
    <w:rsid w:val="00697CAB"/>
    <w:rsid w:val="00713886"/>
    <w:rsid w:val="007305D9"/>
    <w:rsid w:val="007624E0"/>
    <w:rsid w:val="007C0596"/>
    <w:rsid w:val="007C3DD8"/>
    <w:rsid w:val="00825510"/>
    <w:rsid w:val="00866D5E"/>
    <w:rsid w:val="008F43CF"/>
    <w:rsid w:val="00902BAD"/>
    <w:rsid w:val="00911AD0"/>
    <w:rsid w:val="009520E8"/>
    <w:rsid w:val="009D485E"/>
    <w:rsid w:val="009F3E3F"/>
    <w:rsid w:val="00A64396"/>
    <w:rsid w:val="00A747AD"/>
    <w:rsid w:val="00A76F3A"/>
    <w:rsid w:val="00AA1798"/>
    <w:rsid w:val="00AA47A3"/>
    <w:rsid w:val="00AD6C3D"/>
    <w:rsid w:val="00B177AF"/>
    <w:rsid w:val="00BB6E1F"/>
    <w:rsid w:val="00BD2705"/>
    <w:rsid w:val="00C02465"/>
    <w:rsid w:val="00CA0FE3"/>
    <w:rsid w:val="00D72CC4"/>
    <w:rsid w:val="00DA1BCA"/>
    <w:rsid w:val="00DE5A20"/>
    <w:rsid w:val="00DF2AAD"/>
    <w:rsid w:val="00E43BDF"/>
    <w:rsid w:val="00E71601"/>
    <w:rsid w:val="00EA2C57"/>
    <w:rsid w:val="00EB6ACD"/>
    <w:rsid w:val="00ED339E"/>
    <w:rsid w:val="00ED79FB"/>
    <w:rsid w:val="00F20662"/>
    <w:rsid w:val="00F52B84"/>
    <w:rsid w:val="00FB75FE"/>
    <w:rsid w:val="00FC044F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18</cp:revision>
  <cp:lastPrinted>2024-02-22T12:17:00Z</cp:lastPrinted>
  <dcterms:created xsi:type="dcterms:W3CDTF">2020-12-16T07:16:00Z</dcterms:created>
  <dcterms:modified xsi:type="dcterms:W3CDTF">2024-02-22T12:39:00Z</dcterms:modified>
</cp:coreProperties>
</file>