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55008D9A" w:rsidR="0052615E" w:rsidRPr="005C0B81" w:rsidRDefault="0097384E">
                            <w:pPr>
                              <w:rPr>
                                <w:szCs w:val="24"/>
                              </w:rPr>
                            </w:pPr>
                            <w:r w:rsidRPr="00AC2547">
                              <w:rPr>
                                <w:sz w:val="22"/>
                              </w:rPr>
                              <w:t>NR.</w:t>
                            </w:r>
                            <w:r w:rsidR="00A46089">
                              <w:rPr>
                                <w:sz w:val="22"/>
                              </w:rPr>
                              <w:t xml:space="preserve"> </w:t>
                            </w:r>
                            <w:r w:rsidR="00A14AF3" w:rsidRPr="00A14AF3">
                              <w:rPr>
                                <w:sz w:val="22"/>
                              </w:rPr>
                              <w:t>11859</w:t>
                            </w:r>
                            <w:r w:rsidR="00713D75">
                              <w:rPr>
                                <w:sz w:val="22"/>
                              </w:rPr>
                              <w:t xml:space="preserve"> / </w:t>
                            </w:r>
                            <w:r w:rsidR="00A46089">
                              <w:rPr>
                                <w:sz w:val="22"/>
                              </w:rPr>
                              <w:t>24.02</w:t>
                            </w:r>
                            <w:r w:rsidR="00DF0467" w:rsidRPr="00AC2547">
                              <w:rPr>
                                <w:sz w:val="22"/>
                              </w:rPr>
                              <w:t>.202</w:t>
                            </w:r>
                            <w:r w:rsidR="008E52AB">
                              <w:rPr>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55008D9A" w:rsidR="0052615E" w:rsidRPr="005C0B81" w:rsidRDefault="0097384E">
                      <w:pPr>
                        <w:rPr>
                          <w:szCs w:val="24"/>
                        </w:rPr>
                      </w:pPr>
                      <w:r w:rsidRPr="00AC2547">
                        <w:rPr>
                          <w:sz w:val="22"/>
                        </w:rPr>
                        <w:t>NR.</w:t>
                      </w:r>
                      <w:r w:rsidR="00A46089">
                        <w:rPr>
                          <w:sz w:val="22"/>
                        </w:rPr>
                        <w:t xml:space="preserve"> </w:t>
                      </w:r>
                      <w:r w:rsidR="00A14AF3" w:rsidRPr="00A14AF3">
                        <w:rPr>
                          <w:sz w:val="22"/>
                        </w:rPr>
                        <w:t>11859</w:t>
                      </w:r>
                      <w:r w:rsidR="00713D75">
                        <w:rPr>
                          <w:sz w:val="22"/>
                        </w:rPr>
                        <w:t xml:space="preserve"> / </w:t>
                      </w:r>
                      <w:r w:rsidR="00A46089">
                        <w:rPr>
                          <w:sz w:val="22"/>
                        </w:rPr>
                        <w:t>24.02</w:t>
                      </w:r>
                      <w:r w:rsidR="00DF0467" w:rsidRPr="00AC2547">
                        <w:rPr>
                          <w:sz w:val="22"/>
                        </w:rPr>
                        <w:t>.202</w:t>
                      </w:r>
                      <w:r w:rsidR="008E52AB">
                        <w:rPr>
                          <w:sz w:val="22"/>
                        </w:rPr>
                        <w:t>5</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112A0F28" w:rsidR="00A738CB" w:rsidRPr="002E681D" w:rsidRDefault="00A738CB" w:rsidP="00443443">
      <w:pPr>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443443" w:rsidRPr="00443443">
        <w:rPr>
          <w:sz w:val="28"/>
          <w:szCs w:val="28"/>
          <w:lang w:val="ro-RO"/>
        </w:rPr>
        <w:t>aprobarea</w:t>
      </w:r>
      <w:r w:rsidR="00443443">
        <w:rPr>
          <w:b/>
          <w:bCs/>
          <w:sz w:val="28"/>
          <w:szCs w:val="28"/>
          <w:lang w:val="ro-RO"/>
        </w:rPr>
        <w:t xml:space="preserve"> </w:t>
      </w:r>
      <w:r w:rsidR="00443443" w:rsidRPr="00CA15BB">
        <w:rPr>
          <w:bCs/>
          <w:sz w:val="28"/>
          <w:szCs w:val="28"/>
          <w:lang w:val="ro-RO"/>
        </w:rPr>
        <w:t xml:space="preserve">actualizarea Devizului General al proiectului ”Extinderea rețelelor de apă și </w:t>
      </w:r>
      <w:r w:rsidR="00443443" w:rsidRPr="00443443">
        <w:rPr>
          <w:bCs/>
          <w:sz w:val="28"/>
          <w:szCs w:val="28"/>
          <w:lang w:val="ro-RO"/>
        </w:rPr>
        <w:t>d</w:t>
      </w:r>
      <w:r w:rsidR="00443443" w:rsidRPr="00CA15BB">
        <w:rPr>
          <w:bCs/>
          <w:sz w:val="28"/>
          <w:szCs w:val="28"/>
          <w:lang w:val="ro-RO"/>
        </w:rPr>
        <w:t>e canalizare din cartierul Sătmărel al municipiului Satu Mare, județul Satu Mare”, aprobat prin HCL NR. 164/30.05.2024</w:t>
      </w:r>
      <w:r w:rsidRPr="002E681D">
        <w:rPr>
          <w:bCs/>
          <w:sz w:val="28"/>
          <w:szCs w:val="28"/>
          <w:lang w:val="ro-RO"/>
        </w:rPr>
        <w:t>, proiect în susținerea căruia formulez următorul</w:t>
      </w:r>
    </w:p>
    <w:p w14:paraId="79AAA4AA" w14:textId="057078C2" w:rsidR="00566A7D" w:rsidRPr="002E681D" w:rsidRDefault="008E52AB" w:rsidP="008E52AB">
      <w:pPr>
        <w:tabs>
          <w:tab w:val="left" w:pos="6735"/>
        </w:tabs>
        <w:spacing w:line="240" w:lineRule="auto"/>
        <w:rPr>
          <w:b/>
          <w:color w:val="FF0000"/>
          <w:sz w:val="28"/>
          <w:szCs w:val="28"/>
          <w:lang w:val="ro-RO"/>
        </w:rPr>
      </w:pPr>
      <w:r>
        <w:rPr>
          <w:b/>
          <w:color w:val="FF0000"/>
          <w:sz w:val="28"/>
          <w:szCs w:val="28"/>
          <w:lang w:val="ro-RO"/>
        </w:rPr>
        <w:tab/>
      </w: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5B89DFF4" w14:textId="3E0B1B1C" w:rsidR="00443443" w:rsidRPr="00443443" w:rsidRDefault="00443443" w:rsidP="00443443">
      <w:pPr>
        <w:spacing w:line="240" w:lineRule="auto"/>
        <w:ind w:left="-270" w:firstLine="990"/>
        <w:jc w:val="both"/>
        <w:rPr>
          <w:bCs/>
          <w:sz w:val="28"/>
          <w:szCs w:val="28"/>
          <w:lang w:val="ro-RO"/>
        </w:rPr>
      </w:pPr>
      <w:r w:rsidRPr="00443443">
        <w:rPr>
          <w:bCs/>
          <w:sz w:val="28"/>
          <w:szCs w:val="28"/>
          <w:lang w:val="ro-RO"/>
        </w:rPr>
        <w:t xml:space="preserve">Proiectul </w:t>
      </w:r>
      <w:r w:rsidRPr="00443443">
        <w:rPr>
          <w:b/>
          <w:sz w:val="28"/>
          <w:szCs w:val="28"/>
          <w:lang w:val="ro-RO"/>
        </w:rPr>
        <w:t xml:space="preserve">”Extinderea rețelelor de apă și </w:t>
      </w:r>
      <w:r>
        <w:rPr>
          <w:b/>
          <w:sz w:val="28"/>
          <w:szCs w:val="28"/>
          <w:lang w:val="ro-RO"/>
        </w:rPr>
        <w:t>d</w:t>
      </w:r>
      <w:r w:rsidRPr="00443443">
        <w:rPr>
          <w:b/>
          <w:sz w:val="28"/>
          <w:szCs w:val="28"/>
          <w:lang w:val="ro-RO"/>
        </w:rPr>
        <w:t>e canalizare din cartierul Sătmărel al municipiului Satu Mare, județul Satu Mare”</w:t>
      </w:r>
      <w:r w:rsidRPr="00443443">
        <w:rPr>
          <w:bCs/>
          <w:sz w:val="28"/>
          <w:szCs w:val="28"/>
          <w:lang w:val="ro-RO"/>
        </w:rPr>
        <w:t xml:space="preserve"> vizează extinderea rețelei de apă potabilă și canalizare menajeră în cartierul Sătmărel din municipiul Satu Mare, județul Satu Mare. </w:t>
      </w:r>
    </w:p>
    <w:p w14:paraId="53617B91" w14:textId="2C8CC53D" w:rsidR="00443443" w:rsidRPr="00443443" w:rsidRDefault="00443443" w:rsidP="00443443">
      <w:pPr>
        <w:spacing w:line="240" w:lineRule="auto"/>
        <w:ind w:left="-270" w:firstLine="990"/>
        <w:jc w:val="both"/>
        <w:rPr>
          <w:bCs/>
          <w:sz w:val="28"/>
          <w:szCs w:val="28"/>
          <w:lang w:val="ro-RO"/>
        </w:rPr>
      </w:pPr>
      <w:r w:rsidRPr="00443443">
        <w:rPr>
          <w:bCs/>
          <w:sz w:val="28"/>
          <w:szCs w:val="28"/>
          <w:lang w:val="ro-RO"/>
        </w:rPr>
        <w:t>Apaserv Satu Mare SA, în calitate de Solicitant, a depus în data de 04.12.2023, Cererea de finanțare nr. C1I100122000274, în vederea obținerii de fonduri nerambursabile prin PNRR, Componenta C1 - Managementul apei, Apel depunere dosare de finanțare INVESTIȚIA 1 – Extinderea sistemelor de apă și canalizare în aglomerări mai mari de 2 000 de locuitori echivalenți, prioritizate prin Planul accelerat de conformare cu directivele europene.</w:t>
      </w:r>
    </w:p>
    <w:p w14:paraId="5DCE410A" w14:textId="2F777719" w:rsidR="00443443" w:rsidRDefault="00443443" w:rsidP="00443443">
      <w:pPr>
        <w:spacing w:line="240" w:lineRule="auto"/>
        <w:ind w:left="-270"/>
        <w:jc w:val="both"/>
        <w:rPr>
          <w:bCs/>
          <w:sz w:val="28"/>
          <w:szCs w:val="28"/>
          <w:lang w:val="ro-RO"/>
        </w:rPr>
      </w:pPr>
      <w:r w:rsidRPr="00443443">
        <w:rPr>
          <w:bCs/>
          <w:sz w:val="28"/>
          <w:szCs w:val="28"/>
          <w:lang w:val="ro-RO"/>
        </w:rPr>
        <w:t xml:space="preserve">     </w:t>
      </w:r>
      <w:r>
        <w:rPr>
          <w:bCs/>
          <w:sz w:val="28"/>
          <w:szCs w:val="28"/>
          <w:lang w:val="ro-RO"/>
        </w:rPr>
        <w:tab/>
      </w:r>
      <w:r w:rsidRPr="00443443">
        <w:rPr>
          <w:bCs/>
          <w:sz w:val="28"/>
          <w:szCs w:val="28"/>
          <w:lang w:val="ro-RO"/>
        </w:rPr>
        <w:t>În urma evaluării Cererii de finanțare și a clarificărilor transmise de către Apaserv Satu Mare SA, proiectul a fost aprobat pentru finanțare prin Nota de acceptare la finanțare nr. DGPNRR/88077/08.05.2024.</w:t>
      </w:r>
    </w:p>
    <w:p w14:paraId="6C2315EA" w14:textId="3C0E829E" w:rsidR="00443443" w:rsidRPr="00443443" w:rsidRDefault="00443443" w:rsidP="00443443">
      <w:pPr>
        <w:spacing w:line="240" w:lineRule="auto"/>
        <w:ind w:left="-270" w:firstLine="990"/>
        <w:jc w:val="both"/>
        <w:rPr>
          <w:bCs/>
          <w:sz w:val="28"/>
          <w:szCs w:val="28"/>
          <w:lang w:val="ro-RO"/>
        </w:rPr>
      </w:pPr>
      <w:r w:rsidRPr="00443443">
        <w:rPr>
          <w:rFonts w:cs="Calibri"/>
          <w:color w:val="000000"/>
          <w:kern w:val="1"/>
          <w:sz w:val="28"/>
          <w:szCs w:val="28"/>
        </w:rPr>
        <w:t xml:space="preserve">Proiectul de implementare </w:t>
      </w:r>
      <w:bookmarkStart w:id="0" w:name="_Hlk191023496"/>
      <w:r w:rsidRPr="00443443">
        <w:rPr>
          <w:rFonts w:cs="Calibri"/>
          <w:b/>
          <w:bCs/>
          <w:color w:val="000000"/>
          <w:kern w:val="1"/>
          <w:sz w:val="28"/>
          <w:szCs w:val="28"/>
        </w:rPr>
        <w:t xml:space="preserve">”Extinderea rețelelor de apă și </w:t>
      </w:r>
      <w:r>
        <w:rPr>
          <w:rFonts w:cs="Calibri"/>
          <w:b/>
          <w:bCs/>
          <w:color w:val="000000"/>
          <w:kern w:val="1"/>
          <w:sz w:val="28"/>
          <w:szCs w:val="28"/>
        </w:rPr>
        <w:t>d</w:t>
      </w:r>
      <w:r w:rsidRPr="00443443">
        <w:rPr>
          <w:rFonts w:cs="Calibri"/>
          <w:b/>
          <w:bCs/>
          <w:color w:val="000000"/>
          <w:kern w:val="1"/>
          <w:sz w:val="28"/>
          <w:szCs w:val="28"/>
        </w:rPr>
        <w:t xml:space="preserve">e canalizare din cartierul Sătmărel al municipiului Satu Mare, județul Satu Mare”, </w:t>
      </w:r>
      <w:r w:rsidRPr="00443443">
        <w:rPr>
          <w:rFonts w:cs="Calibri"/>
          <w:color w:val="000000"/>
          <w:kern w:val="1"/>
          <w:sz w:val="28"/>
          <w:szCs w:val="28"/>
        </w:rPr>
        <w:t>a fost aprobat prin HCL NR. 164/30.05.2024</w:t>
      </w:r>
      <w:r w:rsidRPr="001D4255">
        <w:rPr>
          <w:rFonts w:cs="Calibri"/>
          <w:color w:val="000000"/>
          <w:kern w:val="1"/>
        </w:rPr>
        <w:t>.</w:t>
      </w:r>
      <w:bookmarkEnd w:id="0"/>
    </w:p>
    <w:p w14:paraId="4FD3AFE4" w14:textId="7F1A838A" w:rsidR="0088447F" w:rsidRPr="0088447F" w:rsidRDefault="0088447F" w:rsidP="0088447F">
      <w:pPr>
        <w:widowControl w:val="0"/>
        <w:autoSpaceDE w:val="0"/>
        <w:autoSpaceDN w:val="0"/>
        <w:spacing w:before="118" w:after="0" w:line="261" w:lineRule="auto"/>
        <w:ind w:right="-51" w:firstLine="720"/>
        <w:jc w:val="both"/>
        <w:rPr>
          <w:sz w:val="28"/>
          <w:szCs w:val="28"/>
          <w:lang w:val="ro-RO"/>
        </w:rPr>
      </w:pPr>
      <w:r w:rsidRPr="0088447F">
        <w:rPr>
          <w:sz w:val="28"/>
          <w:szCs w:val="28"/>
          <w:lang w:val="ro-RO"/>
        </w:rPr>
        <w:t>Investi</w:t>
      </w:r>
      <w:r>
        <w:rPr>
          <w:sz w:val="28"/>
          <w:szCs w:val="28"/>
          <w:lang w:val="ro-RO"/>
        </w:rPr>
        <w:t>ț</w:t>
      </w:r>
      <w:r w:rsidRPr="0088447F">
        <w:rPr>
          <w:sz w:val="28"/>
          <w:szCs w:val="28"/>
          <w:lang w:val="ro-RO"/>
        </w:rPr>
        <w:t>iile pentru infrastructura de apă propuse la nivelul zonei de proiect are în vedere dezvoltarea unui sistem centralizat de apă potabilă care să asigure cresterea gradului de acces al populației la serviciul public de alimentare cu apă în condiții de calitate conform cu cerințele Directivei 98/83/CE si ale Legii 458/2002 modificat</w:t>
      </w:r>
      <w:r>
        <w:rPr>
          <w:sz w:val="28"/>
          <w:szCs w:val="28"/>
          <w:lang w:val="ro-RO"/>
        </w:rPr>
        <w:t>ă</w:t>
      </w:r>
      <w:r w:rsidRPr="0088447F">
        <w:rPr>
          <w:sz w:val="28"/>
          <w:szCs w:val="28"/>
          <w:lang w:val="ro-RO"/>
        </w:rPr>
        <w:t xml:space="preserve"> </w:t>
      </w:r>
      <w:r>
        <w:rPr>
          <w:sz w:val="28"/>
          <w:szCs w:val="28"/>
          <w:lang w:val="ro-RO"/>
        </w:rPr>
        <w:t>ș</w:t>
      </w:r>
      <w:r w:rsidRPr="0088447F">
        <w:rPr>
          <w:sz w:val="28"/>
          <w:szCs w:val="28"/>
          <w:lang w:val="ro-RO"/>
        </w:rPr>
        <w:t>i completat</w:t>
      </w:r>
      <w:r>
        <w:rPr>
          <w:sz w:val="28"/>
          <w:szCs w:val="28"/>
          <w:lang w:val="ro-RO"/>
        </w:rPr>
        <w:t>ă</w:t>
      </w:r>
      <w:r w:rsidRPr="0088447F">
        <w:rPr>
          <w:sz w:val="28"/>
          <w:szCs w:val="28"/>
          <w:lang w:val="ro-RO"/>
        </w:rPr>
        <w:t xml:space="preserve"> de Legea 311/2004, cu influență directă asupra sănătății populației, asigurarea siguranței în exploatare, a continuității în furnizarea serviciului de </w:t>
      </w:r>
      <w:r w:rsidRPr="0088447F">
        <w:rPr>
          <w:sz w:val="28"/>
          <w:szCs w:val="28"/>
          <w:lang w:val="ro-RO"/>
        </w:rPr>
        <w:lastRenderedPageBreak/>
        <w:t>alimentare cu apă, eliminarea deficiențelor actuale și funcționarea sistemului cu costuri de exploatarea minime.</w:t>
      </w:r>
    </w:p>
    <w:p w14:paraId="070FA9BB" w14:textId="77777777" w:rsidR="0088447F" w:rsidRPr="0088447F" w:rsidRDefault="0088447F" w:rsidP="0088447F">
      <w:pPr>
        <w:widowControl w:val="0"/>
        <w:autoSpaceDE w:val="0"/>
        <w:autoSpaceDN w:val="0"/>
        <w:spacing w:before="112" w:after="0" w:line="264" w:lineRule="auto"/>
        <w:ind w:right="-51" w:firstLine="720"/>
        <w:jc w:val="both"/>
        <w:rPr>
          <w:sz w:val="28"/>
          <w:szCs w:val="28"/>
          <w:lang w:val="ro-RO"/>
        </w:rPr>
      </w:pPr>
      <w:r w:rsidRPr="0088447F">
        <w:rPr>
          <w:sz w:val="28"/>
          <w:szCs w:val="28"/>
          <w:lang w:val="ro-RO"/>
        </w:rPr>
        <w:t>De asemenea investițiile pentru infrastructura de canal propuse la nivelul zonei de proiect are în vedere dezvoltarea unui sistem centralizat de canalizare menajeră care să asigure cresterea gradului de acces al populației la serviciul public de canalizare și condițiile de colectare și epurare a apelor uzate menajere conform cu cerințele Directivei 91/271/CE și ale NTPA-002/2002 privind condițiile de evacuare a apelor uzate în rețelele de canalizare ale localităților și direct în stațiile de epurare.</w:t>
      </w:r>
    </w:p>
    <w:p w14:paraId="698C8B95" w14:textId="77777777" w:rsidR="0088447F" w:rsidRPr="00713D75" w:rsidRDefault="0088447F" w:rsidP="00572559">
      <w:pPr>
        <w:ind w:firstLine="567"/>
        <w:jc w:val="both"/>
        <w:rPr>
          <w:sz w:val="28"/>
          <w:szCs w:val="28"/>
          <w:lang w:val="ro-RO"/>
        </w:rPr>
      </w:pPr>
    </w:p>
    <w:p w14:paraId="08627210" w14:textId="2B5E9C22" w:rsidR="002E681D" w:rsidRDefault="0088447F" w:rsidP="0088447F">
      <w:pPr>
        <w:spacing w:after="0"/>
        <w:ind w:firstLine="567"/>
        <w:jc w:val="both"/>
        <w:rPr>
          <w:sz w:val="28"/>
          <w:szCs w:val="28"/>
          <w:lang w:val="ro-RO"/>
        </w:rPr>
      </w:pPr>
      <w:r w:rsidRPr="002E681D">
        <w:rPr>
          <w:sz w:val="28"/>
          <w:szCs w:val="28"/>
          <w:lang w:val="ro-RO"/>
        </w:rPr>
        <w:t xml:space="preserve">Valoarea totală a proiectului este de </w:t>
      </w:r>
      <w:r w:rsidR="00443443">
        <w:rPr>
          <w:sz w:val="28"/>
          <w:szCs w:val="28"/>
          <w:lang w:val="ro-RO"/>
        </w:rPr>
        <w:t>12.614.716,32</w:t>
      </w:r>
      <w:r w:rsidRPr="002E681D">
        <w:rPr>
          <w:sz w:val="28"/>
          <w:szCs w:val="28"/>
          <w:lang w:val="ro-RO"/>
        </w:rPr>
        <w:t xml:space="preserve"> lei, inclusiv TVA</w:t>
      </w:r>
      <w:r>
        <w:rPr>
          <w:sz w:val="28"/>
          <w:szCs w:val="28"/>
          <w:lang w:val="ro-RO"/>
        </w:rPr>
        <w:t>.</w:t>
      </w:r>
      <w:r w:rsidRPr="0088447F">
        <w:rPr>
          <w:sz w:val="28"/>
          <w:szCs w:val="28"/>
          <w:lang w:val="ro-RO"/>
        </w:rPr>
        <w:t xml:space="preserve"> Finanţarea proiectului se va realiza din P</w:t>
      </w:r>
      <w:r w:rsidR="003E3CA6">
        <w:rPr>
          <w:sz w:val="28"/>
          <w:szCs w:val="28"/>
          <w:lang w:val="ro-RO"/>
        </w:rPr>
        <w:t>rogramul</w:t>
      </w:r>
      <w:r w:rsidRPr="0088447F">
        <w:rPr>
          <w:sz w:val="28"/>
          <w:szCs w:val="28"/>
          <w:lang w:val="ro-RO"/>
        </w:rPr>
        <w:t xml:space="preserve"> Național de Redresare şi Reziliență (PNRR)</w:t>
      </w:r>
    </w:p>
    <w:p w14:paraId="7E66638F" w14:textId="77777777" w:rsidR="002E681D" w:rsidRPr="002E681D" w:rsidRDefault="002E681D" w:rsidP="003D19A1">
      <w:pPr>
        <w:spacing w:after="0"/>
        <w:jc w:val="both"/>
        <w:rPr>
          <w:sz w:val="28"/>
          <w:szCs w:val="28"/>
          <w:lang w:val="ro-RO"/>
        </w:rPr>
      </w:pPr>
    </w:p>
    <w:p w14:paraId="3A561BCC" w14:textId="7A3C0A5E"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w:t>
      </w:r>
      <w:r w:rsidR="00443443" w:rsidRPr="00CA15BB">
        <w:rPr>
          <w:bCs/>
          <w:sz w:val="28"/>
          <w:szCs w:val="28"/>
          <w:lang w:val="ro-RO"/>
        </w:rPr>
        <w:t>actualiz</w:t>
      </w:r>
      <w:r w:rsidR="00443443">
        <w:rPr>
          <w:bCs/>
          <w:sz w:val="28"/>
          <w:szCs w:val="28"/>
          <w:lang w:val="ro-RO"/>
        </w:rPr>
        <w:t>ării</w:t>
      </w:r>
      <w:r w:rsidR="00443443" w:rsidRPr="00CA15BB">
        <w:rPr>
          <w:bCs/>
          <w:sz w:val="28"/>
          <w:szCs w:val="28"/>
          <w:lang w:val="ro-RO"/>
        </w:rPr>
        <w:t xml:space="preserve"> Devizului General al proiectului</w:t>
      </w:r>
      <w:r w:rsidR="00443443">
        <w:rPr>
          <w:bCs/>
          <w:sz w:val="28"/>
          <w:szCs w:val="28"/>
          <w:lang w:val="ro-RO"/>
        </w:rPr>
        <w:t xml:space="preserve"> </w:t>
      </w:r>
      <w:r w:rsidR="0088447F" w:rsidRPr="00E76548">
        <w:rPr>
          <w:sz w:val="28"/>
          <w:szCs w:val="28"/>
        </w:rPr>
        <w:t xml:space="preserve">”Extinderea rețelelor de apă și </w:t>
      </w:r>
      <w:r w:rsidR="00443443">
        <w:rPr>
          <w:sz w:val="28"/>
          <w:szCs w:val="28"/>
        </w:rPr>
        <w:t>d</w:t>
      </w:r>
      <w:r w:rsidR="0088447F" w:rsidRPr="00E76548">
        <w:rPr>
          <w:sz w:val="28"/>
          <w:szCs w:val="28"/>
        </w:rPr>
        <w:t xml:space="preserve">e canalizare din cartierul Sătmărel al </w:t>
      </w:r>
      <w:r w:rsidR="0088447F">
        <w:rPr>
          <w:sz w:val="28"/>
          <w:szCs w:val="28"/>
        </w:rPr>
        <w:t>M</w:t>
      </w:r>
      <w:r w:rsidR="0088447F" w:rsidRPr="00E76548">
        <w:rPr>
          <w:sz w:val="28"/>
          <w:szCs w:val="28"/>
        </w:rPr>
        <w:t>unicipiului Satu Mare, județul Satu Mare” acceptat la finantare prin PNRR</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4B1BD5C4"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 xml:space="preserve">INIŢIATOR </w:t>
      </w:r>
    </w:p>
    <w:p w14:paraId="3DF42113" w14:textId="04B76F9E" w:rsidR="0052615E" w:rsidRPr="002E681D" w:rsidRDefault="00443443" w:rsidP="0031209F">
      <w:pPr>
        <w:autoSpaceDE w:val="0"/>
        <w:autoSpaceDN w:val="0"/>
        <w:adjustRightInd w:val="0"/>
        <w:spacing w:after="0" w:line="240" w:lineRule="auto"/>
        <w:jc w:val="center"/>
        <w:rPr>
          <w:sz w:val="28"/>
          <w:szCs w:val="28"/>
          <w:lang w:val="ro-RO"/>
        </w:rPr>
      </w:pPr>
      <w:r>
        <w:rPr>
          <w:sz w:val="28"/>
          <w:szCs w:val="28"/>
          <w:lang w:val="ro-RO"/>
        </w:rPr>
        <w:t xml:space="preserve">   </w:t>
      </w:r>
      <w:r w:rsidR="00AB1CD2" w:rsidRPr="002E681D">
        <w:rPr>
          <w:sz w:val="28"/>
          <w:szCs w:val="28"/>
          <w:lang w:val="ro-RO"/>
        </w:rPr>
        <w:t xml:space="preserve"> </w:t>
      </w:r>
      <w:r w:rsidR="0097384E" w:rsidRPr="002E681D">
        <w:rPr>
          <w:sz w:val="28"/>
          <w:szCs w:val="28"/>
          <w:lang w:val="ro-RO"/>
        </w:rPr>
        <w:t>PRIMAR</w:t>
      </w:r>
    </w:p>
    <w:p w14:paraId="007031F5" w14:textId="2E0F9F55" w:rsidR="00F52887" w:rsidRDefault="00443443" w:rsidP="0031209F">
      <w:pPr>
        <w:spacing w:after="0" w:line="240" w:lineRule="auto"/>
        <w:jc w:val="center"/>
        <w:rPr>
          <w:sz w:val="28"/>
          <w:szCs w:val="28"/>
          <w:lang w:val="ro-RO"/>
        </w:rPr>
      </w:pPr>
      <w:r>
        <w:rPr>
          <w:sz w:val="28"/>
          <w:szCs w:val="28"/>
          <w:lang w:val="ro-RO"/>
        </w:rPr>
        <w:t xml:space="preserve">     </w:t>
      </w:r>
      <w:r w:rsidR="0097384E" w:rsidRPr="002E681D">
        <w:rPr>
          <w:sz w:val="28"/>
          <w:szCs w:val="28"/>
          <w:lang w:val="ro-RO"/>
        </w:rPr>
        <w:t>Kereskényi Gábor</w:t>
      </w:r>
    </w:p>
    <w:p w14:paraId="68BEFD16" w14:textId="77777777" w:rsidR="00713D75" w:rsidRPr="00713D75" w:rsidRDefault="00713D75" w:rsidP="00713D75">
      <w:pPr>
        <w:rPr>
          <w:sz w:val="28"/>
          <w:szCs w:val="28"/>
          <w:lang w:val="ro-RO"/>
        </w:rPr>
      </w:pPr>
    </w:p>
    <w:p w14:paraId="5B25866F" w14:textId="49A32765" w:rsidR="00713D75" w:rsidRPr="00713D75" w:rsidRDefault="00713D75" w:rsidP="00713D75">
      <w:pPr>
        <w:tabs>
          <w:tab w:val="left" w:pos="1065"/>
        </w:tabs>
        <w:rPr>
          <w:sz w:val="28"/>
          <w:szCs w:val="28"/>
          <w:lang w:val="ro-RO"/>
        </w:rPr>
      </w:pPr>
      <w:r>
        <w:rPr>
          <w:sz w:val="28"/>
          <w:szCs w:val="28"/>
          <w:lang w:val="ro-RO"/>
        </w:rPr>
        <w:tab/>
      </w:r>
    </w:p>
    <w:sectPr w:rsidR="00713D75" w:rsidRPr="00713D75" w:rsidSect="00102FEC">
      <w:footerReference w:type="default" r:id="rId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E72F7" w14:textId="77777777" w:rsidR="005A1D10" w:rsidRDefault="005A1D10" w:rsidP="00153B97">
      <w:pPr>
        <w:spacing w:after="0" w:line="240" w:lineRule="auto"/>
      </w:pPr>
      <w:r>
        <w:separator/>
      </w:r>
    </w:p>
  </w:endnote>
  <w:endnote w:type="continuationSeparator" w:id="0">
    <w:p w14:paraId="7300851F" w14:textId="77777777" w:rsidR="005A1D10" w:rsidRDefault="005A1D10"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5E33EAEA" w:rsidR="00153B97" w:rsidRPr="006625A9" w:rsidRDefault="00A46089">
    <w:pPr>
      <w:pStyle w:val="Footer"/>
      <w:rPr>
        <w:sz w:val="16"/>
        <w:szCs w:val="16"/>
        <w:lang w:val="ro-RO"/>
      </w:rPr>
    </w:pPr>
    <w:r>
      <w:rPr>
        <w:sz w:val="16"/>
        <w:szCs w:val="16"/>
        <w:lang w:val="ro-RO"/>
      </w:rPr>
      <w:t>Munich Sorin</w:t>
    </w:r>
    <w:r w:rsidR="00713D75">
      <w:rPr>
        <w:sz w:val="16"/>
        <w:szCs w:val="16"/>
        <w:lang w:val="ro-RO"/>
      </w:rPr>
      <w:t>,</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17FB" w14:textId="77777777" w:rsidR="005A1D10" w:rsidRDefault="005A1D10" w:rsidP="00153B97">
      <w:pPr>
        <w:spacing w:after="0" w:line="240" w:lineRule="auto"/>
      </w:pPr>
      <w:r>
        <w:separator/>
      </w:r>
    </w:p>
  </w:footnote>
  <w:footnote w:type="continuationSeparator" w:id="0">
    <w:p w14:paraId="043920D6" w14:textId="77777777" w:rsidR="005A1D10" w:rsidRDefault="005A1D10"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B3FBC"/>
    <w:rsid w:val="000E0C3D"/>
    <w:rsid w:val="000E1D52"/>
    <w:rsid w:val="00102FEC"/>
    <w:rsid w:val="00103299"/>
    <w:rsid w:val="00113A1B"/>
    <w:rsid w:val="00143CC1"/>
    <w:rsid w:val="00153B97"/>
    <w:rsid w:val="00161D9B"/>
    <w:rsid w:val="00167661"/>
    <w:rsid w:val="0017144D"/>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542F"/>
    <w:rsid w:val="002C4C88"/>
    <w:rsid w:val="002D4613"/>
    <w:rsid w:val="002E681D"/>
    <w:rsid w:val="002F3DB7"/>
    <w:rsid w:val="003008D7"/>
    <w:rsid w:val="00303255"/>
    <w:rsid w:val="00311084"/>
    <w:rsid w:val="0031209F"/>
    <w:rsid w:val="003130E6"/>
    <w:rsid w:val="00345371"/>
    <w:rsid w:val="003467A0"/>
    <w:rsid w:val="00361AC9"/>
    <w:rsid w:val="00366FB5"/>
    <w:rsid w:val="003A04CF"/>
    <w:rsid w:val="003A0A6F"/>
    <w:rsid w:val="003A3146"/>
    <w:rsid w:val="003D19A1"/>
    <w:rsid w:val="003E3CA6"/>
    <w:rsid w:val="0040220D"/>
    <w:rsid w:val="00414BCA"/>
    <w:rsid w:val="00426399"/>
    <w:rsid w:val="00434638"/>
    <w:rsid w:val="0043735C"/>
    <w:rsid w:val="0044081B"/>
    <w:rsid w:val="00443443"/>
    <w:rsid w:val="0049065B"/>
    <w:rsid w:val="0049544C"/>
    <w:rsid w:val="004B7583"/>
    <w:rsid w:val="004D5DC7"/>
    <w:rsid w:val="004E181A"/>
    <w:rsid w:val="0052615E"/>
    <w:rsid w:val="00534FD0"/>
    <w:rsid w:val="0054403F"/>
    <w:rsid w:val="00556753"/>
    <w:rsid w:val="0055743A"/>
    <w:rsid w:val="00566A7D"/>
    <w:rsid w:val="00572559"/>
    <w:rsid w:val="005A1D10"/>
    <w:rsid w:val="005A2496"/>
    <w:rsid w:val="005C0B81"/>
    <w:rsid w:val="006434E5"/>
    <w:rsid w:val="006625A9"/>
    <w:rsid w:val="00671601"/>
    <w:rsid w:val="006733BD"/>
    <w:rsid w:val="00676460"/>
    <w:rsid w:val="006A274A"/>
    <w:rsid w:val="006A3B34"/>
    <w:rsid w:val="006C2769"/>
    <w:rsid w:val="006C69C8"/>
    <w:rsid w:val="006E604D"/>
    <w:rsid w:val="00713D75"/>
    <w:rsid w:val="0071443D"/>
    <w:rsid w:val="007168D6"/>
    <w:rsid w:val="00735B60"/>
    <w:rsid w:val="007437E9"/>
    <w:rsid w:val="00743EF3"/>
    <w:rsid w:val="00775FFF"/>
    <w:rsid w:val="007C25BC"/>
    <w:rsid w:val="007C38D5"/>
    <w:rsid w:val="008021CE"/>
    <w:rsid w:val="00814E47"/>
    <w:rsid w:val="0082211A"/>
    <w:rsid w:val="008375B7"/>
    <w:rsid w:val="008639B5"/>
    <w:rsid w:val="00865517"/>
    <w:rsid w:val="0088447F"/>
    <w:rsid w:val="008A15B1"/>
    <w:rsid w:val="008A72BD"/>
    <w:rsid w:val="008B5C96"/>
    <w:rsid w:val="008C2D7B"/>
    <w:rsid w:val="008E52AB"/>
    <w:rsid w:val="008F0740"/>
    <w:rsid w:val="008F67C5"/>
    <w:rsid w:val="008F7F0B"/>
    <w:rsid w:val="00901E0E"/>
    <w:rsid w:val="009206CA"/>
    <w:rsid w:val="00920DF6"/>
    <w:rsid w:val="00924948"/>
    <w:rsid w:val="00936FDE"/>
    <w:rsid w:val="00963374"/>
    <w:rsid w:val="00963D37"/>
    <w:rsid w:val="00970D4F"/>
    <w:rsid w:val="0097384E"/>
    <w:rsid w:val="009C3382"/>
    <w:rsid w:val="009E3145"/>
    <w:rsid w:val="009E3AF7"/>
    <w:rsid w:val="00A14AF3"/>
    <w:rsid w:val="00A22BF3"/>
    <w:rsid w:val="00A30BB9"/>
    <w:rsid w:val="00A42771"/>
    <w:rsid w:val="00A46089"/>
    <w:rsid w:val="00A55A12"/>
    <w:rsid w:val="00A61194"/>
    <w:rsid w:val="00A72275"/>
    <w:rsid w:val="00A7282C"/>
    <w:rsid w:val="00A738CB"/>
    <w:rsid w:val="00A958F8"/>
    <w:rsid w:val="00A95EF1"/>
    <w:rsid w:val="00A96AB7"/>
    <w:rsid w:val="00AB1CD2"/>
    <w:rsid w:val="00AC2547"/>
    <w:rsid w:val="00AC59AE"/>
    <w:rsid w:val="00AD2B67"/>
    <w:rsid w:val="00AD5F97"/>
    <w:rsid w:val="00AF4DD0"/>
    <w:rsid w:val="00AF63C5"/>
    <w:rsid w:val="00B16FEF"/>
    <w:rsid w:val="00B20D36"/>
    <w:rsid w:val="00B60574"/>
    <w:rsid w:val="00B617B2"/>
    <w:rsid w:val="00BB6CE4"/>
    <w:rsid w:val="00BC1036"/>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55567"/>
    <w:rsid w:val="00DC65C3"/>
    <w:rsid w:val="00DF0467"/>
    <w:rsid w:val="00DF5EBC"/>
    <w:rsid w:val="00E008D6"/>
    <w:rsid w:val="00E058D4"/>
    <w:rsid w:val="00E33E22"/>
    <w:rsid w:val="00E35507"/>
    <w:rsid w:val="00E44B84"/>
    <w:rsid w:val="00E45E56"/>
    <w:rsid w:val="00E478BA"/>
    <w:rsid w:val="00E60C1E"/>
    <w:rsid w:val="00E90595"/>
    <w:rsid w:val="00E9238E"/>
    <w:rsid w:val="00EA236D"/>
    <w:rsid w:val="00EC2417"/>
    <w:rsid w:val="00ED7B97"/>
    <w:rsid w:val="00EE2B99"/>
    <w:rsid w:val="00EF3C93"/>
    <w:rsid w:val="00EF46B7"/>
    <w:rsid w:val="00EF57CF"/>
    <w:rsid w:val="00F12C45"/>
    <w:rsid w:val="00F317BD"/>
    <w:rsid w:val="00F52887"/>
    <w:rsid w:val="00F60C62"/>
    <w:rsid w:val="00F800D0"/>
    <w:rsid w:val="00F87845"/>
    <w:rsid w:val="00F92355"/>
    <w:rsid w:val="00FA012E"/>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514</Words>
  <Characters>2930</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Doina Iojiban</dc:creator>
  <cp:lastModifiedBy>Sorin Munich</cp:lastModifiedBy>
  <cp:revision>12</cp:revision>
  <cp:lastPrinted>2025-02-24T09:18:00Z</cp:lastPrinted>
  <dcterms:created xsi:type="dcterms:W3CDTF">2025-02-21T09:46:00Z</dcterms:created>
  <dcterms:modified xsi:type="dcterms:W3CDTF">2025-02-24T09:21:00Z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