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043964" w:rsidRDefault="001D6D04">
      <w:pPr>
        <w:pStyle w:val="PlainText"/>
        <w:rPr>
          <w:rFonts w:ascii="Times New Roman" w:hAnsi="Times New Roman" w:cs="Times New Roman"/>
          <w:b/>
          <w:bCs/>
          <w:sz w:val="28"/>
          <w:szCs w:val="28"/>
          <w:lang w:val="ro-RO"/>
        </w:rPr>
      </w:pPr>
      <w:bookmarkStart w:id="0" w:name="_GoBack"/>
      <w:bookmarkEnd w:id="0"/>
      <w:r w:rsidRPr="00043964">
        <w:rPr>
          <w:rFonts w:ascii="Times New Roman" w:hAnsi="Times New Roman" w:cs="Times New Roman"/>
          <w:b/>
          <w:bCs/>
          <w:sz w:val="28"/>
          <w:szCs w:val="28"/>
          <w:lang w:val="ro-RO"/>
        </w:rPr>
        <w:t>PRIMĂRIA MUNICIPIULUI SATU MARE</w:t>
      </w:r>
    </w:p>
    <w:p w14:paraId="3B3A6680" w14:textId="68772EA7" w:rsidR="00A73A74" w:rsidRPr="00043964" w:rsidRDefault="00055E9A">
      <w:pPr>
        <w:pStyle w:val="PlainText"/>
        <w:rPr>
          <w:rFonts w:ascii="Times New Roman" w:hAnsi="Times New Roman" w:cs="Times New Roman"/>
          <w:b/>
          <w:bCs/>
          <w:sz w:val="28"/>
          <w:szCs w:val="28"/>
          <w:lang w:val="ro-RO"/>
        </w:rPr>
      </w:pPr>
      <w:r>
        <w:rPr>
          <w:rFonts w:ascii="Times New Roman" w:hAnsi="Times New Roman" w:cs="Times New Roman"/>
          <w:b/>
          <w:bCs/>
          <w:sz w:val="28"/>
          <w:szCs w:val="28"/>
          <w:lang w:val="ro-RO"/>
        </w:rPr>
        <w:t>SERVICIUL MANAGEMENTUL PROIECTELOR</w:t>
      </w:r>
    </w:p>
    <w:p w14:paraId="1C980107" w14:textId="77777777" w:rsidR="00EC2D84" w:rsidRPr="00043964" w:rsidRDefault="00EC2D84" w:rsidP="00EC2D84">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DIRECŢIA ECONOMICĂ</w:t>
      </w:r>
    </w:p>
    <w:p w14:paraId="4A7B136B" w14:textId="0893EC4C" w:rsidR="00A73A74" w:rsidRPr="00B9500D" w:rsidRDefault="001D6D04">
      <w:pPr>
        <w:pStyle w:val="PlainText"/>
        <w:rPr>
          <w:rFonts w:ascii="Times New Roman" w:hAnsi="Times New Roman" w:cs="Times New Roman"/>
          <w:b/>
          <w:bCs/>
          <w:color w:val="4F81BD" w:themeColor="accent1"/>
          <w:sz w:val="28"/>
          <w:szCs w:val="28"/>
          <w:lang w:val="ro-RO"/>
        </w:rPr>
      </w:pPr>
      <w:r w:rsidRPr="00D35377">
        <w:rPr>
          <w:rFonts w:ascii="Times New Roman" w:hAnsi="Times New Roman" w:cs="Times New Roman"/>
          <w:b/>
          <w:bCs/>
          <w:sz w:val="28"/>
          <w:szCs w:val="28"/>
          <w:lang w:val="ro-RO"/>
        </w:rPr>
        <w:t>NR.</w:t>
      </w:r>
      <w:r w:rsidR="00084DB2" w:rsidRPr="00D35377">
        <w:rPr>
          <w:rFonts w:ascii="Times New Roman" w:hAnsi="Times New Roman" w:cs="Times New Roman"/>
          <w:b/>
          <w:bCs/>
          <w:sz w:val="28"/>
          <w:szCs w:val="28"/>
          <w:lang w:val="ro-RO"/>
        </w:rPr>
        <w:t xml:space="preserve"> </w:t>
      </w:r>
      <w:bookmarkStart w:id="1" w:name="_Hlk146703198"/>
      <w:bookmarkStart w:id="2" w:name="_Hlk164693636"/>
      <w:r w:rsidR="00A36699">
        <w:rPr>
          <w:rFonts w:ascii="Times New Roman" w:hAnsi="Times New Roman" w:cs="Times New Roman"/>
          <w:b/>
          <w:bCs/>
          <w:sz w:val="28"/>
          <w:szCs w:val="28"/>
          <w:lang w:val="ro-RO"/>
        </w:rPr>
        <w:t>18305</w:t>
      </w:r>
      <w:r w:rsidR="009B0B7B" w:rsidRPr="00A36699">
        <w:rPr>
          <w:rFonts w:ascii="Times New Roman" w:hAnsi="Times New Roman" w:cs="Times New Roman"/>
          <w:b/>
          <w:bCs/>
          <w:sz w:val="28"/>
          <w:szCs w:val="28"/>
        </w:rPr>
        <w:t>/</w:t>
      </w:r>
      <w:bookmarkEnd w:id="1"/>
      <w:r w:rsidR="005A516E" w:rsidRPr="00A36699">
        <w:rPr>
          <w:rFonts w:ascii="Times New Roman" w:hAnsi="Times New Roman" w:cs="Times New Roman"/>
          <w:b/>
          <w:bCs/>
          <w:sz w:val="28"/>
          <w:szCs w:val="28"/>
        </w:rPr>
        <w:t>2</w:t>
      </w:r>
      <w:r w:rsidR="00A36699">
        <w:rPr>
          <w:rFonts w:ascii="Times New Roman" w:hAnsi="Times New Roman" w:cs="Times New Roman"/>
          <w:b/>
          <w:bCs/>
          <w:sz w:val="28"/>
          <w:szCs w:val="28"/>
        </w:rPr>
        <w:t>0</w:t>
      </w:r>
      <w:r w:rsidR="00172575" w:rsidRPr="00A36699">
        <w:rPr>
          <w:rFonts w:ascii="Times New Roman" w:hAnsi="Times New Roman" w:cs="Times New Roman"/>
          <w:b/>
          <w:bCs/>
          <w:sz w:val="28"/>
          <w:szCs w:val="28"/>
          <w:lang w:val="ro-RO"/>
        </w:rPr>
        <w:t>.0</w:t>
      </w:r>
      <w:r w:rsidR="00A36699">
        <w:rPr>
          <w:rFonts w:ascii="Times New Roman" w:hAnsi="Times New Roman" w:cs="Times New Roman"/>
          <w:b/>
          <w:bCs/>
          <w:sz w:val="28"/>
          <w:szCs w:val="28"/>
          <w:lang w:val="ro-RO"/>
        </w:rPr>
        <w:t>3</w:t>
      </w:r>
      <w:r w:rsidR="00172575" w:rsidRPr="00A36699">
        <w:rPr>
          <w:rFonts w:ascii="Times New Roman" w:hAnsi="Times New Roman" w:cs="Times New Roman"/>
          <w:b/>
          <w:bCs/>
          <w:sz w:val="28"/>
          <w:szCs w:val="28"/>
          <w:lang w:val="ro-RO"/>
        </w:rPr>
        <w:t>.202</w:t>
      </w:r>
      <w:r w:rsidR="00A36699">
        <w:rPr>
          <w:rFonts w:ascii="Times New Roman" w:hAnsi="Times New Roman" w:cs="Times New Roman"/>
          <w:b/>
          <w:bCs/>
          <w:sz w:val="28"/>
          <w:szCs w:val="28"/>
          <w:lang w:val="ro-RO"/>
        </w:rPr>
        <w:t>5</w:t>
      </w:r>
    </w:p>
    <w:bookmarkEnd w:id="2"/>
    <w:p w14:paraId="2EC46338" w14:textId="105EDCFE" w:rsidR="000E391A" w:rsidRPr="00043964" w:rsidRDefault="000E391A">
      <w:pPr>
        <w:pStyle w:val="PlainText"/>
        <w:rPr>
          <w:rFonts w:ascii="Times New Roman" w:hAnsi="Times New Roman" w:cs="Times New Roman"/>
          <w:sz w:val="28"/>
          <w:szCs w:val="28"/>
          <w:lang w:val="ro-RO"/>
        </w:rPr>
      </w:pPr>
      <w:r w:rsidRPr="00043964">
        <w:rPr>
          <w:rFonts w:ascii="Times New Roman" w:hAnsi="Times New Roman" w:cs="Times New Roman"/>
          <w:b/>
          <w:bCs/>
          <w:sz w:val="28"/>
          <w:szCs w:val="28"/>
          <w:lang w:val="ro-RO"/>
        </w:rPr>
        <w:tab/>
      </w:r>
    </w:p>
    <w:p w14:paraId="711D6B8A" w14:textId="77777777" w:rsidR="00A73A74" w:rsidRPr="00043964" w:rsidRDefault="00A73A74">
      <w:pPr>
        <w:pStyle w:val="PlainText"/>
        <w:jc w:val="center"/>
        <w:rPr>
          <w:rFonts w:ascii="Times New Roman" w:hAnsi="Times New Roman" w:cs="Times New Roman"/>
          <w:b/>
          <w:sz w:val="28"/>
          <w:szCs w:val="28"/>
          <w:lang w:val="ro-RO"/>
        </w:rPr>
      </w:pPr>
    </w:p>
    <w:p w14:paraId="10D7693E" w14:textId="77777777" w:rsidR="00226634" w:rsidRPr="00BB0BF6" w:rsidRDefault="00E3568C" w:rsidP="00877A47">
      <w:pPr>
        <w:pStyle w:val="PlainText"/>
        <w:ind w:firstLine="720"/>
        <w:jc w:val="both"/>
        <w:rPr>
          <w:rFonts w:ascii="Times New Roman" w:hAnsi="Times New Roman" w:cs="Times New Roman"/>
          <w:bCs/>
          <w:sz w:val="28"/>
          <w:szCs w:val="28"/>
          <w:lang w:val="ro-RO"/>
        </w:rPr>
      </w:pPr>
      <w:r w:rsidRPr="00BB0BF6">
        <w:rPr>
          <w:rFonts w:ascii="Times New Roman" w:hAnsi="Times New Roman" w:cs="Times New Roman"/>
          <w:bCs/>
          <w:sz w:val="28"/>
          <w:szCs w:val="28"/>
          <w:lang w:val="ro-RO"/>
        </w:rPr>
        <w:t xml:space="preserve">În temeiul prevederilor art.136 alin. (8) lit. b) din OUG nr. 57/2019 privind Codul Administrativ, cu modificările și completările ulterioare, </w:t>
      </w:r>
    </w:p>
    <w:p w14:paraId="1781E292" w14:textId="272CD074" w:rsidR="00E3568C" w:rsidRPr="00BB0BF6" w:rsidRDefault="00226634" w:rsidP="00877A47">
      <w:pPr>
        <w:pStyle w:val="PlainText"/>
        <w:ind w:firstLine="720"/>
        <w:jc w:val="both"/>
        <w:rPr>
          <w:rFonts w:ascii="Times New Roman" w:hAnsi="Times New Roman" w:cs="Times New Roman"/>
          <w:bCs/>
          <w:sz w:val="28"/>
          <w:szCs w:val="28"/>
          <w:lang w:val="ro-RO"/>
        </w:rPr>
      </w:pPr>
      <w:r w:rsidRPr="00BB0BF6">
        <w:rPr>
          <w:rFonts w:ascii="Times New Roman" w:hAnsi="Times New Roman" w:cs="Times New Roman"/>
          <w:bCs/>
          <w:sz w:val="28"/>
          <w:szCs w:val="28"/>
          <w:lang w:val="ro-RO"/>
        </w:rPr>
        <w:t>Serviciul Managementul Proiectelor</w:t>
      </w:r>
      <w:r w:rsidR="00E3568C" w:rsidRPr="00BB0BF6">
        <w:rPr>
          <w:rFonts w:ascii="Times New Roman" w:hAnsi="Times New Roman" w:cs="Times New Roman"/>
          <w:bCs/>
          <w:sz w:val="28"/>
          <w:szCs w:val="28"/>
          <w:lang w:val="ro-RO"/>
        </w:rPr>
        <w:t xml:space="preserve"> și Directorul executiv al Direcției Economice formulează următorul:</w:t>
      </w:r>
    </w:p>
    <w:p w14:paraId="44555AC9" w14:textId="77777777" w:rsidR="002849B2" w:rsidRPr="00BB0BF6" w:rsidRDefault="002849B2" w:rsidP="00877A47">
      <w:pPr>
        <w:pStyle w:val="PlainText"/>
        <w:ind w:firstLine="720"/>
        <w:jc w:val="both"/>
        <w:rPr>
          <w:rFonts w:ascii="Times New Roman" w:hAnsi="Times New Roman" w:cs="Times New Roman"/>
          <w:bCs/>
          <w:sz w:val="28"/>
          <w:szCs w:val="28"/>
          <w:lang w:val="ro-RO"/>
        </w:rPr>
      </w:pPr>
    </w:p>
    <w:p w14:paraId="50D22A20" w14:textId="3EFEF26E" w:rsidR="00A73A74" w:rsidRPr="00BB0BF6" w:rsidRDefault="001D6D04" w:rsidP="002849B2">
      <w:pPr>
        <w:pStyle w:val="PlainText"/>
        <w:jc w:val="center"/>
        <w:rPr>
          <w:rFonts w:ascii="Times New Roman" w:hAnsi="Times New Roman" w:cs="Times New Roman"/>
          <w:b/>
          <w:sz w:val="28"/>
          <w:szCs w:val="28"/>
          <w:lang w:val="ro-RO"/>
        </w:rPr>
      </w:pPr>
      <w:r w:rsidRPr="00BB0BF6">
        <w:rPr>
          <w:rFonts w:ascii="Times New Roman" w:hAnsi="Times New Roman" w:cs="Times New Roman"/>
          <w:b/>
          <w:sz w:val="28"/>
          <w:szCs w:val="28"/>
          <w:lang w:val="ro-RO"/>
        </w:rPr>
        <w:t>RAPORT DE SPECIALITATE</w:t>
      </w:r>
    </w:p>
    <w:p w14:paraId="6CFEFBA3" w14:textId="77777777" w:rsidR="00055E9A" w:rsidRPr="00BB0BF6" w:rsidRDefault="00877A47" w:rsidP="002B5F25">
      <w:pPr>
        <w:spacing w:after="0" w:line="240" w:lineRule="auto"/>
        <w:jc w:val="center"/>
        <w:rPr>
          <w:sz w:val="28"/>
          <w:szCs w:val="28"/>
        </w:rPr>
      </w:pPr>
      <w:r w:rsidRPr="00BB0BF6">
        <w:rPr>
          <w:sz w:val="28"/>
          <w:szCs w:val="28"/>
          <w:lang w:val="ro-RO"/>
        </w:rPr>
        <w:t>l</w:t>
      </w:r>
      <w:r w:rsidR="00E3568C" w:rsidRPr="00BB0BF6">
        <w:rPr>
          <w:sz w:val="28"/>
          <w:szCs w:val="28"/>
          <w:lang w:val="ro-RO"/>
        </w:rPr>
        <w:t xml:space="preserve">a proiectul de hotărâre </w:t>
      </w:r>
      <w:r w:rsidR="002849B2" w:rsidRPr="00BB0BF6">
        <w:rPr>
          <w:sz w:val="28"/>
          <w:szCs w:val="28"/>
          <w:lang w:val="ro-RO"/>
        </w:rPr>
        <w:t>p</w:t>
      </w:r>
      <w:r w:rsidR="00226634" w:rsidRPr="00BB0BF6">
        <w:rPr>
          <w:sz w:val="28"/>
          <w:szCs w:val="28"/>
          <w:lang w:val="ro-RO"/>
        </w:rPr>
        <w:t>rivind</w:t>
      </w:r>
      <w:r w:rsidR="002849B2" w:rsidRPr="00BB0BF6">
        <w:rPr>
          <w:sz w:val="28"/>
          <w:szCs w:val="28"/>
          <w:lang w:val="ro-RO"/>
        </w:rPr>
        <w:t xml:space="preserve"> </w:t>
      </w:r>
      <w:r w:rsidR="00172575" w:rsidRPr="00BB0BF6">
        <w:rPr>
          <w:sz w:val="28"/>
          <w:szCs w:val="28"/>
          <w:lang w:val="ro-RO"/>
        </w:rPr>
        <w:t xml:space="preserve">aprobarea </w:t>
      </w:r>
      <w:r w:rsidR="00226634" w:rsidRPr="00BB0BF6">
        <w:rPr>
          <w:sz w:val="28"/>
          <w:szCs w:val="28"/>
          <w:lang w:val="ro-RO"/>
        </w:rPr>
        <w:t xml:space="preserve">Devizului general </w:t>
      </w:r>
      <w:proofErr w:type="spellStart"/>
      <w:r w:rsidR="002B5F25" w:rsidRPr="00BB0BF6">
        <w:rPr>
          <w:sz w:val="28"/>
          <w:szCs w:val="28"/>
        </w:rPr>
        <w:t>actualizat</w:t>
      </w:r>
      <w:proofErr w:type="spellEnd"/>
      <w:r w:rsidR="002B5F25" w:rsidRPr="00BB0BF6">
        <w:rPr>
          <w:sz w:val="28"/>
          <w:szCs w:val="28"/>
        </w:rPr>
        <w:t xml:space="preserve"> </w:t>
      </w:r>
      <w:proofErr w:type="spellStart"/>
      <w:r w:rsidR="002B5F25" w:rsidRPr="00BB0BF6">
        <w:rPr>
          <w:sz w:val="28"/>
          <w:szCs w:val="28"/>
        </w:rPr>
        <w:t>pentru</w:t>
      </w:r>
      <w:proofErr w:type="spellEnd"/>
      <w:r w:rsidR="002B5F25" w:rsidRPr="00BB0BF6">
        <w:rPr>
          <w:sz w:val="28"/>
          <w:szCs w:val="28"/>
        </w:rPr>
        <w:t xml:space="preserve"> </w:t>
      </w:r>
      <w:proofErr w:type="spellStart"/>
      <w:r w:rsidR="002B5F25" w:rsidRPr="00BB0BF6">
        <w:rPr>
          <w:sz w:val="28"/>
          <w:szCs w:val="28"/>
        </w:rPr>
        <w:t>faza</w:t>
      </w:r>
      <w:proofErr w:type="spellEnd"/>
      <w:r w:rsidR="002B5F25" w:rsidRPr="00BB0BF6">
        <w:rPr>
          <w:sz w:val="28"/>
          <w:szCs w:val="28"/>
        </w:rPr>
        <w:t xml:space="preserve"> PT </w:t>
      </w:r>
    </w:p>
    <w:p w14:paraId="04364B50" w14:textId="77777777" w:rsidR="00055E9A" w:rsidRPr="00BB0BF6" w:rsidRDefault="00055E9A" w:rsidP="002B5F25">
      <w:pPr>
        <w:spacing w:after="0" w:line="240" w:lineRule="auto"/>
        <w:jc w:val="center"/>
        <w:rPr>
          <w:sz w:val="28"/>
          <w:szCs w:val="28"/>
        </w:rPr>
      </w:pPr>
      <w:proofErr w:type="spellStart"/>
      <w:r w:rsidRPr="00BB0BF6">
        <w:rPr>
          <w:sz w:val="28"/>
          <w:szCs w:val="28"/>
        </w:rPr>
        <w:t>aferent</w:t>
      </w:r>
      <w:proofErr w:type="spellEnd"/>
      <w:r w:rsidRPr="00BB0BF6">
        <w:rPr>
          <w:sz w:val="28"/>
          <w:szCs w:val="28"/>
        </w:rPr>
        <w:t xml:space="preserve"> </w:t>
      </w:r>
      <w:proofErr w:type="spellStart"/>
      <w:r w:rsidR="002B5F25" w:rsidRPr="00BB0BF6">
        <w:rPr>
          <w:sz w:val="28"/>
          <w:szCs w:val="28"/>
        </w:rPr>
        <w:t>proiectului</w:t>
      </w:r>
      <w:proofErr w:type="spellEnd"/>
      <w:r w:rsidR="002B5F25" w:rsidRPr="00BB0BF6">
        <w:rPr>
          <w:sz w:val="28"/>
          <w:szCs w:val="28"/>
        </w:rPr>
        <w:t>  </w:t>
      </w:r>
    </w:p>
    <w:p w14:paraId="3F1DFB20" w14:textId="36F2305E" w:rsidR="00226634" w:rsidRPr="00BB0BF6" w:rsidRDefault="00226634" w:rsidP="002B5F25">
      <w:pPr>
        <w:spacing w:after="0" w:line="240" w:lineRule="auto"/>
        <w:jc w:val="center"/>
        <w:rPr>
          <w:b/>
          <w:bCs/>
          <w:sz w:val="28"/>
          <w:szCs w:val="28"/>
          <w:lang w:val="ro-RO"/>
        </w:rPr>
      </w:pPr>
      <w:r w:rsidRPr="00BB0BF6">
        <w:rPr>
          <w:b/>
          <w:sz w:val="28"/>
          <w:szCs w:val="28"/>
          <w:lang w:val="ro-RO"/>
        </w:rPr>
        <w:t>„</w:t>
      </w:r>
      <w:r w:rsidRPr="00BB0BF6">
        <w:rPr>
          <w:b/>
          <w:bCs/>
          <w:sz w:val="28"/>
          <w:szCs w:val="28"/>
          <w:lang w:val="ro-RO"/>
        </w:rPr>
        <w:t>Reabilitarea termică a blocului de locuinţe situat pe b-dul Transilvania nr. 2 ”</w:t>
      </w:r>
    </w:p>
    <w:p w14:paraId="31379D02" w14:textId="14C161B5" w:rsidR="00172575" w:rsidRPr="00BB0BF6" w:rsidRDefault="00172575" w:rsidP="00AC104D">
      <w:pPr>
        <w:spacing w:after="0" w:line="240" w:lineRule="auto"/>
        <w:ind w:right="74"/>
        <w:jc w:val="center"/>
        <w:rPr>
          <w:b/>
          <w:bCs/>
          <w:sz w:val="28"/>
          <w:szCs w:val="28"/>
          <w:lang w:val="ro-RO"/>
        </w:rPr>
      </w:pPr>
    </w:p>
    <w:p w14:paraId="5D3CB0FC" w14:textId="4F740865" w:rsidR="002B5F25" w:rsidRPr="00BB0BF6" w:rsidRDefault="002B5F25" w:rsidP="002B5F25">
      <w:pPr>
        <w:spacing w:after="0" w:line="240" w:lineRule="auto"/>
        <w:ind w:firstLine="720"/>
        <w:jc w:val="both"/>
        <w:rPr>
          <w:sz w:val="28"/>
          <w:szCs w:val="28"/>
          <w:lang w:val="ro-RO"/>
        </w:rPr>
      </w:pPr>
      <w:bookmarkStart w:id="3" w:name="_Hlk193116913"/>
      <w:r w:rsidRPr="00BB0BF6">
        <w:rPr>
          <w:sz w:val="28"/>
          <w:szCs w:val="28"/>
          <w:lang w:val="ro-RO"/>
        </w:rPr>
        <w:t>Reducerea consumului de energie pentru încălzirea blocurilor de locuinţe are ca efect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8CC54B0" w14:textId="77777777" w:rsidR="00CE675B" w:rsidRPr="00BB0BF6" w:rsidRDefault="00CE675B" w:rsidP="00CE675B">
      <w:pPr>
        <w:spacing w:after="0" w:line="240" w:lineRule="auto"/>
        <w:ind w:left="720"/>
        <w:jc w:val="both"/>
        <w:rPr>
          <w:rFonts w:eastAsia="SimSun"/>
          <w:sz w:val="28"/>
          <w:szCs w:val="28"/>
          <w:lang w:val="ro-RO" w:eastAsia="zh-CN"/>
        </w:rPr>
      </w:pPr>
    </w:p>
    <w:p w14:paraId="4F2D4D33" w14:textId="7EDE8960" w:rsidR="00CE675B" w:rsidRPr="00BB0BF6" w:rsidRDefault="002B5F25" w:rsidP="002B5F25">
      <w:pPr>
        <w:spacing w:after="0" w:line="240" w:lineRule="auto"/>
        <w:ind w:firstLine="720"/>
        <w:jc w:val="both"/>
        <w:rPr>
          <w:rFonts w:eastAsia="SimSun"/>
          <w:bCs/>
          <w:color w:val="FF0000"/>
          <w:sz w:val="28"/>
          <w:szCs w:val="28"/>
          <w:lang w:eastAsia="zh-CN"/>
        </w:rPr>
      </w:pPr>
      <w:r w:rsidRPr="00BB0BF6">
        <w:rPr>
          <w:sz w:val="28"/>
          <w:szCs w:val="28"/>
          <w:lang w:val="ro-RO"/>
        </w:rPr>
        <w:t xml:space="preserve">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Pr="00BB0BF6">
        <w:rPr>
          <w:bCs/>
          <w:i/>
          <w:iCs/>
          <w:sz w:val="28"/>
          <w:szCs w:val="28"/>
          <w:lang w:val="ro-RO"/>
        </w:rPr>
        <w:t>„Reabilitarea termică a blocului de locuin</w:t>
      </w:r>
      <w:r w:rsidR="00B21C1F" w:rsidRPr="00BB0BF6">
        <w:rPr>
          <w:bCs/>
          <w:i/>
          <w:iCs/>
          <w:sz w:val="28"/>
          <w:szCs w:val="28"/>
          <w:lang w:val="ro-RO"/>
        </w:rPr>
        <w:t>ț</w:t>
      </w:r>
      <w:r w:rsidRPr="00BB0BF6">
        <w:rPr>
          <w:bCs/>
          <w:i/>
          <w:iCs/>
          <w:sz w:val="28"/>
          <w:szCs w:val="28"/>
          <w:lang w:val="ro-RO"/>
        </w:rPr>
        <w:t xml:space="preserve">e situat pe b-dul Transilvania nr. </w:t>
      </w:r>
      <w:r w:rsidR="00B21C1F" w:rsidRPr="00BB0BF6">
        <w:rPr>
          <w:bCs/>
          <w:i/>
          <w:iCs/>
          <w:sz w:val="28"/>
          <w:szCs w:val="28"/>
          <w:lang w:val="ro-RO"/>
        </w:rPr>
        <w:t>2</w:t>
      </w:r>
      <w:r w:rsidRPr="00BB0BF6">
        <w:rPr>
          <w:bCs/>
          <w:i/>
          <w:iCs/>
          <w:sz w:val="28"/>
          <w:szCs w:val="28"/>
          <w:lang w:val="ro-RO"/>
        </w:rPr>
        <w:t>”</w:t>
      </w:r>
      <w:r w:rsidR="003D7DE1" w:rsidRPr="00BB0BF6">
        <w:rPr>
          <w:bCs/>
          <w:i/>
          <w:iCs/>
          <w:sz w:val="28"/>
          <w:szCs w:val="28"/>
          <w:lang w:val="ro-RO"/>
        </w:rPr>
        <w:t>.</w:t>
      </w:r>
    </w:p>
    <w:p w14:paraId="4F2E08F1" w14:textId="31F3E247" w:rsidR="003D7DE1" w:rsidRPr="00BB0BF6" w:rsidRDefault="003D7DE1" w:rsidP="003D7DE1">
      <w:pPr>
        <w:ind w:firstLine="720"/>
        <w:contextualSpacing/>
        <w:jc w:val="both"/>
        <w:rPr>
          <w:sz w:val="28"/>
          <w:szCs w:val="28"/>
          <w:lang w:val="ro-RO"/>
        </w:rPr>
      </w:pPr>
      <w:r w:rsidRPr="00BB0BF6">
        <w:rPr>
          <w:sz w:val="28"/>
          <w:szCs w:val="28"/>
          <w:lang w:val="ro-RO"/>
        </w:rPr>
        <w:t xml:space="preserve">Conform punctului 6.6.3.3. din Ghidul solicitantului, Primăria Municipiului Satu Mare trebuie să încarce pe platforma PNRR Proiectul tehnic (PT) împreună cu Hotărârea de aprobare a Devizului general actualizat pentru faza PT al proiectului mai sus menționat. </w:t>
      </w:r>
    </w:p>
    <w:p w14:paraId="2FD20512" w14:textId="76755B6C" w:rsidR="00B21C1F" w:rsidRPr="00BB0BF6" w:rsidRDefault="003D7DE1" w:rsidP="003D7DE1">
      <w:pPr>
        <w:tabs>
          <w:tab w:val="left" w:pos="709"/>
        </w:tabs>
        <w:autoSpaceDE w:val="0"/>
        <w:autoSpaceDN w:val="0"/>
        <w:adjustRightInd w:val="0"/>
        <w:spacing w:after="0"/>
        <w:jc w:val="both"/>
        <w:rPr>
          <w:rFonts w:eastAsia="SimSun"/>
          <w:sz w:val="28"/>
          <w:szCs w:val="28"/>
          <w:lang w:val="ro-RO" w:eastAsia="zh-CN"/>
        </w:rPr>
      </w:pPr>
      <w:r w:rsidRPr="00BB0BF6">
        <w:rPr>
          <w:sz w:val="28"/>
          <w:szCs w:val="28"/>
          <w:lang w:val="ro-RO"/>
        </w:rPr>
        <w:tab/>
        <w:t>În urma realizării proiectului tehnic, s-a întocmit Deviz</w:t>
      </w:r>
      <w:r w:rsidR="00B21C1F" w:rsidRPr="00BB0BF6">
        <w:rPr>
          <w:sz w:val="28"/>
          <w:szCs w:val="28"/>
          <w:lang w:val="ro-RO"/>
        </w:rPr>
        <w:t>ul</w:t>
      </w:r>
      <w:r w:rsidRPr="00BB0BF6">
        <w:rPr>
          <w:sz w:val="28"/>
          <w:szCs w:val="28"/>
          <w:lang w:val="ro-RO"/>
        </w:rPr>
        <w:t xml:space="preserve"> General pentru obiectivul de investiție </w:t>
      </w:r>
      <w:r w:rsidRPr="00BB0BF6">
        <w:rPr>
          <w:bCs/>
          <w:i/>
          <w:iCs/>
          <w:sz w:val="28"/>
          <w:szCs w:val="28"/>
          <w:lang w:val="ro-RO"/>
        </w:rPr>
        <w:t>„Reabilitarea termică a blocului de locuin</w:t>
      </w:r>
      <w:r w:rsidR="00B21C1F" w:rsidRPr="00BB0BF6">
        <w:rPr>
          <w:bCs/>
          <w:i/>
          <w:iCs/>
          <w:sz w:val="28"/>
          <w:szCs w:val="28"/>
          <w:lang w:val="ro-RO"/>
        </w:rPr>
        <w:t>ț</w:t>
      </w:r>
      <w:r w:rsidRPr="00BB0BF6">
        <w:rPr>
          <w:bCs/>
          <w:i/>
          <w:iCs/>
          <w:sz w:val="28"/>
          <w:szCs w:val="28"/>
          <w:lang w:val="ro-RO"/>
        </w:rPr>
        <w:t xml:space="preserve">e situat pe b-dul Transilvania nr. 2” </w:t>
      </w:r>
      <w:r w:rsidRPr="00BB0BF6">
        <w:rPr>
          <w:sz w:val="28"/>
          <w:szCs w:val="28"/>
          <w:lang w:val="ro-RO"/>
        </w:rPr>
        <w:t xml:space="preserve">în care se constată micșorarea valorii C+M, </w:t>
      </w:r>
      <w:r w:rsidR="00B21C1F" w:rsidRPr="00BB0BF6">
        <w:rPr>
          <w:sz w:val="28"/>
          <w:szCs w:val="28"/>
          <w:lang w:val="ro-RO"/>
        </w:rPr>
        <w:t xml:space="preserve">iar conform prevederilor </w:t>
      </w:r>
      <w:r w:rsidR="00B21C1F" w:rsidRPr="00BB0BF6">
        <w:rPr>
          <w:rFonts w:eastAsia="SimSun"/>
          <w:sz w:val="28"/>
          <w:szCs w:val="28"/>
          <w:lang w:val="ro-RO" w:eastAsia="zh-CN"/>
        </w:rPr>
        <w:t>H.G. nr. 1116/16.nov.2023 pentru modificarea și completarea</w:t>
      </w:r>
      <w:r w:rsidR="00B21C1F" w:rsidRPr="00BB0BF6">
        <w:rPr>
          <w:rFonts w:eastAsia="SimSun"/>
          <w:szCs w:val="24"/>
          <w:lang w:val="ro-RO" w:eastAsia="zh-CN"/>
        </w:rPr>
        <w:t xml:space="preserve"> </w:t>
      </w:r>
      <w:r w:rsidR="00B21C1F" w:rsidRPr="00BB0BF6">
        <w:rPr>
          <w:rFonts w:eastAsia="SimSun"/>
          <w:sz w:val="28"/>
          <w:szCs w:val="28"/>
          <w:lang w:val="ro-RO" w:eastAsia="zh-CN"/>
        </w:rPr>
        <w:t>H.G.907/2016</w:t>
      </w:r>
      <w:r w:rsidR="00B21C1F" w:rsidRPr="00BB0BF6">
        <w:rPr>
          <w:sz w:val="28"/>
          <w:szCs w:val="28"/>
          <w:lang w:val="ro-RO"/>
        </w:rPr>
        <w:t xml:space="preserve">, s-a </w:t>
      </w:r>
      <w:r w:rsidRPr="00BB0BF6">
        <w:rPr>
          <w:sz w:val="28"/>
          <w:szCs w:val="28"/>
          <w:lang w:val="ro-RO"/>
        </w:rPr>
        <w:t>adăuga</w:t>
      </w:r>
      <w:r w:rsidR="00B21C1F" w:rsidRPr="00BB0BF6">
        <w:rPr>
          <w:sz w:val="28"/>
          <w:szCs w:val="28"/>
          <w:lang w:val="ro-RO"/>
        </w:rPr>
        <w:t>t</w:t>
      </w:r>
      <w:r w:rsidRPr="00BB0BF6">
        <w:rPr>
          <w:sz w:val="28"/>
          <w:szCs w:val="28"/>
          <w:lang w:val="ro-RO"/>
        </w:rPr>
        <w:t xml:space="preserve"> subpunctul 3.8.3</w:t>
      </w:r>
      <w:r w:rsidR="00B21C1F" w:rsidRPr="00BB0BF6">
        <w:rPr>
          <w:sz w:val="28"/>
          <w:szCs w:val="28"/>
          <w:lang w:val="ro-RO"/>
        </w:rPr>
        <w:t xml:space="preserve"> </w:t>
      </w:r>
      <w:r w:rsidR="001477F8" w:rsidRPr="00BB0BF6">
        <w:rPr>
          <w:sz w:val="28"/>
          <w:szCs w:val="28"/>
          <w:lang w:val="ro-RO"/>
        </w:rPr>
        <w:t>-</w:t>
      </w:r>
      <w:r w:rsidR="00B21C1F" w:rsidRPr="00BB0BF6">
        <w:rPr>
          <w:sz w:val="28"/>
          <w:szCs w:val="28"/>
          <w:lang w:val="ro-RO"/>
        </w:rPr>
        <w:t xml:space="preserve"> </w:t>
      </w:r>
      <w:r w:rsidR="00055E9A" w:rsidRPr="00BB0BF6">
        <w:rPr>
          <w:sz w:val="28"/>
          <w:szCs w:val="28"/>
          <w:lang w:val="ro-RO"/>
        </w:rPr>
        <w:t>C</w:t>
      </w:r>
      <w:r w:rsidR="001477F8" w:rsidRPr="00BB0BF6">
        <w:rPr>
          <w:sz w:val="28"/>
          <w:szCs w:val="28"/>
          <w:lang w:val="ro-RO"/>
        </w:rPr>
        <w:t xml:space="preserve">oordonator în materie de SSM, </w:t>
      </w:r>
      <w:r w:rsidR="00B21C1F" w:rsidRPr="00BB0BF6">
        <w:rPr>
          <w:sz w:val="28"/>
          <w:szCs w:val="28"/>
          <w:lang w:val="ro-RO"/>
        </w:rPr>
        <w:t>respectiv s-a introdus secțiunea a</w:t>
      </w:r>
      <w:r w:rsidRPr="00BB0BF6">
        <w:rPr>
          <w:sz w:val="28"/>
          <w:szCs w:val="28"/>
          <w:lang w:val="ro-RO"/>
        </w:rPr>
        <w:t xml:space="preserve"> 7</w:t>
      </w:r>
      <w:r w:rsidR="00B21C1F" w:rsidRPr="00BB0BF6">
        <w:rPr>
          <w:sz w:val="28"/>
          <w:szCs w:val="28"/>
          <w:lang w:val="ro-RO"/>
        </w:rPr>
        <w:t xml:space="preserve">-a - </w:t>
      </w:r>
      <w:r w:rsidR="00B21C1F" w:rsidRPr="00BB0BF6">
        <w:rPr>
          <w:rFonts w:eastAsia="SimSun"/>
          <w:sz w:val="28"/>
          <w:szCs w:val="28"/>
          <w:lang w:val="ro-RO" w:eastAsia="zh-CN"/>
        </w:rPr>
        <w:t xml:space="preserve">Cheltuieli aferente marjei de buget și pentru constituirea rezervei de implementare pentru ajustare </w:t>
      </w:r>
      <w:r w:rsidR="00481BCB">
        <w:rPr>
          <w:rFonts w:eastAsia="SimSun"/>
          <w:sz w:val="28"/>
          <w:szCs w:val="28"/>
          <w:lang w:val="ro-RO" w:eastAsia="zh-CN"/>
        </w:rPr>
        <w:t xml:space="preserve">de </w:t>
      </w:r>
      <w:r w:rsidR="00B21C1F" w:rsidRPr="00BB0BF6">
        <w:rPr>
          <w:rFonts w:eastAsia="SimSun"/>
          <w:sz w:val="28"/>
          <w:szCs w:val="28"/>
          <w:lang w:val="ro-RO" w:eastAsia="zh-CN"/>
        </w:rPr>
        <w:t>preț.</w:t>
      </w:r>
    </w:p>
    <w:bookmarkEnd w:id="3"/>
    <w:p w14:paraId="18E1798F" w14:textId="57137A24" w:rsidR="003D7DE1" w:rsidRPr="00BB0BF6" w:rsidRDefault="00B21C1F" w:rsidP="003D7DE1">
      <w:pPr>
        <w:tabs>
          <w:tab w:val="left" w:pos="709"/>
        </w:tabs>
        <w:autoSpaceDE w:val="0"/>
        <w:autoSpaceDN w:val="0"/>
        <w:adjustRightInd w:val="0"/>
        <w:spacing w:after="0"/>
        <w:jc w:val="both"/>
        <w:rPr>
          <w:bCs/>
          <w:sz w:val="28"/>
          <w:szCs w:val="28"/>
          <w:lang w:val="ro-RO"/>
        </w:rPr>
      </w:pPr>
      <w:r w:rsidRPr="00BB0BF6">
        <w:rPr>
          <w:sz w:val="28"/>
          <w:szCs w:val="28"/>
          <w:lang w:val="ro-RO"/>
        </w:rPr>
        <w:lastRenderedPageBreak/>
        <w:tab/>
        <w:t xml:space="preserve">Astfel, se modifică valorile din Devizul general pentru obiectivul de investiție </w:t>
      </w:r>
      <w:r w:rsidRPr="00BB0BF6">
        <w:rPr>
          <w:bCs/>
          <w:i/>
          <w:iCs/>
          <w:sz w:val="28"/>
          <w:szCs w:val="28"/>
          <w:lang w:val="ro-RO"/>
        </w:rPr>
        <w:t>„Reabilitarea termică a blocului de locuințe situat pe b-dul Transilvania nr. 2”</w:t>
      </w:r>
      <w:r w:rsidRPr="00BB0BF6">
        <w:rPr>
          <w:bCs/>
          <w:sz w:val="28"/>
          <w:szCs w:val="28"/>
          <w:lang w:val="ro-RO"/>
        </w:rPr>
        <w:t xml:space="preserve"> în </w:t>
      </w:r>
      <w:r w:rsidR="00336157" w:rsidRPr="00BB0BF6">
        <w:rPr>
          <w:bCs/>
          <w:sz w:val="28"/>
          <w:szCs w:val="28"/>
          <w:lang w:val="ro-RO"/>
        </w:rPr>
        <w:t>felul următor:</w:t>
      </w:r>
    </w:p>
    <w:p w14:paraId="0ACDE14C" w14:textId="77777777" w:rsidR="002B5F25" w:rsidRPr="00BB0BF6" w:rsidRDefault="002B5F25" w:rsidP="00AC104D">
      <w:pPr>
        <w:spacing w:after="0" w:line="240" w:lineRule="auto"/>
        <w:jc w:val="both"/>
        <w:rPr>
          <w:rFonts w:eastAsia="SimSun"/>
          <w:b/>
          <w:bCs/>
          <w:sz w:val="28"/>
          <w:szCs w:val="28"/>
          <w:lang w:val="ro-RO" w:eastAsia="zh-CN"/>
        </w:rPr>
      </w:pPr>
    </w:p>
    <w:p w14:paraId="3EBD1C97" w14:textId="1700487A" w:rsidR="00336157" w:rsidRPr="00BB0BF6" w:rsidRDefault="00336157" w:rsidP="00336157">
      <w:pPr>
        <w:spacing w:after="120"/>
        <w:jc w:val="both"/>
        <w:rPr>
          <w:rFonts w:eastAsia="SimSun"/>
          <w:sz w:val="28"/>
          <w:szCs w:val="28"/>
          <w:lang w:val="ro-RO" w:eastAsia="zh-CN"/>
        </w:rPr>
      </w:pPr>
      <w:r w:rsidRPr="00BB0BF6">
        <w:rPr>
          <w:rFonts w:eastAsia="SimSun"/>
          <w:sz w:val="28"/>
          <w:szCs w:val="28"/>
          <w:u w:val="single"/>
          <w:lang w:val="ro-RO" w:eastAsia="zh-CN"/>
        </w:rPr>
        <w:t>PROIECT</w:t>
      </w:r>
      <w:r w:rsidRPr="00BB0BF6">
        <w:rPr>
          <w:rFonts w:eastAsia="SimSun"/>
          <w:sz w:val="28"/>
          <w:szCs w:val="28"/>
          <w:lang w:val="ro-RO" w:eastAsia="zh-CN"/>
        </w:rPr>
        <w:t xml:space="preserve"> nr.</w:t>
      </w:r>
      <w:r w:rsidRPr="00BB0BF6">
        <w:rPr>
          <w:rFonts w:eastAsia="SimSun"/>
          <w:color w:val="FF0000"/>
          <w:sz w:val="28"/>
          <w:szCs w:val="28"/>
          <w:lang w:val="ro-RO" w:eastAsia="zh-CN"/>
        </w:rPr>
        <w:t xml:space="preserve"> </w:t>
      </w:r>
      <w:r w:rsidRPr="00BB0BF6">
        <w:rPr>
          <w:rFonts w:eastAsia="SimSun"/>
          <w:sz w:val="28"/>
          <w:szCs w:val="28"/>
          <w:lang w:val="ro-RO" w:eastAsia="zh-CN"/>
        </w:rPr>
        <w:t>1123/2023,   Faza  PTh+DE.</w:t>
      </w:r>
    </w:p>
    <w:p w14:paraId="77FEA651" w14:textId="77777777" w:rsidR="00336157" w:rsidRPr="00BB0BF6" w:rsidRDefault="00336157" w:rsidP="00336157">
      <w:pPr>
        <w:spacing w:after="240"/>
        <w:jc w:val="both"/>
        <w:rPr>
          <w:rFonts w:eastAsia="SimSun"/>
          <w:bCs/>
          <w:sz w:val="28"/>
          <w:szCs w:val="28"/>
          <w:lang w:val="ro-RO" w:eastAsia="zh-CN"/>
        </w:rPr>
      </w:pPr>
      <w:r w:rsidRPr="00BB0BF6">
        <w:rPr>
          <w:rFonts w:eastAsia="SimSun"/>
          <w:sz w:val="28"/>
          <w:szCs w:val="28"/>
          <w:u w:val="single"/>
          <w:lang w:val="ro-RO" w:eastAsia="zh-CN"/>
        </w:rPr>
        <w:t>PROIECTANT</w:t>
      </w:r>
      <w:r w:rsidRPr="00BB0BF6">
        <w:rPr>
          <w:rFonts w:eastAsia="SimSun"/>
          <w:bCs/>
          <w:sz w:val="28"/>
          <w:szCs w:val="28"/>
          <w:lang w:val="ro-RO" w:eastAsia="zh-CN"/>
        </w:rPr>
        <w:t xml:space="preserve">:  S.C. KES BUSINESS S.R.L.  </w:t>
      </w:r>
    </w:p>
    <w:p w14:paraId="067D39E3" w14:textId="314A01E2" w:rsidR="002018B7" w:rsidRPr="00BB0BF6" w:rsidRDefault="002018B7" w:rsidP="00336157">
      <w:pPr>
        <w:spacing w:after="0" w:line="240" w:lineRule="auto"/>
        <w:jc w:val="both"/>
        <w:rPr>
          <w:rFonts w:eastAsia="SimSun"/>
          <w:sz w:val="28"/>
          <w:szCs w:val="28"/>
          <w:lang w:val="ro-RO" w:eastAsia="zh-CN"/>
        </w:rPr>
      </w:pPr>
      <w:r w:rsidRPr="00BB0BF6">
        <w:rPr>
          <w:rFonts w:eastAsia="SimSun"/>
          <w:sz w:val="28"/>
          <w:szCs w:val="28"/>
          <w:lang w:val="ro-RO" w:eastAsia="zh-CN"/>
        </w:rPr>
        <w:t xml:space="preserve">Indicatori tehnico-economici aprobați </w:t>
      </w:r>
      <w:r w:rsidR="003D0B09" w:rsidRPr="00BB0BF6">
        <w:rPr>
          <w:rFonts w:eastAsia="SimSun"/>
          <w:sz w:val="28"/>
          <w:szCs w:val="28"/>
          <w:lang w:val="ro-RO" w:eastAsia="zh-CN"/>
        </w:rPr>
        <w:t>în HCL nr.70/23.02.2023 (faza DALI):</w:t>
      </w:r>
    </w:p>
    <w:p w14:paraId="3F4A3985" w14:textId="134984ED" w:rsidR="002018B7" w:rsidRPr="00BB0BF6" w:rsidRDefault="00336157" w:rsidP="00336157">
      <w:pPr>
        <w:spacing w:after="0" w:line="240" w:lineRule="auto"/>
        <w:jc w:val="both"/>
        <w:rPr>
          <w:rFonts w:eastAsia="SimSun"/>
          <w:b/>
          <w:bCs/>
          <w:sz w:val="28"/>
          <w:szCs w:val="28"/>
          <w:lang w:val="ro-RO" w:eastAsia="zh-CN"/>
        </w:rPr>
      </w:pPr>
      <w:r w:rsidRPr="00BB0BF6">
        <w:rPr>
          <w:rFonts w:eastAsia="SimSun"/>
          <w:sz w:val="28"/>
          <w:szCs w:val="28"/>
          <w:lang w:val="ro-RO" w:eastAsia="zh-CN"/>
        </w:rPr>
        <w:t>Valoarea totală a investiției:</w:t>
      </w:r>
      <w:r w:rsidRPr="00BB0BF6">
        <w:rPr>
          <w:rFonts w:eastAsia="SimSun"/>
          <w:sz w:val="28"/>
          <w:szCs w:val="28"/>
          <w:lang w:val="ro-RO" w:eastAsia="zh-CN"/>
        </w:rPr>
        <w:tab/>
      </w:r>
      <w:r w:rsidRPr="00BB0BF6">
        <w:rPr>
          <w:rFonts w:eastAsia="SimSun"/>
          <w:b/>
          <w:bCs/>
          <w:sz w:val="28"/>
          <w:szCs w:val="28"/>
          <w:lang w:val="ro-RO" w:eastAsia="zh-CN"/>
        </w:rPr>
        <w:t xml:space="preserve">3.879.136,83  lei </w:t>
      </w:r>
      <w:r w:rsidRPr="00BB0BF6">
        <w:rPr>
          <w:rFonts w:eastAsia="SimSun"/>
          <w:sz w:val="28"/>
          <w:szCs w:val="28"/>
          <w:lang w:val="ro-RO" w:eastAsia="zh-CN"/>
        </w:rPr>
        <w:t>fără</w:t>
      </w:r>
      <w:r w:rsidRPr="00BB0BF6">
        <w:rPr>
          <w:rFonts w:eastAsia="SimSun"/>
          <w:b/>
          <w:bCs/>
          <w:sz w:val="28"/>
          <w:szCs w:val="28"/>
          <w:lang w:val="ro-RO" w:eastAsia="zh-CN"/>
        </w:rPr>
        <w:t xml:space="preserve"> </w:t>
      </w:r>
      <w:r w:rsidRPr="00BB0BF6">
        <w:rPr>
          <w:rFonts w:eastAsia="SimSun"/>
          <w:sz w:val="28"/>
          <w:szCs w:val="28"/>
          <w:lang w:val="ro-RO" w:eastAsia="zh-CN"/>
        </w:rPr>
        <w:t xml:space="preserve">TVA ... </w:t>
      </w:r>
      <w:r w:rsidR="002018B7" w:rsidRPr="00BB0BF6">
        <w:rPr>
          <w:rFonts w:eastAsia="SimSun"/>
          <w:b/>
          <w:bCs/>
          <w:sz w:val="28"/>
          <w:szCs w:val="28"/>
          <w:lang w:val="ro-RO" w:eastAsia="zh-CN"/>
        </w:rPr>
        <w:t xml:space="preserve">4.616.172,83 </w:t>
      </w:r>
      <w:r w:rsidR="002018B7" w:rsidRPr="00BB0BF6">
        <w:rPr>
          <w:rFonts w:eastAsia="SimSun"/>
          <w:sz w:val="28"/>
          <w:szCs w:val="28"/>
          <w:lang w:val="ro-RO" w:eastAsia="zh-CN"/>
        </w:rPr>
        <w:t>lei cu TVA</w:t>
      </w:r>
      <w:r w:rsidRPr="00BB0BF6">
        <w:rPr>
          <w:rFonts w:eastAsia="SimSun"/>
          <w:sz w:val="28"/>
          <w:szCs w:val="28"/>
          <w:lang w:val="ro-RO" w:eastAsia="zh-CN"/>
        </w:rPr>
        <w:t>,</w:t>
      </w:r>
      <w:r w:rsidRPr="00BB0BF6">
        <w:rPr>
          <w:rFonts w:eastAsia="SimSun"/>
          <w:b/>
          <w:bCs/>
          <w:sz w:val="28"/>
          <w:szCs w:val="28"/>
          <w:lang w:val="ro-RO" w:eastAsia="zh-CN"/>
        </w:rPr>
        <w:t xml:space="preserve"> </w:t>
      </w:r>
    </w:p>
    <w:p w14:paraId="379A4240" w14:textId="3FB2894E" w:rsidR="00336157" w:rsidRPr="00BB0BF6" w:rsidRDefault="00336157" w:rsidP="00336157">
      <w:pPr>
        <w:spacing w:after="0" w:line="240" w:lineRule="auto"/>
        <w:jc w:val="both"/>
        <w:rPr>
          <w:rFonts w:eastAsia="SimSun"/>
          <w:sz w:val="28"/>
          <w:szCs w:val="28"/>
          <w:lang w:val="ro-RO" w:eastAsia="zh-CN"/>
        </w:rPr>
      </w:pPr>
      <w:r w:rsidRPr="00BB0BF6">
        <w:rPr>
          <w:rFonts w:eastAsia="SimSun"/>
          <w:sz w:val="28"/>
          <w:szCs w:val="28"/>
          <w:lang w:val="ro-RO" w:eastAsia="zh-CN"/>
        </w:rPr>
        <w:t>din care:</w:t>
      </w:r>
    </w:p>
    <w:p w14:paraId="33EC5C8E" w14:textId="3ADF1EFF" w:rsidR="00336157" w:rsidRPr="00BB0BF6" w:rsidRDefault="00336157" w:rsidP="00336157">
      <w:pPr>
        <w:spacing w:after="0" w:line="240" w:lineRule="auto"/>
        <w:jc w:val="both"/>
        <w:rPr>
          <w:rFonts w:eastAsia="SimSun"/>
          <w:sz w:val="28"/>
          <w:szCs w:val="28"/>
          <w:lang w:val="ro-RO" w:eastAsia="zh-CN"/>
        </w:rPr>
      </w:pPr>
      <w:r w:rsidRPr="00BB0BF6">
        <w:rPr>
          <w:rFonts w:eastAsia="SimSun"/>
          <w:sz w:val="28"/>
          <w:szCs w:val="28"/>
          <w:lang w:val="ro-RO" w:eastAsia="zh-CN"/>
        </w:rPr>
        <w:t xml:space="preserve">Construcții-Montaj:  </w:t>
      </w:r>
      <w:r w:rsidRPr="00BB0BF6">
        <w:rPr>
          <w:rFonts w:eastAsia="SimSun"/>
          <w:sz w:val="28"/>
          <w:szCs w:val="28"/>
          <w:lang w:val="ro-RO" w:eastAsia="zh-CN"/>
        </w:rPr>
        <w:tab/>
        <w:t xml:space="preserve"> </w:t>
      </w:r>
      <w:r w:rsidRPr="00BB0BF6">
        <w:rPr>
          <w:rFonts w:eastAsia="SimSun"/>
          <w:b/>
          <w:bCs/>
          <w:sz w:val="28"/>
          <w:szCs w:val="28"/>
          <w:lang w:val="ro-RO" w:eastAsia="zh-CN"/>
        </w:rPr>
        <w:t xml:space="preserve">         </w:t>
      </w:r>
      <w:r w:rsidRPr="00BB0BF6">
        <w:rPr>
          <w:rFonts w:eastAsia="SimSun"/>
          <w:b/>
          <w:bCs/>
          <w:sz w:val="28"/>
          <w:szCs w:val="28"/>
          <w:lang w:val="ro-RO" w:eastAsia="zh-CN"/>
        </w:rPr>
        <w:tab/>
        <w:t xml:space="preserve">3.564.730,00  lei </w:t>
      </w:r>
      <w:r w:rsidRPr="00BB0BF6">
        <w:rPr>
          <w:rFonts w:eastAsia="SimSun"/>
          <w:sz w:val="28"/>
          <w:szCs w:val="28"/>
          <w:lang w:val="ro-RO" w:eastAsia="zh-CN"/>
        </w:rPr>
        <w:t>fără</w:t>
      </w:r>
      <w:r w:rsidRPr="00BB0BF6">
        <w:rPr>
          <w:rFonts w:eastAsia="SimSun"/>
          <w:b/>
          <w:bCs/>
          <w:sz w:val="28"/>
          <w:szCs w:val="28"/>
          <w:lang w:val="ro-RO" w:eastAsia="zh-CN"/>
        </w:rPr>
        <w:t xml:space="preserve"> </w:t>
      </w:r>
      <w:r w:rsidRPr="00BB0BF6">
        <w:rPr>
          <w:rFonts w:eastAsia="SimSun"/>
          <w:sz w:val="28"/>
          <w:szCs w:val="28"/>
          <w:lang w:val="ro-RO" w:eastAsia="zh-CN"/>
        </w:rPr>
        <w:t>TVA</w:t>
      </w:r>
      <w:r w:rsidR="002018B7" w:rsidRPr="00BB0BF6">
        <w:rPr>
          <w:rFonts w:eastAsia="SimSun"/>
          <w:sz w:val="28"/>
          <w:szCs w:val="28"/>
          <w:lang w:val="ro-RO" w:eastAsia="zh-CN"/>
        </w:rPr>
        <w:t xml:space="preserve"> ... </w:t>
      </w:r>
      <w:r w:rsidR="002018B7" w:rsidRPr="00BB0BF6">
        <w:rPr>
          <w:rFonts w:eastAsia="SimSun"/>
          <w:b/>
          <w:bCs/>
          <w:sz w:val="28"/>
          <w:szCs w:val="28"/>
          <w:lang w:val="ro-RO" w:eastAsia="zh-CN"/>
        </w:rPr>
        <w:t>4.242.028,70</w:t>
      </w:r>
      <w:r w:rsidR="002018B7" w:rsidRPr="00BB0BF6">
        <w:rPr>
          <w:rFonts w:eastAsia="SimSun"/>
          <w:sz w:val="28"/>
          <w:szCs w:val="28"/>
          <w:lang w:val="ro-RO" w:eastAsia="zh-CN"/>
        </w:rPr>
        <w:t xml:space="preserve"> lei cu TVA</w:t>
      </w:r>
    </w:p>
    <w:p w14:paraId="02C3E05F" w14:textId="77777777" w:rsidR="003D0B09" w:rsidRPr="00BB0BF6" w:rsidRDefault="003D0B09" w:rsidP="003D0B09">
      <w:pPr>
        <w:spacing w:after="0" w:line="240" w:lineRule="auto"/>
        <w:jc w:val="both"/>
        <w:rPr>
          <w:rFonts w:eastAsia="SimSun"/>
          <w:sz w:val="28"/>
          <w:szCs w:val="28"/>
          <w:lang w:val="ro-RO" w:eastAsia="zh-CN"/>
        </w:rPr>
      </w:pPr>
    </w:p>
    <w:p w14:paraId="6D515E24" w14:textId="5EEE9B2C" w:rsidR="00336157" w:rsidRPr="00BB0BF6" w:rsidRDefault="00336157" w:rsidP="003D0B09">
      <w:pPr>
        <w:spacing w:after="0" w:line="240" w:lineRule="auto"/>
        <w:jc w:val="both"/>
        <w:rPr>
          <w:rFonts w:eastAsia="SimSun"/>
          <w:sz w:val="28"/>
          <w:szCs w:val="28"/>
          <w:lang w:val="ro-RO" w:eastAsia="zh-CN"/>
        </w:rPr>
      </w:pPr>
      <w:r w:rsidRPr="00BB0BF6">
        <w:rPr>
          <w:rFonts w:eastAsia="SimSun"/>
          <w:sz w:val="28"/>
          <w:szCs w:val="28"/>
          <w:lang w:val="ro-RO" w:eastAsia="zh-CN"/>
        </w:rPr>
        <w:t>Indicatori tehnico-economici conform noului Deviz general (faza PT):</w:t>
      </w:r>
    </w:p>
    <w:p w14:paraId="7788BB03" w14:textId="77777777" w:rsidR="002018B7" w:rsidRPr="00BB0BF6" w:rsidRDefault="00336157" w:rsidP="003D0B09">
      <w:pPr>
        <w:spacing w:after="0" w:line="240" w:lineRule="auto"/>
        <w:jc w:val="both"/>
        <w:rPr>
          <w:rFonts w:eastAsia="SimSun"/>
          <w:sz w:val="28"/>
          <w:szCs w:val="28"/>
          <w:lang w:val="ro-RO" w:eastAsia="zh-CN"/>
        </w:rPr>
      </w:pPr>
      <w:r w:rsidRPr="00BB0BF6">
        <w:rPr>
          <w:rFonts w:eastAsia="SimSun"/>
          <w:sz w:val="28"/>
          <w:szCs w:val="28"/>
          <w:lang w:val="ro-RO" w:eastAsia="zh-CN"/>
        </w:rPr>
        <w:t>Valoarea totală a investiției:</w:t>
      </w:r>
      <w:r w:rsidRPr="00BB0BF6">
        <w:rPr>
          <w:rFonts w:eastAsia="SimSun"/>
          <w:sz w:val="28"/>
          <w:szCs w:val="28"/>
          <w:lang w:val="ro-RO" w:eastAsia="zh-CN"/>
        </w:rPr>
        <w:tab/>
      </w:r>
      <w:bookmarkStart w:id="4" w:name="_Hlk163580290"/>
      <w:r w:rsidRPr="00BB0BF6">
        <w:rPr>
          <w:rFonts w:eastAsia="SimSun"/>
          <w:b/>
          <w:bCs/>
          <w:sz w:val="28"/>
          <w:szCs w:val="28"/>
          <w:lang w:val="ro-RO" w:eastAsia="zh-CN"/>
        </w:rPr>
        <w:t xml:space="preserve">4.696.251,00  lei </w:t>
      </w:r>
      <w:bookmarkEnd w:id="4"/>
      <w:r w:rsidRPr="00BB0BF6">
        <w:rPr>
          <w:rFonts w:eastAsia="SimSun"/>
          <w:sz w:val="28"/>
          <w:szCs w:val="28"/>
          <w:lang w:val="ro-RO" w:eastAsia="zh-CN"/>
        </w:rPr>
        <w:t>fără</w:t>
      </w:r>
      <w:r w:rsidRPr="00BB0BF6">
        <w:rPr>
          <w:rFonts w:eastAsia="SimSun"/>
          <w:b/>
          <w:bCs/>
          <w:sz w:val="28"/>
          <w:szCs w:val="28"/>
          <w:lang w:val="ro-RO" w:eastAsia="zh-CN"/>
        </w:rPr>
        <w:t xml:space="preserve"> </w:t>
      </w:r>
      <w:r w:rsidRPr="00BB0BF6">
        <w:rPr>
          <w:rFonts w:eastAsia="SimSun"/>
          <w:sz w:val="28"/>
          <w:szCs w:val="28"/>
          <w:lang w:val="ro-RO" w:eastAsia="zh-CN"/>
        </w:rPr>
        <w:t>TVA</w:t>
      </w:r>
      <w:r w:rsidR="002018B7" w:rsidRPr="00BB0BF6">
        <w:rPr>
          <w:rFonts w:eastAsia="SimSun"/>
          <w:sz w:val="28"/>
          <w:szCs w:val="28"/>
          <w:lang w:val="ro-RO" w:eastAsia="zh-CN"/>
        </w:rPr>
        <w:t xml:space="preserve"> ... </w:t>
      </w:r>
      <w:r w:rsidR="002018B7" w:rsidRPr="00BB0BF6">
        <w:rPr>
          <w:rFonts w:eastAsia="SimSun"/>
          <w:b/>
          <w:bCs/>
          <w:sz w:val="28"/>
          <w:szCs w:val="28"/>
          <w:lang w:val="ro-RO" w:eastAsia="zh-CN"/>
        </w:rPr>
        <w:t xml:space="preserve">5.581.888,70 </w:t>
      </w:r>
      <w:r w:rsidR="002018B7" w:rsidRPr="00BB0BF6">
        <w:rPr>
          <w:rFonts w:eastAsia="SimSun"/>
          <w:sz w:val="28"/>
          <w:szCs w:val="28"/>
          <w:lang w:val="ro-RO" w:eastAsia="zh-CN"/>
        </w:rPr>
        <w:t>lei cu TVA,</w:t>
      </w:r>
    </w:p>
    <w:p w14:paraId="659583B6" w14:textId="537B5780" w:rsidR="00336157" w:rsidRPr="00BB0BF6" w:rsidRDefault="00336157" w:rsidP="00336157">
      <w:pPr>
        <w:spacing w:after="0" w:line="240" w:lineRule="auto"/>
        <w:jc w:val="both"/>
        <w:rPr>
          <w:rFonts w:eastAsia="SimSun"/>
          <w:sz w:val="28"/>
          <w:szCs w:val="28"/>
          <w:lang w:val="ro-RO" w:eastAsia="zh-CN"/>
        </w:rPr>
      </w:pPr>
      <w:r w:rsidRPr="00BB0BF6">
        <w:rPr>
          <w:rFonts w:eastAsia="SimSun"/>
          <w:sz w:val="28"/>
          <w:szCs w:val="28"/>
          <w:lang w:val="ro-RO" w:eastAsia="zh-CN"/>
        </w:rPr>
        <w:t>din care:</w:t>
      </w:r>
    </w:p>
    <w:p w14:paraId="33EAC80A" w14:textId="535C3426" w:rsidR="00336157" w:rsidRPr="00BB0BF6" w:rsidRDefault="00336157" w:rsidP="00336157">
      <w:pPr>
        <w:spacing w:after="0" w:line="240" w:lineRule="auto"/>
        <w:jc w:val="both"/>
        <w:rPr>
          <w:rFonts w:eastAsia="SimSun"/>
          <w:b/>
          <w:bCs/>
          <w:sz w:val="28"/>
          <w:szCs w:val="28"/>
          <w:lang w:val="ro-RO" w:eastAsia="zh-CN"/>
        </w:rPr>
      </w:pPr>
      <w:r w:rsidRPr="00BB0BF6">
        <w:rPr>
          <w:rFonts w:eastAsia="SimSun"/>
          <w:sz w:val="28"/>
          <w:szCs w:val="28"/>
          <w:lang w:val="ro-RO" w:eastAsia="zh-CN"/>
        </w:rPr>
        <w:t xml:space="preserve">Construcții-Montaj:  </w:t>
      </w:r>
      <w:r w:rsidRPr="00BB0BF6">
        <w:rPr>
          <w:rFonts w:eastAsia="SimSun"/>
          <w:sz w:val="28"/>
          <w:szCs w:val="28"/>
          <w:lang w:val="ro-RO" w:eastAsia="zh-CN"/>
        </w:rPr>
        <w:tab/>
      </w:r>
      <w:r w:rsidRPr="00BB0BF6">
        <w:rPr>
          <w:rFonts w:eastAsia="SimSun"/>
          <w:b/>
          <w:bCs/>
          <w:sz w:val="28"/>
          <w:szCs w:val="28"/>
          <w:lang w:val="ro-RO" w:eastAsia="zh-CN"/>
        </w:rPr>
        <w:t xml:space="preserve">          </w:t>
      </w:r>
      <w:r w:rsidRPr="00BB0BF6">
        <w:rPr>
          <w:rFonts w:eastAsia="SimSun"/>
          <w:b/>
          <w:bCs/>
          <w:sz w:val="28"/>
          <w:szCs w:val="28"/>
          <w:lang w:val="ro-RO" w:eastAsia="zh-CN"/>
        </w:rPr>
        <w:tab/>
        <w:t xml:space="preserve">3.163.288,91  lei </w:t>
      </w:r>
      <w:r w:rsidRPr="00BB0BF6">
        <w:rPr>
          <w:rFonts w:eastAsia="SimSun"/>
          <w:sz w:val="28"/>
          <w:szCs w:val="28"/>
          <w:lang w:val="ro-RO" w:eastAsia="zh-CN"/>
        </w:rPr>
        <w:t>fără</w:t>
      </w:r>
      <w:r w:rsidRPr="00BB0BF6">
        <w:rPr>
          <w:rFonts w:eastAsia="SimSun"/>
          <w:b/>
          <w:bCs/>
          <w:sz w:val="28"/>
          <w:szCs w:val="28"/>
          <w:lang w:val="ro-RO" w:eastAsia="zh-CN"/>
        </w:rPr>
        <w:t xml:space="preserve"> </w:t>
      </w:r>
      <w:r w:rsidRPr="00BB0BF6">
        <w:rPr>
          <w:rFonts w:eastAsia="SimSun"/>
          <w:sz w:val="28"/>
          <w:szCs w:val="28"/>
          <w:lang w:val="ro-RO" w:eastAsia="zh-CN"/>
        </w:rPr>
        <w:t>TVA</w:t>
      </w:r>
      <w:r w:rsidR="002018B7" w:rsidRPr="00BB0BF6">
        <w:rPr>
          <w:rFonts w:eastAsia="SimSun"/>
          <w:sz w:val="28"/>
          <w:szCs w:val="28"/>
          <w:lang w:val="ro-RO" w:eastAsia="zh-CN"/>
        </w:rPr>
        <w:t xml:space="preserve"> ... </w:t>
      </w:r>
      <w:r w:rsidR="002018B7" w:rsidRPr="00BB0BF6">
        <w:rPr>
          <w:rFonts w:eastAsia="SimSun"/>
          <w:b/>
          <w:bCs/>
          <w:sz w:val="28"/>
          <w:szCs w:val="28"/>
          <w:lang w:val="ro-RO" w:eastAsia="zh-CN"/>
        </w:rPr>
        <w:t>3.764.313,82</w:t>
      </w:r>
      <w:r w:rsidR="002018B7" w:rsidRPr="00BB0BF6">
        <w:rPr>
          <w:rFonts w:eastAsia="SimSun"/>
          <w:sz w:val="28"/>
          <w:szCs w:val="28"/>
          <w:lang w:val="ro-RO" w:eastAsia="zh-CN"/>
        </w:rPr>
        <w:t xml:space="preserve"> lei cu TVA</w:t>
      </w:r>
    </w:p>
    <w:p w14:paraId="3E1F6DF9" w14:textId="77777777" w:rsidR="00030C77" w:rsidRPr="00BB0BF6" w:rsidRDefault="00030C77" w:rsidP="00BE11E3">
      <w:pPr>
        <w:spacing w:after="0"/>
        <w:ind w:right="74" w:firstLine="567"/>
        <w:jc w:val="both"/>
        <w:rPr>
          <w:sz w:val="28"/>
          <w:szCs w:val="28"/>
          <w:lang w:val="ro-RO"/>
        </w:rPr>
      </w:pPr>
    </w:p>
    <w:p w14:paraId="109C3B79" w14:textId="2A8278CA" w:rsidR="00D85DAC" w:rsidRPr="00BB0BF6" w:rsidRDefault="00594897" w:rsidP="00BE11E3">
      <w:pPr>
        <w:spacing w:after="0"/>
        <w:ind w:right="74" w:firstLine="567"/>
        <w:jc w:val="both"/>
        <w:rPr>
          <w:sz w:val="28"/>
          <w:szCs w:val="28"/>
          <w:lang w:val="ro-RO"/>
        </w:rPr>
      </w:pPr>
      <w:r w:rsidRPr="00BB0BF6">
        <w:rPr>
          <w:sz w:val="28"/>
          <w:szCs w:val="28"/>
          <w:lang w:val="ro-RO"/>
        </w:rPr>
        <w:t>Ţinând cont de cele prezentate mai sus, proiectul de hotărâre se înaintează Consiliului Local al Municipiului Satu Mare cu propunere de aprobare</w:t>
      </w:r>
      <w:r w:rsidR="00741C88" w:rsidRPr="00BB0BF6">
        <w:rPr>
          <w:sz w:val="28"/>
          <w:szCs w:val="28"/>
          <w:lang w:val="ro-RO"/>
        </w:rPr>
        <w:t>.</w:t>
      </w:r>
    </w:p>
    <w:p w14:paraId="32A4365F" w14:textId="77777777" w:rsidR="00D85DAC" w:rsidRPr="00043964" w:rsidRDefault="00D85DAC" w:rsidP="00354421">
      <w:pPr>
        <w:spacing w:after="0"/>
        <w:ind w:right="74" w:firstLine="567"/>
        <w:jc w:val="both"/>
        <w:rPr>
          <w:sz w:val="28"/>
          <w:szCs w:val="28"/>
          <w:lang w:val="ro-RO"/>
        </w:rPr>
      </w:pPr>
    </w:p>
    <w:p w14:paraId="4AAB2E4D" w14:textId="77777777" w:rsidR="00340F93" w:rsidRPr="00043964" w:rsidRDefault="001D6D04">
      <w:pPr>
        <w:pStyle w:val="PlainText"/>
        <w:rPr>
          <w:rFonts w:ascii="Times New Roman" w:hAnsi="Times New Roman" w:cs="Times New Roman"/>
          <w:sz w:val="28"/>
          <w:szCs w:val="28"/>
          <w:lang w:val="ro-RO"/>
        </w:rPr>
      </w:pPr>
      <w:r w:rsidRPr="00043964">
        <w:rPr>
          <w:rFonts w:ascii="Times New Roman" w:hAnsi="Times New Roman" w:cs="Times New Roman"/>
          <w:sz w:val="28"/>
          <w:szCs w:val="28"/>
          <w:lang w:val="ro-RO"/>
        </w:rPr>
        <w:t xml:space="preserve">         </w:t>
      </w:r>
    </w:p>
    <w:p w14:paraId="67A9549E" w14:textId="77777777" w:rsidR="00340F93" w:rsidRPr="00043964" w:rsidRDefault="00340F93">
      <w:pPr>
        <w:pStyle w:val="PlainText"/>
        <w:rPr>
          <w:rFonts w:ascii="Times New Roman" w:hAnsi="Times New Roman" w:cs="Times New Roman"/>
          <w:sz w:val="28"/>
          <w:szCs w:val="28"/>
          <w:lang w:val="ro-RO"/>
        </w:rPr>
      </w:pPr>
    </w:p>
    <w:p w14:paraId="1DCB7B71" w14:textId="77777777" w:rsidR="00030C77" w:rsidRPr="00043964" w:rsidRDefault="00030C77">
      <w:pPr>
        <w:pStyle w:val="PlainText"/>
        <w:rPr>
          <w:rFonts w:ascii="Times New Roman" w:hAnsi="Times New Roman" w:cs="Times New Roman"/>
          <w:sz w:val="28"/>
          <w:szCs w:val="28"/>
          <w:lang w:val="ro-RO"/>
        </w:rPr>
      </w:pPr>
    </w:p>
    <w:p w14:paraId="401BA75A" w14:textId="77777777" w:rsidR="00030C77" w:rsidRPr="00043964" w:rsidRDefault="00030C77">
      <w:pPr>
        <w:pStyle w:val="PlainText"/>
        <w:rPr>
          <w:rFonts w:ascii="Times New Roman" w:hAnsi="Times New Roman" w:cs="Times New Roman"/>
          <w:sz w:val="28"/>
          <w:szCs w:val="28"/>
          <w:lang w:val="ro-RO"/>
        </w:rPr>
      </w:pPr>
    </w:p>
    <w:p w14:paraId="7087199E" w14:textId="60FA3C52" w:rsidR="00A73A74" w:rsidRPr="00BB0BF6" w:rsidRDefault="001D6D04" w:rsidP="00340F93">
      <w:pPr>
        <w:pStyle w:val="PlainText"/>
        <w:ind w:firstLine="567"/>
        <w:rPr>
          <w:rFonts w:ascii="Times New Roman" w:hAnsi="Times New Roman" w:cs="Times New Roman"/>
          <w:sz w:val="28"/>
          <w:szCs w:val="28"/>
          <w:lang w:val="ro-RO"/>
        </w:rPr>
      </w:pPr>
      <w:r w:rsidRPr="00043964">
        <w:rPr>
          <w:rFonts w:ascii="Times New Roman" w:hAnsi="Times New Roman" w:cs="Times New Roman"/>
          <w:sz w:val="28"/>
          <w:szCs w:val="28"/>
          <w:lang w:val="ro-RO"/>
        </w:rPr>
        <w:t xml:space="preserve">  </w:t>
      </w:r>
      <w:r w:rsidRPr="00BB0BF6">
        <w:rPr>
          <w:rFonts w:ascii="Times New Roman" w:hAnsi="Times New Roman" w:cs="Times New Roman"/>
          <w:sz w:val="28"/>
          <w:szCs w:val="28"/>
          <w:lang w:val="ro-RO"/>
        </w:rPr>
        <w:t xml:space="preserve">Director executiv                                                         </w:t>
      </w:r>
      <w:r w:rsidR="00F01167" w:rsidRPr="00BB0BF6">
        <w:rPr>
          <w:rFonts w:ascii="Times New Roman" w:hAnsi="Times New Roman" w:cs="Times New Roman"/>
          <w:sz w:val="28"/>
          <w:szCs w:val="28"/>
          <w:lang w:val="ro-RO"/>
        </w:rPr>
        <w:t xml:space="preserve">        </w:t>
      </w:r>
      <w:r w:rsidRPr="00BB0BF6">
        <w:rPr>
          <w:rFonts w:ascii="Times New Roman" w:hAnsi="Times New Roman" w:cs="Times New Roman"/>
          <w:sz w:val="28"/>
          <w:szCs w:val="28"/>
          <w:lang w:val="ro-RO"/>
        </w:rPr>
        <w:t xml:space="preserve">   </w:t>
      </w:r>
      <w:r w:rsidR="00F01167" w:rsidRPr="00BB0BF6">
        <w:rPr>
          <w:rFonts w:ascii="Times New Roman" w:hAnsi="Times New Roman" w:cs="Times New Roman"/>
          <w:sz w:val="28"/>
          <w:szCs w:val="28"/>
          <w:lang w:val="ro-RO"/>
        </w:rPr>
        <w:t xml:space="preserve">  </w:t>
      </w:r>
      <w:r w:rsidR="00354421" w:rsidRPr="00BB0BF6">
        <w:rPr>
          <w:rFonts w:ascii="Times New Roman" w:hAnsi="Times New Roman" w:cs="Times New Roman"/>
          <w:sz w:val="28"/>
          <w:szCs w:val="28"/>
          <w:lang w:val="ro-RO"/>
        </w:rPr>
        <w:t>Șef</w:t>
      </w:r>
      <w:r w:rsidRPr="00BB0BF6">
        <w:rPr>
          <w:rFonts w:ascii="Times New Roman" w:hAnsi="Times New Roman" w:cs="Times New Roman"/>
          <w:sz w:val="28"/>
          <w:szCs w:val="28"/>
          <w:lang w:val="ro-RO"/>
        </w:rPr>
        <w:t xml:space="preserve"> </w:t>
      </w:r>
      <w:r w:rsidR="00EC2E75" w:rsidRPr="00BB0BF6">
        <w:rPr>
          <w:rFonts w:ascii="Times New Roman" w:hAnsi="Times New Roman" w:cs="Times New Roman"/>
          <w:sz w:val="28"/>
          <w:szCs w:val="28"/>
          <w:lang w:val="ro-RO"/>
        </w:rPr>
        <w:t>serviciu</w:t>
      </w:r>
    </w:p>
    <w:p w14:paraId="4FBB6B89" w14:textId="3FE37C9C" w:rsidR="003F50D1" w:rsidRPr="00BB0BF6" w:rsidRDefault="001D6D04" w:rsidP="00AC104D">
      <w:pPr>
        <w:pStyle w:val="PlainText"/>
        <w:rPr>
          <w:rFonts w:ascii="Times New Roman" w:hAnsi="Times New Roman" w:cs="Times New Roman"/>
          <w:sz w:val="28"/>
          <w:szCs w:val="28"/>
          <w:lang w:val="ro-RO"/>
        </w:rPr>
      </w:pPr>
      <w:r w:rsidRPr="00BB0BF6">
        <w:rPr>
          <w:rFonts w:ascii="Times New Roman" w:hAnsi="Times New Roman" w:cs="Times New Roman"/>
          <w:sz w:val="28"/>
          <w:szCs w:val="28"/>
          <w:lang w:val="ro-RO"/>
        </w:rPr>
        <w:t xml:space="preserve">           </w:t>
      </w:r>
      <w:r w:rsidR="002C4987" w:rsidRPr="00BB0BF6">
        <w:rPr>
          <w:rFonts w:ascii="Times New Roman" w:hAnsi="Times New Roman" w:cs="Times New Roman"/>
          <w:sz w:val="28"/>
          <w:szCs w:val="28"/>
          <w:lang w:val="ro-RO"/>
        </w:rPr>
        <w:t>Ec.</w:t>
      </w:r>
      <w:r w:rsidRPr="00BB0BF6">
        <w:rPr>
          <w:rFonts w:ascii="Times New Roman" w:hAnsi="Times New Roman" w:cs="Times New Roman"/>
          <w:sz w:val="28"/>
          <w:szCs w:val="28"/>
          <w:lang w:val="ro-RO"/>
        </w:rPr>
        <w:t xml:space="preserve"> Ursu Luc</w:t>
      </w:r>
      <w:r w:rsidR="00030C77" w:rsidRPr="00BB0BF6">
        <w:rPr>
          <w:rFonts w:ascii="Times New Roman" w:hAnsi="Times New Roman" w:cs="Times New Roman"/>
          <w:sz w:val="28"/>
          <w:szCs w:val="28"/>
          <w:lang w:val="ro-RO"/>
        </w:rPr>
        <w:t>ica</w:t>
      </w:r>
      <w:r w:rsidRPr="00BB0BF6">
        <w:rPr>
          <w:rFonts w:ascii="Times New Roman" w:hAnsi="Times New Roman" w:cs="Times New Roman"/>
          <w:sz w:val="28"/>
          <w:szCs w:val="28"/>
          <w:lang w:val="ro-RO"/>
        </w:rPr>
        <w:t xml:space="preserve">                                                           </w:t>
      </w:r>
      <w:r w:rsidR="00354421" w:rsidRPr="00BB0BF6">
        <w:rPr>
          <w:rFonts w:ascii="Times New Roman" w:hAnsi="Times New Roman" w:cs="Times New Roman"/>
          <w:sz w:val="28"/>
          <w:szCs w:val="28"/>
          <w:lang w:val="ro-RO"/>
        </w:rPr>
        <w:t xml:space="preserve"> </w:t>
      </w:r>
      <w:r w:rsidR="00F01167" w:rsidRPr="00BB0BF6">
        <w:rPr>
          <w:rFonts w:ascii="Times New Roman" w:hAnsi="Times New Roman" w:cs="Times New Roman"/>
          <w:sz w:val="28"/>
          <w:szCs w:val="28"/>
          <w:lang w:val="ro-RO"/>
        </w:rPr>
        <w:t xml:space="preserve">       </w:t>
      </w:r>
      <w:r w:rsidR="00EC2E75" w:rsidRPr="00BB0BF6">
        <w:rPr>
          <w:rFonts w:ascii="Times New Roman" w:hAnsi="Times New Roman" w:cs="Times New Roman"/>
          <w:sz w:val="28"/>
          <w:szCs w:val="28"/>
          <w:lang w:val="ro-RO"/>
        </w:rPr>
        <w:t xml:space="preserve"> dr.</w:t>
      </w:r>
      <w:r w:rsidR="003F50D1" w:rsidRPr="00BB0BF6">
        <w:rPr>
          <w:rFonts w:ascii="Times New Roman" w:hAnsi="Times New Roman" w:cs="Times New Roman"/>
          <w:sz w:val="28"/>
          <w:szCs w:val="28"/>
          <w:lang w:val="ro-RO"/>
        </w:rPr>
        <w:t xml:space="preserve"> </w:t>
      </w:r>
      <w:r w:rsidR="00EC2E75" w:rsidRPr="00BB0BF6">
        <w:rPr>
          <w:rFonts w:ascii="Times New Roman" w:hAnsi="Times New Roman" w:cs="Times New Roman"/>
          <w:sz w:val="28"/>
          <w:szCs w:val="28"/>
          <w:lang w:val="ro-RO"/>
        </w:rPr>
        <w:t>Sveda Andrea</w:t>
      </w:r>
    </w:p>
    <w:p w14:paraId="3918239A" w14:textId="77777777" w:rsidR="003F50D1" w:rsidRPr="00BB0BF6" w:rsidRDefault="003F50D1" w:rsidP="003F50D1">
      <w:pPr>
        <w:ind w:firstLine="720"/>
        <w:rPr>
          <w:sz w:val="28"/>
          <w:szCs w:val="28"/>
          <w:lang w:val="ro-RO"/>
        </w:rPr>
      </w:pPr>
    </w:p>
    <w:p w14:paraId="0CED302D" w14:textId="77777777" w:rsidR="00603B54" w:rsidRDefault="00603B54" w:rsidP="003F50D1">
      <w:pPr>
        <w:ind w:firstLine="720"/>
        <w:rPr>
          <w:b/>
          <w:bCs/>
          <w:sz w:val="28"/>
          <w:szCs w:val="28"/>
          <w:lang w:val="ro-RO"/>
        </w:rPr>
      </w:pPr>
    </w:p>
    <w:p w14:paraId="6668306D" w14:textId="77777777" w:rsidR="00603B54" w:rsidRDefault="00603B54" w:rsidP="003F50D1">
      <w:pPr>
        <w:ind w:firstLine="720"/>
        <w:rPr>
          <w:b/>
          <w:bCs/>
          <w:sz w:val="28"/>
          <w:szCs w:val="28"/>
          <w:lang w:val="ro-RO"/>
        </w:rPr>
      </w:pPr>
    </w:p>
    <w:p w14:paraId="70310EDB" w14:textId="77777777" w:rsidR="00603B54" w:rsidRDefault="00603B54" w:rsidP="003F50D1">
      <w:pPr>
        <w:ind w:firstLine="720"/>
        <w:rPr>
          <w:b/>
          <w:bCs/>
          <w:sz w:val="28"/>
          <w:szCs w:val="28"/>
          <w:lang w:val="ro-RO"/>
        </w:rPr>
      </w:pPr>
    </w:p>
    <w:p w14:paraId="0561B02D" w14:textId="77777777" w:rsidR="00603B54" w:rsidRDefault="00603B54" w:rsidP="003F50D1">
      <w:pPr>
        <w:ind w:firstLine="720"/>
        <w:rPr>
          <w:b/>
          <w:bCs/>
          <w:sz w:val="28"/>
          <w:szCs w:val="28"/>
          <w:lang w:val="ro-RO"/>
        </w:rPr>
      </w:pPr>
    </w:p>
    <w:p w14:paraId="34BE21EA" w14:textId="77777777" w:rsidR="00547010" w:rsidRDefault="00547010" w:rsidP="003F50D1">
      <w:pPr>
        <w:ind w:firstLine="720"/>
        <w:rPr>
          <w:b/>
          <w:bCs/>
          <w:sz w:val="28"/>
          <w:szCs w:val="28"/>
          <w:lang w:val="ro-RO"/>
        </w:rPr>
      </w:pPr>
    </w:p>
    <w:p w14:paraId="0DC0F46F" w14:textId="77777777" w:rsidR="00055E9A" w:rsidRDefault="00055E9A" w:rsidP="003F50D1">
      <w:pPr>
        <w:ind w:firstLine="720"/>
        <w:rPr>
          <w:b/>
          <w:bCs/>
          <w:sz w:val="28"/>
          <w:szCs w:val="28"/>
          <w:lang w:val="ro-RO"/>
        </w:rPr>
      </w:pPr>
    </w:p>
    <w:p w14:paraId="003364A1" w14:textId="3C9BFAAA" w:rsidR="00603B54" w:rsidRPr="00B9500D" w:rsidRDefault="00603B54" w:rsidP="00EC2E75">
      <w:pPr>
        <w:pStyle w:val="Footer"/>
        <w:ind w:right="360"/>
        <w:rPr>
          <w:b/>
          <w:bCs/>
          <w:sz w:val="28"/>
          <w:szCs w:val="28"/>
          <w:lang w:val="ro-RO"/>
        </w:rPr>
      </w:pPr>
      <w:r w:rsidRPr="00B9500D">
        <w:rPr>
          <w:sz w:val="16"/>
          <w:szCs w:val="12"/>
          <w:lang w:val="ro-RO"/>
        </w:rPr>
        <w:t>Ing. Erdei M. Ildik</w:t>
      </w:r>
      <w:r w:rsidRPr="00B9500D">
        <w:rPr>
          <w:sz w:val="16"/>
          <w:szCs w:val="12"/>
          <w:lang w:val="hu-HU"/>
        </w:rPr>
        <w:t>ó</w:t>
      </w:r>
      <w:r w:rsidRPr="00B9500D">
        <w:rPr>
          <w:sz w:val="16"/>
          <w:szCs w:val="12"/>
          <w:lang w:val="ro-RO"/>
        </w:rPr>
        <w:t xml:space="preserve"> /2 ex</w:t>
      </w:r>
    </w:p>
    <w:sectPr w:rsidR="00603B54" w:rsidRPr="00B9500D" w:rsidSect="00043964">
      <w:headerReference w:type="even" r:id="rId9"/>
      <w:headerReference w:type="default" r:id="rId10"/>
      <w:footerReference w:type="even" r:id="rId11"/>
      <w:footerReference w:type="default" r:id="rId12"/>
      <w:headerReference w:type="first" r:id="rId13"/>
      <w:footerReference w:type="first" r:id="rId14"/>
      <w:pgSz w:w="12240" w:h="15840"/>
      <w:pgMar w:top="851" w:right="616" w:bottom="567" w:left="1134" w:header="720" w:footer="1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DB4A8" w14:textId="77777777" w:rsidR="007651E8" w:rsidRDefault="007651E8" w:rsidP="0011506A">
      <w:pPr>
        <w:spacing w:after="0" w:line="240" w:lineRule="auto"/>
      </w:pPr>
      <w:r>
        <w:separator/>
      </w:r>
    </w:p>
  </w:endnote>
  <w:endnote w:type="continuationSeparator" w:id="0">
    <w:p w14:paraId="27D3CE17" w14:textId="77777777" w:rsidR="007651E8" w:rsidRDefault="007651E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1FEC" w14:textId="77777777" w:rsidR="00D46017" w:rsidRDefault="00D4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020262"/>
      <w:docPartObj>
        <w:docPartGallery w:val="Page Numbers (Bottom of Page)"/>
        <w:docPartUnique/>
      </w:docPartObj>
    </w:sdtPr>
    <w:sdtEndPr>
      <w:rPr>
        <w:noProof/>
      </w:rPr>
    </w:sdtEndPr>
    <w:sdtContent>
      <w:p w14:paraId="4E428281" w14:textId="52AE0C42" w:rsidR="00D46017" w:rsidRDefault="00D4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67726" w14:textId="5FEAD036" w:rsidR="0011506A" w:rsidRPr="006D7809" w:rsidRDefault="0011506A">
    <w:pPr>
      <w:pStyle w:val="Footer"/>
      <w:rPr>
        <w:sz w:val="16"/>
        <w:szCs w:val="16"/>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8EBD" w14:textId="77777777" w:rsidR="00D46017" w:rsidRDefault="00D4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DA672" w14:textId="77777777" w:rsidR="007651E8" w:rsidRDefault="007651E8" w:rsidP="0011506A">
      <w:pPr>
        <w:spacing w:after="0" w:line="240" w:lineRule="auto"/>
      </w:pPr>
      <w:r>
        <w:separator/>
      </w:r>
    </w:p>
  </w:footnote>
  <w:footnote w:type="continuationSeparator" w:id="0">
    <w:p w14:paraId="33B18A8A" w14:textId="77777777" w:rsidR="007651E8" w:rsidRDefault="007651E8"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8137" w14:textId="77777777" w:rsidR="00D46017" w:rsidRDefault="00D4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A78E" w14:textId="77777777" w:rsidR="00D46017" w:rsidRDefault="00D4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72A1" w14:textId="77777777" w:rsidR="00D46017" w:rsidRDefault="00D4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F0D"/>
    <w:multiLevelType w:val="hybridMultilevel"/>
    <w:tmpl w:val="9A9E15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49224F"/>
    <w:multiLevelType w:val="hybridMultilevel"/>
    <w:tmpl w:val="BF92DE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D843818"/>
    <w:multiLevelType w:val="hybridMultilevel"/>
    <w:tmpl w:val="44B09C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0558B5"/>
    <w:multiLevelType w:val="hybridMultilevel"/>
    <w:tmpl w:val="BAA25F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1E6A6A"/>
    <w:multiLevelType w:val="hybridMultilevel"/>
    <w:tmpl w:val="B826034E"/>
    <w:lvl w:ilvl="0" w:tplc="394A4390">
      <w:start w:val="1"/>
      <w:numFmt w:val="decimal"/>
      <w:lvlText w:val="%1."/>
      <w:lvlJc w:val="left"/>
      <w:pPr>
        <w:ind w:left="1069" w:hanging="360"/>
      </w:pPr>
      <w:rPr>
        <w:rFonts w:hint="default"/>
        <w:b/>
        <w:bCs w:val="0"/>
        <w:u w:val="none"/>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8"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25143040"/>
    <w:multiLevelType w:val="hybridMultilevel"/>
    <w:tmpl w:val="827EA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96E1B13"/>
    <w:multiLevelType w:val="hybridMultilevel"/>
    <w:tmpl w:val="D2B4F284"/>
    <w:lvl w:ilvl="0" w:tplc="04180001">
      <w:start w:val="1"/>
      <w:numFmt w:val="bullet"/>
      <w:lvlText w:val=""/>
      <w:lvlJc w:val="left"/>
      <w:pPr>
        <w:ind w:left="720" w:hanging="360"/>
      </w:pPr>
      <w:rPr>
        <w:rFonts w:ascii="Symbol" w:hAnsi="Symbol" w:hint="default"/>
      </w:rPr>
    </w:lvl>
    <w:lvl w:ilvl="1" w:tplc="7C86B704">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D088A"/>
    <w:multiLevelType w:val="hybridMultilevel"/>
    <w:tmpl w:val="6AB4D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F82756"/>
    <w:multiLevelType w:val="hybridMultilevel"/>
    <w:tmpl w:val="85547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FF1028"/>
    <w:multiLevelType w:val="hybridMultilevel"/>
    <w:tmpl w:val="15F82F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48912973"/>
    <w:multiLevelType w:val="hybridMultilevel"/>
    <w:tmpl w:val="17DEFDA8"/>
    <w:lvl w:ilvl="0" w:tplc="45F8A436">
      <w:start w:val="1"/>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ADA53CF"/>
    <w:multiLevelType w:val="hybridMultilevel"/>
    <w:tmpl w:val="F05E01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B3501AE"/>
    <w:multiLevelType w:val="hybridMultilevel"/>
    <w:tmpl w:val="509609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8D270B"/>
    <w:multiLevelType w:val="hybridMultilevel"/>
    <w:tmpl w:val="1D2EC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AF6A79"/>
    <w:multiLevelType w:val="hybridMultilevel"/>
    <w:tmpl w:val="879AA6DE"/>
    <w:lvl w:ilvl="0" w:tplc="21367922">
      <w:start w:val="1"/>
      <w:numFmt w:val="decimal"/>
      <w:lvlText w:val="%1."/>
      <w:lvlJc w:val="left"/>
      <w:pPr>
        <w:ind w:left="502" w:hanging="360"/>
      </w:pPr>
      <w:rPr>
        <w:rFonts w:hint="default"/>
        <w:u w:val="none"/>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8" w15:restartNumberingAfterBreak="0">
    <w:nsid w:val="623967D6"/>
    <w:multiLevelType w:val="hybridMultilevel"/>
    <w:tmpl w:val="28AE02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E5E6A"/>
    <w:multiLevelType w:val="hybridMultilevel"/>
    <w:tmpl w:val="FCD64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835692B"/>
    <w:multiLevelType w:val="hybridMultilevel"/>
    <w:tmpl w:val="B8F29E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abstractNumId w:val="23"/>
  </w:num>
  <w:num w:numId="2">
    <w:abstractNumId w:val="30"/>
  </w:num>
  <w:num w:numId="3">
    <w:abstractNumId w:val="20"/>
  </w:num>
  <w:num w:numId="4">
    <w:abstractNumId w:val="12"/>
  </w:num>
  <w:num w:numId="5">
    <w:abstractNumId w:val="18"/>
  </w:num>
  <w:num w:numId="6">
    <w:abstractNumId w:val="21"/>
  </w:num>
  <w:num w:numId="7">
    <w:abstractNumId w:val="31"/>
  </w:num>
  <w:num w:numId="8">
    <w:abstractNumId w:val="17"/>
  </w:num>
  <w:num w:numId="9">
    <w:abstractNumId w:val="2"/>
  </w:num>
  <w:num w:numId="10">
    <w:abstractNumId w:val="7"/>
  </w:num>
  <w:num w:numId="11">
    <w:abstractNumId w:val="29"/>
  </w:num>
  <w:num w:numId="12">
    <w:abstractNumId w:val="13"/>
  </w:num>
  <w:num w:numId="13">
    <w:abstractNumId w:val="3"/>
  </w:num>
  <w:num w:numId="14">
    <w:abstractNumId w:val="34"/>
  </w:num>
  <w:num w:numId="15">
    <w:abstractNumId w:val="9"/>
  </w:num>
  <w:num w:numId="16">
    <w:abstractNumId w:val="8"/>
  </w:num>
  <w:num w:numId="17">
    <w:abstractNumId w:val="19"/>
  </w:num>
  <w:num w:numId="18">
    <w:abstractNumId w:val="6"/>
  </w:num>
  <w:num w:numId="19">
    <w:abstractNumId w:val="28"/>
  </w:num>
  <w:num w:numId="20">
    <w:abstractNumId w:val="27"/>
  </w:num>
  <w:num w:numId="21">
    <w:abstractNumId w:val="11"/>
  </w:num>
  <w:num w:numId="22">
    <w:abstractNumId w:val="22"/>
  </w:num>
  <w:num w:numId="23">
    <w:abstractNumId w:val="10"/>
  </w:num>
  <w:num w:numId="24">
    <w:abstractNumId w:val="25"/>
  </w:num>
  <w:num w:numId="25">
    <w:abstractNumId w:val="16"/>
  </w:num>
  <w:num w:numId="26">
    <w:abstractNumId w:val="5"/>
  </w:num>
  <w:num w:numId="27">
    <w:abstractNumId w:val="26"/>
  </w:num>
  <w:num w:numId="28">
    <w:abstractNumId w:val="33"/>
  </w:num>
  <w:num w:numId="29">
    <w:abstractNumId w:val="15"/>
  </w:num>
  <w:num w:numId="30">
    <w:abstractNumId w:val="14"/>
  </w:num>
  <w:num w:numId="31">
    <w:abstractNumId w:val="24"/>
  </w:num>
  <w:num w:numId="32">
    <w:abstractNumId w:val="1"/>
  </w:num>
  <w:num w:numId="33">
    <w:abstractNumId w:val="0"/>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0C77"/>
    <w:rsid w:val="00035467"/>
    <w:rsid w:val="00043964"/>
    <w:rsid w:val="000451CA"/>
    <w:rsid w:val="00045385"/>
    <w:rsid w:val="000466E9"/>
    <w:rsid w:val="00052AF4"/>
    <w:rsid w:val="00055E9A"/>
    <w:rsid w:val="00072E2A"/>
    <w:rsid w:val="00076618"/>
    <w:rsid w:val="00077F9E"/>
    <w:rsid w:val="00084DB2"/>
    <w:rsid w:val="00084E40"/>
    <w:rsid w:val="000A3508"/>
    <w:rsid w:val="000A7B85"/>
    <w:rsid w:val="000B1C6A"/>
    <w:rsid w:val="000B613B"/>
    <w:rsid w:val="000C17DB"/>
    <w:rsid w:val="000D09B0"/>
    <w:rsid w:val="000E00C1"/>
    <w:rsid w:val="000E3742"/>
    <w:rsid w:val="000E391A"/>
    <w:rsid w:val="000F3B57"/>
    <w:rsid w:val="0011260D"/>
    <w:rsid w:val="0011506A"/>
    <w:rsid w:val="00121F18"/>
    <w:rsid w:val="00122A50"/>
    <w:rsid w:val="0012469E"/>
    <w:rsid w:val="00130A9C"/>
    <w:rsid w:val="0013525A"/>
    <w:rsid w:val="001445F6"/>
    <w:rsid w:val="001477F8"/>
    <w:rsid w:val="001537C2"/>
    <w:rsid w:val="00156AF5"/>
    <w:rsid w:val="00165CF5"/>
    <w:rsid w:val="00172575"/>
    <w:rsid w:val="0018428E"/>
    <w:rsid w:val="001867A8"/>
    <w:rsid w:val="001937DC"/>
    <w:rsid w:val="00193A36"/>
    <w:rsid w:val="001947B0"/>
    <w:rsid w:val="00197734"/>
    <w:rsid w:val="001D1EF5"/>
    <w:rsid w:val="001D6D04"/>
    <w:rsid w:val="001E7F66"/>
    <w:rsid w:val="002018B7"/>
    <w:rsid w:val="00206597"/>
    <w:rsid w:val="00211B62"/>
    <w:rsid w:val="00226634"/>
    <w:rsid w:val="0022727C"/>
    <w:rsid w:val="002339FB"/>
    <w:rsid w:val="00251199"/>
    <w:rsid w:val="00261FDB"/>
    <w:rsid w:val="002831E4"/>
    <w:rsid w:val="00283886"/>
    <w:rsid w:val="002849B2"/>
    <w:rsid w:val="00287A86"/>
    <w:rsid w:val="0029288D"/>
    <w:rsid w:val="002A13CC"/>
    <w:rsid w:val="002A38DB"/>
    <w:rsid w:val="002B5F25"/>
    <w:rsid w:val="002C04E4"/>
    <w:rsid w:val="002C4987"/>
    <w:rsid w:val="002D42EB"/>
    <w:rsid w:val="0030541D"/>
    <w:rsid w:val="003257B6"/>
    <w:rsid w:val="00335986"/>
    <w:rsid w:val="00336157"/>
    <w:rsid w:val="00340F93"/>
    <w:rsid w:val="00347E2B"/>
    <w:rsid w:val="00354421"/>
    <w:rsid w:val="0035474F"/>
    <w:rsid w:val="0036061F"/>
    <w:rsid w:val="00360E68"/>
    <w:rsid w:val="00366877"/>
    <w:rsid w:val="00384FAB"/>
    <w:rsid w:val="003C00E8"/>
    <w:rsid w:val="003C0B07"/>
    <w:rsid w:val="003C47C0"/>
    <w:rsid w:val="003C6D03"/>
    <w:rsid w:val="003D0B09"/>
    <w:rsid w:val="003D7DE1"/>
    <w:rsid w:val="003F50D1"/>
    <w:rsid w:val="0041269B"/>
    <w:rsid w:val="00432A77"/>
    <w:rsid w:val="00434CBD"/>
    <w:rsid w:val="00437993"/>
    <w:rsid w:val="004456A1"/>
    <w:rsid w:val="004546D9"/>
    <w:rsid w:val="00481BCB"/>
    <w:rsid w:val="00482AF1"/>
    <w:rsid w:val="00485758"/>
    <w:rsid w:val="004A092C"/>
    <w:rsid w:val="004A75E2"/>
    <w:rsid w:val="004A7B4F"/>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60E0"/>
    <w:rsid w:val="00547010"/>
    <w:rsid w:val="00553A3C"/>
    <w:rsid w:val="00563A9C"/>
    <w:rsid w:val="00564BA3"/>
    <w:rsid w:val="005911C1"/>
    <w:rsid w:val="00594897"/>
    <w:rsid w:val="005A516E"/>
    <w:rsid w:val="005C42E4"/>
    <w:rsid w:val="005D7D45"/>
    <w:rsid w:val="005E4927"/>
    <w:rsid w:val="005F29DB"/>
    <w:rsid w:val="00603B54"/>
    <w:rsid w:val="0062657C"/>
    <w:rsid w:val="006559B4"/>
    <w:rsid w:val="00681BC6"/>
    <w:rsid w:val="006901DF"/>
    <w:rsid w:val="006A6C93"/>
    <w:rsid w:val="006D7809"/>
    <w:rsid w:val="006D7D47"/>
    <w:rsid w:val="006F102D"/>
    <w:rsid w:val="007112AF"/>
    <w:rsid w:val="00726E12"/>
    <w:rsid w:val="00730E11"/>
    <w:rsid w:val="00734A46"/>
    <w:rsid w:val="00734F14"/>
    <w:rsid w:val="0073535D"/>
    <w:rsid w:val="00741C88"/>
    <w:rsid w:val="007651E8"/>
    <w:rsid w:val="007653F5"/>
    <w:rsid w:val="00770400"/>
    <w:rsid w:val="00780DA8"/>
    <w:rsid w:val="007B2224"/>
    <w:rsid w:val="007C1D3B"/>
    <w:rsid w:val="007C23BA"/>
    <w:rsid w:val="007D28D6"/>
    <w:rsid w:val="007D52B9"/>
    <w:rsid w:val="007E0264"/>
    <w:rsid w:val="007F3383"/>
    <w:rsid w:val="00812A7D"/>
    <w:rsid w:val="0083133C"/>
    <w:rsid w:val="00835249"/>
    <w:rsid w:val="00835298"/>
    <w:rsid w:val="00837AE1"/>
    <w:rsid w:val="008402B4"/>
    <w:rsid w:val="0084156D"/>
    <w:rsid w:val="00841C6F"/>
    <w:rsid w:val="0086737B"/>
    <w:rsid w:val="00874DC2"/>
    <w:rsid w:val="00877A47"/>
    <w:rsid w:val="00887368"/>
    <w:rsid w:val="008B5F62"/>
    <w:rsid w:val="008C0C3A"/>
    <w:rsid w:val="008E13B6"/>
    <w:rsid w:val="00911923"/>
    <w:rsid w:val="00912EB6"/>
    <w:rsid w:val="00915F1B"/>
    <w:rsid w:val="00927ED0"/>
    <w:rsid w:val="0095325A"/>
    <w:rsid w:val="0095797C"/>
    <w:rsid w:val="00984001"/>
    <w:rsid w:val="00986DD2"/>
    <w:rsid w:val="009B0B7B"/>
    <w:rsid w:val="009B0F4D"/>
    <w:rsid w:val="009B6FDA"/>
    <w:rsid w:val="009C76EC"/>
    <w:rsid w:val="009D3316"/>
    <w:rsid w:val="009E4A9F"/>
    <w:rsid w:val="009F102F"/>
    <w:rsid w:val="00A04E92"/>
    <w:rsid w:val="00A05DF9"/>
    <w:rsid w:val="00A16A4D"/>
    <w:rsid w:val="00A35B22"/>
    <w:rsid w:val="00A36699"/>
    <w:rsid w:val="00A4127D"/>
    <w:rsid w:val="00A5157B"/>
    <w:rsid w:val="00A517CF"/>
    <w:rsid w:val="00A529C1"/>
    <w:rsid w:val="00A52BEA"/>
    <w:rsid w:val="00A73A74"/>
    <w:rsid w:val="00A76617"/>
    <w:rsid w:val="00A809ED"/>
    <w:rsid w:val="00AA0499"/>
    <w:rsid w:val="00AA3864"/>
    <w:rsid w:val="00AA6EBA"/>
    <w:rsid w:val="00AA79EA"/>
    <w:rsid w:val="00AB3525"/>
    <w:rsid w:val="00AC104D"/>
    <w:rsid w:val="00AE453A"/>
    <w:rsid w:val="00AE4D2A"/>
    <w:rsid w:val="00AF226D"/>
    <w:rsid w:val="00B03F4B"/>
    <w:rsid w:val="00B06075"/>
    <w:rsid w:val="00B16C22"/>
    <w:rsid w:val="00B21C1F"/>
    <w:rsid w:val="00B34B73"/>
    <w:rsid w:val="00B36F84"/>
    <w:rsid w:val="00B64A93"/>
    <w:rsid w:val="00B67C3F"/>
    <w:rsid w:val="00B7276D"/>
    <w:rsid w:val="00B74450"/>
    <w:rsid w:val="00B842C4"/>
    <w:rsid w:val="00B8519F"/>
    <w:rsid w:val="00B940D8"/>
    <w:rsid w:val="00B9500D"/>
    <w:rsid w:val="00BB0BF6"/>
    <w:rsid w:val="00BB6BE1"/>
    <w:rsid w:val="00BC38D0"/>
    <w:rsid w:val="00BC632C"/>
    <w:rsid w:val="00BE11E3"/>
    <w:rsid w:val="00BE1541"/>
    <w:rsid w:val="00C040EF"/>
    <w:rsid w:val="00C11954"/>
    <w:rsid w:val="00C30E86"/>
    <w:rsid w:val="00C35937"/>
    <w:rsid w:val="00C55522"/>
    <w:rsid w:val="00C840A4"/>
    <w:rsid w:val="00C928B1"/>
    <w:rsid w:val="00CC25C4"/>
    <w:rsid w:val="00CC59BA"/>
    <w:rsid w:val="00CE675B"/>
    <w:rsid w:val="00CF09FA"/>
    <w:rsid w:val="00D23F5B"/>
    <w:rsid w:val="00D30A2A"/>
    <w:rsid w:val="00D31F49"/>
    <w:rsid w:val="00D35377"/>
    <w:rsid w:val="00D46017"/>
    <w:rsid w:val="00D85DAC"/>
    <w:rsid w:val="00D87AA2"/>
    <w:rsid w:val="00D93E45"/>
    <w:rsid w:val="00DB5ED5"/>
    <w:rsid w:val="00DE5E59"/>
    <w:rsid w:val="00DE6681"/>
    <w:rsid w:val="00E0509D"/>
    <w:rsid w:val="00E07471"/>
    <w:rsid w:val="00E24F5B"/>
    <w:rsid w:val="00E3290A"/>
    <w:rsid w:val="00E3568C"/>
    <w:rsid w:val="00E526D2"/>
    <w:rsid w:val="00E53382"/>
    <w:rsid w:val="00E75F09"/>
    <w:rsid w:val="00E7792A"/>
    <w:rsid w:val="00E806B2"/>
    <w:rsid w:val="00E851AE"/>
    <w:rsid w:val="00EA4C86"/>
    <w:rsid w:val="00EB3AF7"/>
    <w:rsid w:val="00EB5F2F"/>
    <w:rsid w:val="00EC2D84"/>
    <w:rsid w:val="00EC2E75"/>
    <w:rsid w:val="00ED2F33"/>
    <w:rsid w:val="00EF6413"/>
    <w:rsid w:val="00F0044C"/>
    <w:rsid w:val="00F01167"/>
    <w:rsid w:val="00F14A2A"/>
    <w:rsid w:val="00F20BA7"/>
    <w:rsid w:val="00F66A49"/>
    <w:rsid w:val="00F70BEC"/>
    <w:rsid w:val="00F91190"/>
    <w:rsid w:val="00F955D6"/>
    <w:rsid w:val="00FA590D"/>
    <w:rsid w:val="00FB6045"/>
    <w:rsid w:val="00FC4C1D"/>
    <w:rsid w:val="00FD00DC"/>
    <w:rsid w:val="00FE08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character" w:customStyle="1" w:styleId="slit">
    <w:name w:val="s_lit"/>
    <w:rsid w:val="0086737B"/>
  </w:style>
  <w:style w:type="character" w:customStyle="1" w:styleId="slitbdy">
    <w:name w:val="s_lit_bdy"/>
    <w:rsid w:val="0086737B"/>
  </w:style>
  <w:style w:type="character" w:customStyle="1" w:styleId="spar">
    <w:name w:val="s_par"/>
    <w:rsid w:val="0086737B"/>
  </w:style>
  <w:style w:type="paragraph" w:customStyle="1" w:styleId="Default">
    <w:name w:val="Default"/>
    <w:rsid w:val="0086737B"/>
    <w:pPr>
      <w:autoSpaceDE w:val="0"/>
      <w:autoSpaceDN w:val="0"/>
      <w:adjustRightInd w:val="0"/>
      <w:spacing w:after="0" w:line="240" w:lineRule="auto"/>
    </w:pPr>
    <w:rPr>
      <w:rFonts w:ascii="Trebuchet MS" w:eastAsiaTheme="minorHAnsi" w:hAnsi="Trebuchet MS" w:cs="Trebuchet MS"/>
      <w:color w:val="000000"/>
      <w:sz w:val="24"/>
      <w:szCs w:val="24"/>
      <w:lang w:val="ro-RO" w:eastAsia="en-US"/>
    </w:rPr>
  </w:style>
  <w:style w:type="paragraph" w:styleId="NoSpacing">
    <w:name w:val="No Spacing"/>
    <w:uiPriority w:val="1"/>
    <w:qFormat/>
    <w:rsid w:val="00226634"/>
    <w:pPr>
      <w:spacing w:after="0" w:line="240" w:lineRule="auto"/>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6121A-243C-45AA-8802-BD0EC4C8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2025-03-20T08:28:00Z</cp:lastPrinted>
  <dcterms:created xsi:type="dcterms:W3CDTF">2025-03-21T08:35:00Z</dcterms:created>
  <dcterms:modified xsi:type="dcterms:W3CDTF">2025-03-21T08:35:00Z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