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9AB7" w14:textId="77777777" w:rsidR="00613E50" w:rsidRPr="00212B2E" w:rsidRDefault="00613E50" w:rsidP="00B430B0">
      <w:pPr>
        <w:jc w:val="both"/>
        <w:rPr>
          <w:sz w:val="28"/>
          <w:szCs w:val="28"/>
        </w:rPr>
      </w:pPr>
      <w:r w:rsidRPr="00212B2E">
        <w:rPr>
          <w:sz w:val="28"/>
          <w:szCs w:val="28"/>
        </w:rPr>
        <w:t>MUNICIPIUL SATU MARE</w:t>
      </w:r>
    </w:p>
    <w:p w14:paraId="697B2BF4" w14:textId="77777777" w:rsidR="00613E50" w:rsidRPr="00212B2E" w:rsidRDefault="00613E50" w:rsidP="00B430B0">
      <w:pPr>
        <w:jc w:val="both"/>
        <w:rPr>
          <w:sz w:val="28"/>
          <w:szCs w:val="28"/>
        </w:rPr>
      </w:pPr>
      <w:r w:rsidRPr="00212B2E">
        <w:rPr>
          <w:sz w:val="28"/>
          <w:szCs w:val="28"/>
        </w:rPr>
        <w:t>APARATUL DE SPECIALITATE AL PRIMARULUI</w:t>
      </w:r>
    </w:p>
    <w:p w14:paraId="355228CD" w14:textId="17E2A190" w:rsidR="00613E50" w:rsidRPr="00212B2E" w:rsidRDefault="00613E50" w:rsidP="00B430B0">
      <w:pPr>
        <w:jc w:val="both"/>
        <w:rPr>
          <w:sz w:val="28"/>
          <w:szCs w:val="28"/>
        </w:rPr>
      </w:pPr>
      <w:r w:rsidRPr="00212B2E">
        <w:rPr>
          <w:sz w:val="28"/>
          <w:szCs w:val="28"/>
        </w:rPr>
        <w:t>SERVICIUL JURIDI</w:t>
      </w:r>
      <w:r w:rsidR="00B24D6B" w:rsidRPr="00212B2E">
        <w:rPr>
          <w:sz w:val="28"/>
          <w:szCs w:val="28"/>
        </w:rPr>
        <w:t>C</w:t>
      </w:r>
    </w:p>
    <w:p w14:paraId="2BF40F4C" w14:textId="5EEC303C" w:rsidR="00613E50" w:rsidRPr="00212B2E" w:rsidRDefault="00613E50" w:rsidP="00B430B0">
      <w:pPr>
        <w:jc w:val="both"/>
        <w:rPr>
          <w:sz w:val="28"/>
          <w:szCs w:val="28"/>
        </w:rPr>
      </w:pPr>
      <w:r w:rsidRPr="00212B2E">
        <w:rPr>
          <w:sz w:val="28"/>
          <w:szCs w:val="28"/>
        </w:rPr>
        <w:t xml:space="preserve">NR. </w:t>
      </w:r>
      <w:r w:rsidR="006820AC" w:rsidRPr="006820AC">
        <w:rPr>
          <w:sz w:val="28"/>
          <w:szCs w:val="28"/>
        </w:rPr>
        <w:t>18870</w:t>
      </w:r>
      <w:r w:rsidR="006820AC">
        <w:rPr>
          <w:sz w:val="28"/>
          <w:szCs w:val="28"/>
        </w:rPr>
        <w:t xml:space="preserve">/21.03.2025 </w:t>
      </w:r>
    </w:p>
    <w:p w14:paraId="4CFBB3BF" w14:textId="77777777" w:rsidR="00613E50" w:rsidRPr="00212B2E" w:rsidRDefault="00613E50" w:rsidP="00B430B0">
      <w:pPr>
        <w:ind w:firstLine="720"/>
        <w:jc w:val="both"/>
        <w:rPr>
          <w:sz w:val="28"/>
          <w:szCs w:val="28"/>
        </w:rPr>
      </w:pPr>
    </w:p>
    <w:p w14:paraId="11CD821C" w14:textId="77777777" w:rsidR="006D60C7" w:rsidRPr="00212B2E" w:rsidRDefault="006D60C7" w:rsidP="00B430B0">
      <w:pPr>
        <w:ind w:firstLine="720"/>
        <w:jc w:val="both"/>
        <w:rPr>
          <w:sz w:val="28"/>
          <w:szCs w:val="28"/>
        </w:rPr>
      </w:pPr>
      <w:r w:rsidRPr="00212B2E">
        <w:rPr>
          <w:sz w:val="28"/>
          <w:szCs w:val="28"/>
        </w:rPr>
        <w:t>În conformitate cu prevederile art. 136 alin. (8) lit. b) din O.U.G. nr. 57/2019 privind Codul administrativ,</w:t>
      </w:r>
    </w:p>
    <w:p w14:paraId="14051AB5" w14:textId="77777777" w:rsidR="006D60C7" w:rsidRPr="00212B2E" w:rsidRDefault="006D60C7" w:rsidP="00B430B0">
      <w:pPr>
        <w:ind w:firstLine="720"/>
        <w:rPr>
          <w:sz w:val="28"/>
          <w:szCs w:val="28"/>
        </w:rPr>
      </w:pPr>
      <w:r w:rsidRPr="00212B2E">
        <w:rPr>
          <w:sz w:val="28"/>
          <w:szCs w:val="28"/>
        </w:rPr>
        <w:t>formulăm:</w:t>
      </w:r>
    </w:p>
    <w:p w14:paraId="6F2B77C2" w14:textId="77777777" w:rsidR="00613E50" w:rsidRPr="00212B2E" w:rsidRDefault="00613E50" w:rsidP="00B430B0">
      <w:pPr>
        <w:jc w:val="both"/>
        <w:rPr>
          <w:sz w:val="28"/>
          <w:szCs w:val="28"/>
        </w:rPr>
      </w:pPr>
    </w:p>
    <w:p w14:paraId="719E315A" w14:textId="6C5CCC34" w:rsidR="00613E50" w:rsidRPr="00212B2E" w:rsidRDefault="00613E50" w:rsidP="00B430B0">
      <w:pPr>
        <w:jc w:val="center"/>
        <w:rPr>
          <w:sz w:val="28"/>
          <w:szCs w:val="28"/>
        </w:rPr>
      </w:pPr>
      <w:r w:rsidRPr="00212B2E">
        <w:rPr>
          <w:sz w:val="28"/>
          <w:szCs w:val="28"/>
        </w:rPr>
        <w:t>RAPORT DE SPECIALITATE</w:t>
      </w:r>
    </w:p>
    <w:p w14:paraId="3009EA01" w14:textId="247644DC" w:rsidR="00FA07C5" w:rsidRPr="002D2210" w:rsidRDefault="00613E50" w:rsidP="00FA07C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90694447"/>
      <w:r w:rsidRPr="00212B2E">
        <w:rPr>
          <w:sz w:val="28"/>
          <w:szCs w:val="28"/>
        </w:rPr>
        <w:t xml:space="preserve">la proiectul de hotărâre </w:t>
      </w:r>
      <w:bookmarkStart w:id="1" w:name="_Hlk190694426"/>
      <w:bookmarkEnd w:id="0"/>
      <w:r w:rsidR="00957D2B">
        <w:rPr>
          <w:sz w:val="28"/>
          <w:szCs w:val="28"/>
        </w:rPr>
        <w:t xml:space="preserve">pentru completarea Anexei 4 </w:t>
      </w:r>
      <w:r w:rsidR="009143EC">
        <w:rPr>
          <w:sz w:val="28"/>
          <w:szCs w:val="28"/>
        </w:rPr>
        <w:t>și a Anexei 5</w:t>
      </w:r>
      <w:r w:rsidR="00795350">
        <w:rPr>
          <w:sz w:val="28"/>
          <w:szCs w:val="28"/>
        </w:rPr>
        <w:t>.2</w:t>
      </w:r>
      <w:r w:rsidR="009143EC">
        <w:rPr>
          <w:sz w:val="28"/>
          <w:szCs w:val="28"/>
        </w:rPr>
        <w:t xml:space="preserve"> </w:t>
      </w:r>
      <w:r w:rsidR="00957D2B">
        <w:rPr>
          <w:sz w:val="28"/>
          <w:szCs w:val="28"/>
        </w:rPr>
        <w:t xml:space="preserve">la Contractul de delegare în gestiune directă a  </w:t>
      </w:r>
      <w:r w:rsidR="002D2210" w:rsidRPr="002D2210">
        <w:rPr>
          <w:sz w:val="28"/>
          <w:szCs w:val="28"/>
        </w:rPr>
        <w:t xml:space="preserve">serviciului de transport public local de călători  </w:t>
      </w:r>
      <w:r w:rsidR="00957D2B">
        <w:rPr>
          <w:sz w:val="28"/>
          <w:szCs w:val="28"/>
        </w:rPr>
        <w:t xml:space="preserve">în </w:t>
      </w:r>
      <w:r w:rsidR="002D2210" w:rsidRPr="002D2210">
        <w:rPr>
          <w:sz w:val="28"/>
          <w:szCs w:val="28"/>
        </w:rPr>
        <w:t xml:space="preserve">municipiul Satu Mare  </w:t>
      </w:r>
      <w:r w:rsidR="00957D2B">
        <w:rPr>
          <w:sz w:val="28"/>
          <w:szCs w:val="28"/>
        </w:rPr>
        <w:t>nr. 229-41958/15.07.2024</w:t>
      </w:r>
      <w:r w:rsidR="009143EC">
        <w:rPr>
          <w:sz w:val="28"/>
          <w:szCs w:val="28"/>
        </w:rPr>
        <w:t>, aprobat prin H.C.L. Satu Mare nr. 192/2024</w:t>
      </w:r>
    </w:p>
    <w:bookmarkEnd w:id="1"/>
    <w:p w14:paraId="5CD84ED7" w14:textId="0762FEAF" w:rsidR="00613E50" w:rsidRPr="00212B2E" w:rsidRDefault="00613E50" w:rsidP="00C2227D">
      <w:pPr>
        <w:jc w:val="center"/>
        <w:rPr>
          <w:sz w:val="28"/>
          <w:szCs w:val="28"/>
        </w:rPr>
      </w:pPr>
    </w:p>
    <w:p w14:paraId="0FF1FA0C" w14:textId="478A04D5" w:rsidR="00B24D6B" w:rsidRPr="00212B2E" w:rsidRDefault="00B24D6B" w:rsidP="00B430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</w:p>
    <w:p w14:paraId="51C0EB47" w14:textId="37DDC427" w:rsidR="00517215" w:rsidRPr="00212B2E" w:rsidRDefault="00517215" w:rsidP="0051721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  <w:r w:rsidRPr="00212B2E">
        <w:rPr>
          <w:sz w:val="28"/>
          <w:szCs w:val="28"/>
        </w:rPr>
        <w:t>Proiectul de hotărâre se întemeiază, din punct de vedere juridic, pe următoarele prevederi:</w:t>
      </w:r>
    </w:p>
    <w:p w14:paraId="5557558A" w14:textId="77777777" w:rsidR="00957D2B" w:rsidRPr="005A6C6D" w:rsidRDefault="00957D2B" w:rsidP="00957D2B">
      <w:pPr>
        <w:pStyle w:val="ListParagraph"/>
        <w:numPr>
          <w:ilvl w:val="0"/>
          <w:numId w:val="10"/>
        </w:numPr>
        <w:ind w:left="0" w:firstLine="720"/>
        <w:jc w:val="both"/>
        <w:rPr>
          <w:rStyle w:val="tal"/>
          <w:rFonts w:eastAsia="Calibri"/>
          <w:sz w:val="27"/>
          <w:szCs w:val="27"/>
        </w:rPr>
      </w:pPr>
      <w:r w:rsidRPr="005A6C6D">
        <w:rPr>
          <w:rFonts w:eastAsia="Calibri"/>
          <w:sz w:val="27"/>
          <w:szCs w:val="27"/>
          <w:lang w:val="en-US" w:eastAsia="en-US"/>
        </w:rPr>
        <w:t xml:space="preserve">Art. 4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alin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>. (1</w:t>
      </w:r>
      <w:r w:rsidRPr="005A6C6D">
        <w:rPr>
          <w:rFonts w:eastAsia="Calibri"/>
          <w:sz w:val="27"/>
          <w:szCs w:val="27"/>
          <w:vertAlign w:val="superscript"/>
          <w:lang w:val="en-US" w:eastAsia="en-US"/>
        </w:rPr>
        <w:t>1</w:t>
      </w:r>
      <w:r w:rsidRPr="005A6C6D">
        <w:rPr>
          <w:rFonts w:eastAsia="Calibri"/>
          <w:sz w:val="27"/>
          <w:szCs w:val="27"/>
          <w:lang w:val="en-US" w:eastAsia="en-US"/>
        </w:rPr>
        <w:t xml:space="preserve">), art. 14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alin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. (1)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şi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 art. 16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alin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. (1) din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Legea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serviciilor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publice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 de transport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persoane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în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unităţile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administrativ-teritoriale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 nr. 92/2007, cu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modificările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şi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completările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ulterioare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,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potrivit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cărora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consiliile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 </w:t>
      </w:r>
      <w:proofErr w:type="gramStart"/>
      <w:r w:rsidRPr="005A6C6D">
        <w:rPr>
          <w:rFonts w:eastAsia="Calibri"/>
          <w:sz w:val="27"/>
          <w:szCs w:val="27"/>
          <w:lang w:val="en-US" w:eastAsia="en-US"/>
        </w:rPr>
        <w:t xml:space="preserve">locale  </w:t>
      </w:r>
      <w:r w:rsidRPr="005A6C6D">
        <w:rPr>
          <w:rStyle w:val="tal"/>
          <w:sz w:val="27"/>
          <w:szCs w:val="27"/>
        </w:rPr>
        <w:t>sunt</w:t>
      </w:r>
      <w:proofErr w:type="gramEnd"/>
      <w:r w:rsidRPr="005A6C6D">
        <w:rPr>
          <w:rStyle w:val="tal"/>
          <w:sz w:val="27"/>
          <w:szCs w:val="27"/>
        </w:rPr>
        <w:t xml:space="preserve"> obligate să asigure, să organizeze, să reglementeze, să coordoneze </w:t>
      </w:r>
      <w:proofErr w:type="spellStart"/>
      <w:r w:rsidRPr="005A6C6D">
        <w:rPr>
          <w:rStyle w:val="tal"/>
          <w:sz w:val="27"/>
          <w:szCs w:val="27"/>
        </w:rPr>
        <w:t>şi</w:t>
      </w:r>
      <w:proofErr w:type="spellEnd"/>
      <w:r w:rsidRPr="005A6C6D">
        <w:rPr>
          <w:rStyle w:val="tal"/>
          <w:sz w:val="27"/>
          <w:szCs w:val="27"/>
        </w:rPr>
        <w:t xml:space="preserve"> să controleze prestarea serviciilor publice de transport </w:t>
      </w:r>
      <w:proofErr w:type="spellStart"/>
      <w:r w:rsidRPr="005A6C6D">
        <w:rPr>
          <w:rStyle w:val="tal"/>
          <w:sz w:val="27"/>
          <w:szCs w:val="27"/>
        </w:rPr>
        <w:t>desfăşurat</w:t>
      </w:r>
      <w:proofErr w:type="spellEnd"/>
      <w:r w:rsidRPr="005A6C6D">
        <w:rPr>
          <w:rStyle w:val="tal"/>
          <w:sz w:val="27"/>
          <w:szCs w:val="27"/>
        </w:rPr>
        <w:t xml:space="preserve"> pe raza administrativ-teritorială a acestora:</w:t>
      </w:r>
    </w:p>
    <w:p w14:paraId="1279855F" w14:textId="77777777" w:rsidR="00957D2B" w:rsidRPr="005A6C6D" w:rsidRDefault="00957D2B" w:rsidP="00957D2B">
      <w:pPr>
        <w:pStyle w:val="ListParagraph"/>
        <w:numPr>
          <w:ilvl w:val="0"/>
          <w:numId w:val="11"/>
        </w:numPr>
        <w:ind w:left="709" w:hanging="283"/>
        <w:jc w:val="both"/>
        <w:rPr>
          <w:rStyle w:val="tal"/>
          <w:rFonts w:eastAsia="Calibri"/>
          <w:i/>
          <w:iCs/>
          <w:sz w:val="27"/>
          <w:szCs w:val="27"/>
        </w:rPr>
      </w:pPr>
      <w:r w:rsidRPr="005A6C6D">
        <w:rPr>
          <w:rStyle w:val="al"/>
          <w:sz w:val="27"/>
          <w:szCs w:val="27"/>
        </w:rPr>
        <w:t>Art. 14 alin. (1) „</w:t>
      </w:r>
      <w:r w:rsidRPr="005A6C6D">
        <w:rPr>
          <w:rStyle w:val="tal"/>
          <w:i/>
          <w:iCs/>
          <w:sz w:val="27"/>
          <w:szCs w:val="27"/>
        </w:rPr>
        <w:t xml:space="preserve">Serviciile publice de transport local </w:t>
      </w:r>
      <w:proofErr w:type="spellStart"/>
      <w:r w:rsidRPr="005A6C6D">
        <w:rPr>
          <w:rStyle w:val="tal"/>
          <w:i/>
          <w:iCs/>
          <w:sz w:val="27"/>
          <w:szCs w:val="27"/>
        </w:rPr>
        <w:t>şi</w:t>
      </w:r>
      <w:proofErr w:type="spellEnd"/>
      <w:r w:rsidRPr="005A6C6D">
        <w:rPr>
          <w:rStyle w:val="tal"/>
          <w:i/>
          <w:iCs/>
          <w:sz w:val="27"/>
          <w:szCs w:val="27"/>
        </w:rPr>
        <w:t xml:space="preserve"> </w:t>
      </w:r>
      <w:proofErr w:type="spellStart"/>
      <w:r w:rsidRPr="005A6C6D">
        <w:rPr>
          <w:rStyle w:val="tal"/>
          <w:i/>
          <w:iCs/>
          <w:sz w:val="27"/>
          <w:szCs w:val="27"/>
        </w:rPr>
        <w:t>judeţean</w:t>
      </w:r>
      <w:proofErr w:type="spellEnd"/>
      <w:r w:rsidRPr="005A6C6D">
        <w:rPr>
          <w:rStyle w:val="tal"/>
          <w:i/>
          <w:iCs/>
          <w:sz w:val="27"/>
          <w:szCs w:val="27"/>
        </w:rPr>
        <w:t xml:space="preserve"> se realizează prin intermediul unei infrastructuri </w:t>
      </w:r>
      <w:proofErr w:type="spellStart"/>
      <w:r w:rsidRPr="005A6C6D">
        <w:rPr>
          <w:rStyle w:val="tal"/>
          <w:i/>
          <w:iCs/>
          <w:sz w:val="27"/>
          <w:szCs w:val="27"/>
        </w:rPr>
        <w:t>tehnico</w:t>
      </w:r>
      <w:proofErr w:type="spellEnd"/>
      <w:r w:rsidRPr="005A6C6D">
        <w:rPr>
          <w:rStyle w:val="tal"/>
          <w:i/>
          <w:iCs/>
          <w:sz w:val="27"/>
          <w:szCs w:val="27"/>
        </w:rPr>
        <w:t xml:space="preserve">-edilitare specifice care, împreună cu mijloacele de transport, formează sistemul serviciului public de transport local </w:t>
      </w:r>
      <w:proofErr w:type="spellStart"/>
      <w:r w:rsidRPr="005A6C6D">
        <w:rPr>
          <w:rStyle w:val="tal"/>
          <w:i/>
          <w:iCs/>
          <w:sz w:val="27"/>
          <w:szCs w:val="27"/>
        </w:rPr>
        <w:t>şi</w:t>
      </w:r>
      <w:proofErr w:type="spellEnd"/>
      <w:r w:rsidRPr="005A6C6D">
        <w:rPr>
          <w:rStyle w:val="tal"/>
          <w:i/>
          <w:iCs/>
          <w:sz w:val="27"/>
          <w:szCs w:val="27"/>
        </w:rPr>
        <w:t xml:space="preserve"> </w:t>
      </w:r>
      <w:proofErr w:type="spellStart"/>
      <w:r w:rsidRPr="005A6C6D">
        <w:rPr>
          <w:rStyle w:val="tal"/>
          <w:i/>
          <w:iCs/>
          <w:sz w:val="27"/>
          <w:szCs w:val="27"/>
        </w:rPr>
        <w:t>judeţean</w:t>
      </w:r>
      <w:proofErr w:type="spellEnd"/>
      <w:r w:rsidRPr="005A6C6D">
        <w:rPr>
          <w:rStyle w:val="tal"/>
          <w:i/>
          <w:iCs/>
          <w:sz w:val="27"/>
          <w:szCs w:val="27"/>
        </w:rPr>
        <w:t xml:space="preserve">.” </w:t>
      </w:r>
    </w:p>
    <w:p w14:paraId="5AFE591D" w14:textId="77777777" w:rsidR="00957D2B" w:rsidRPr="005A6C6D" w:rsidRDefault="00957D2B" w:rsidP="00957D2B">
      <w:pPr>
        <w:pStyle w:val="ListParagraph"/>
        <w:numPr>
          <w:ilvl w:val="0"/>
          <w:numId w:val="11"/>
        </w:numPr>
        <w:ind w:left="709" w:hanging="283"/>
        <w:jc w:val="both"/>
        <w:rPr>
          <w:rStyle w:val="tal"/>
          <w:rFonts w:eastAsia="Calibri"/>
          <w:i/>
          <w:iCs/>
          <w:sz w:val="27"/>
          <w:szCs w:val="27"/>
        </w:rPr>
      </w:pPr>
      <w:r w:rsidRPr="005A6C6D">
        <w:rPr>
          <w:rStyle w:val="tal"/>
          <w:rFonts w:eastAsia="Calibri"/>
          <w:sz w:val="27"/>
          <w:szCs w:val="27"/>
        </w:rPr>
        <w:t>Art. 4</w:t>
      </w:r>
      <w:r w:rsidRPr="005A6C6D">
        <w:rPr>
          <w:rStyle w:val="tal"/>
          <w:rFonts w:eastAsia="Calibri"/>
          <w:i/>
          <w:iCs/>
          <w:sz w:val="27"/>
          <w:szCs w:val="27"/>
        </w:rPr>
        <w:t xml:space="preserve"> (</w:t>
      </w:r>
      <w:r w:rsidRPr="005A6C6D">
        <w:rPr>
          <w:rStyle w:val="al"/>
          <w:sz w:val="27"/>
          <w:szCs w:val="27"/>
        </w:rPr>
        <w:t>1</w:t>
      </w:r>
      <w:r w:rsidRPr="005A6C6D">
        <w:rPr>
          <w:rStyle w:val="al"/>
          <w:sz w:val="27"/>
          <w:szCs w:val="27"/>
          <w:vertAlign w:val="superscript"/>
        </w:rPr>
        <w:t>1</w:t>
      </w:r>
      <w:r w:rsidRPr="005A6C6D">
        <w:rPr>
          <w:rStyle w:val="al"/>
          <w:sz w:val="27"/>
          <w:szCs w:val="27"/>
        </w:rPr>
        <w:t>)</w:t>
      </w:r>
      <w:r w:rsidRPr="005A6C6D">
        <w:rPr>
          <w:rStyle w:val="al"/>
          <w:b/>
          <w:bCs/>
          <w:sz w:val="27"/>
          <w:szCs w:val="27"/>
        </w:rPr>
        <w:t xml:space="preserve"> </w:t>
      </w:r>
      <w:r w:rsidRPr="00957D2B">
        <w:rPr>
          <w:rStyle w:val="al"/>
          <w:sz w:val="27"/>
          <w:szCs w:val="27"/>
        </w:rPr>
        <w:t>„</w:t>
      </w:r>
      <w:r w:rsidRPr="006820AC">
        <w:rPr>
          <w:rStyle w:val="tal"/>
          <w:b/>
          <w:bCs/>
          <w:i/>
          <w:iCs/>
          <w:sz w:val="27"/>
          <w:szCs w:val="27"/>
        </w:rPr>
        <w:t>Componente ale sistemului de transport public local</w:t>
      </w:r>
      <w:r w:rsidRPr="00957D2B">
        <w:rPr>
          <w:rStyle w:val="tal"/>
          <w:i/>
          <w:iCs/>
          <w:sz w:val="27"/>
          <w:szCs w:val="27"/>
        </w:rPr>
        <w:t>,</w:t>
      </w:r>
      <w:r w:rsidRPr="005A6C6D">
        <w:rPr>
          <w:rStyle w:val="tal"/>
          <w:i/>
          <w:iCs/>
          <w:sz w:val="27"/>
          <w:szCs w:val="27"/>
        </w:rPr>
        <w:t xml:space="preserve"> inclusiv, </w:t>
      </w:r>
      <w:r w:rsidRPr="006820AC">
        <w:rPr>
          <w:rStyle w:val="tal"/>
          <w:i/>
          <w:iCs/>
          <w:sz w:val="27"/>
          <w:szCs w:val="27"/>
        </w:rPr>
        <w:t>mijloace de transport</w:t>
      </w:r>
      <w:r w:rsidRPr="005A6C6D">
        <w:rPr>
          <w:rStyle w:val="tal"/>
          <w:i/>
          <w:iCs/>
          <w:sz w:val="27"/>
          <w:szCs w:val="27"/>
        </w:rPr>
        <w:t xml:space="preserve"> utilizate pentru prestarea serviciului public de transport călători </w:t>
      </w:r>
      <w:r w:rsidRPr="005A6C6D">
        <w:rPr>
          <w:rStyle w:val="tal"/>
          <w:b/>
          <w:bCs/>
          <w:i/>
          <w:iCs/>
          <w:sz w:val="27"/>
          <w:szCs w:val="27"/>
        </w:rPr>
        <w:t xml:space="preserve">pot fi ... puse la </w:t>
      </w:r>
      <w:proofErr w:type="spellStart"/>
      <w:r w:rsidRPr="005A6C6D">
        <w:rPr>
          <w:rStyle w:val="tal"/>
          <w:b/>
          <w:bCs/>
          <w:i/>
          <w:iCs/>
          <w:sz w:val="27"/>
          <w:szCs w:val="27"/>
        </w:rPr>
        <w:t>dispoziţie</w:t>
      </w:r>
      <w:proofErr w:type="spellEnd"/>
      <w:r w:rsidRPr="005A6C6D">
        <w:rPr>
          <w:rStyle w:val="tal"/>
          <w:b/>
          <w:bCs/>
          <w:i/>
          <w:iCs/>
          <w:sz w:val="27"/>
          <w:szCs w:val="27"/>
        </w:rPr>
        <w:t xml:space="preserve"> operatorilor</w:t>
      </w:r>
      <w:r w:rsidRPr="005A6C6D">
        <w:rPr>
          <w:rStyle w:val="tal"/>
          <w:i/>
          <w:iCs/>
          <w:sz w:val="27"/>
          <w:szCs w:val="27"/>
        </w:rPr>
        <w:t xml:space="preserve"> </w:t>
      </w:r>
      <w:proofErr w:type="spellStart"/>
      <w:r w:rsidRPr="005A6C6D">
        <w:rPr>
          <w:rStyle w:val="tal"/>
          <w:i/>
          <w:iCs/>
          <w:sz w:val="27"/>
          <w:szCs w:val="27"/>
        </w:rPr>
        <w:t>şi</w:t>
      </w:r>
      <w:proofErr w:type="spellEnd"/>
      <w:r w:rsidRPr="005A6C6D">
        <w:rPr>
          <w:rStyle w:val="tal"/>
          <w:i/>
          <w:iCs/>
          <w:sz w:val="27"/>
          <w:szCs w:val="27"/>
        </w:rPr>
        <w:t xml:space="preserve"> transportatorilor </w:t>
      </w:r>
      <w:proofErr w:type="spellStart"/>
      <w:r w:rsidRPr="005A6C6D">
        <w:rPr>
          <w:rStyle w:val="tal"/>
          <w:i/>
          <w:iCs/>
          <w:sz w:val="27"/>
          <w:szCs w:val="27"/>
        </w:rPr>
        <w:t>autorizaţi</w:t>
      </w:r>
      <w:proofErr w:type="spellEnd"/>
      <w:r w:rsidRPr="005A6C6D">
        <w:rPr>
          <w:rStyle w:val="tal"/>
          <w:i/>
          <w:iCs/>
          <w:sz w:val="27"/>
          <w:szCs w:val="27"/>
        </w:rPr>
        <w:t xml:space="preserve"> de către unitatea administrativ-teritorială, în baza procesului-verbal de predare-primire, anexă la ... contractul de delegare a gestiunii, ...”.</w:t>
      </w:r>
    </w:p>
    <w:p w14:paraId="6AAD91F0" w14:textId="77777777" w:rsidR="00957D2B" w:rsidRPr="005A6C6D" w:rsidRDefault="00957D2B" w:rsidP="00957D2B">
      <w:pPr>
        <w:numPr>
          <w:ilvl w:val="0"/>
          <w:numId w:val="9"/>
        </w:numPr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dispoziţiile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 xml:space="preserve"> art. 87 </w:t>
      </w: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alin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 xml:space="preserve">. (5), </w:t>
      </w:r>
      <w:r w:rsidRPr="005A6C6D">
        <w:rPr>
          <w:rFonts w:eastAsia="Calibri"/>
          <w:sz w:val="27"/>
          <w:szCs w:val="27"/>
        </w:rPr>
        <w:t xml:space="preserve">din </w:t>
      </w:r>
      <w:proofErr w:type="spellStart"/>
      <w:r w:rsidRPr="005A6C6D">
        <w:rPr>
          <w:rFonts w:eastAsia="Calibri"/>
          <w:sz w:val="27"/>
          <w:szCs w:val="27"/>
        </w:rPr>
        <w:t>Ordonanţa</w:t>
      </w:r>
      <w:proofErr w:type="spellEnd"/>
      <w:r w:rsidRPr="005A6C6D">
        <w:rPr>
          <w:rFonts w:eastAsia="Calibri"/>
          <w:sz w:val="27"/>
          <w:szCs w:val="27"/>
        </w:rPr>
        <w:t xml:space="preserve"> de </w:t>
      </w:r>
      <w:proofErr w:type="spellStart"/>
      <w:r w:rsidRPr="005A6C6D">
        <w:rPr>
          <w:rFonts w:eastAsia="Calibri"/>
          <w:sz w:val="27"/>
          <w:szCs w:val="27"/>
        </w:rPr>
        <w:t>Urgenţă</w:t>
      </w:r>
      <w:proofErr w:type="spellEnd"/>
      <w:r w:rsidRPr="005A6C6D">
        <w:rPr>
          <w:rFonts w:eastAsia="Calibri"/>
          <w:sz w:val="27"/>
          <w:szCs w:val="27"/>
        </w:rPr>
        <w:t xml:space="preserve"> nr. 57/2019 privind Codul administrativ – </w:t>
      </w:r>
      <w:proofErr w:type="spellStart"/>
      <w:r w:rsidRPr="005A6C6D">
        <w:rPr>
          <w:rFonts w:eastAsia="Calibri"/>
          <w:sz w:val="27"/>
          <w:szCs w:val="27"/>
        </w:rPr>
        <w:t>autorităţile</w:t>
      </w:r>
      <w:proofErr w:type="spellEnd"/>
      <w:r w:rsidRPr="005A6C6D">
        <w:rPr>
          <w:rFonts w:eastAsia="Calibri"/>
          <w:sz w:val="27"/>
          <w:szCs w:val="27"/>
        </w:rPr>
        <w:t xml:space="preserve"> publice locale dispun de bunurile proprietate publică ale </w:t>
      </w:r>
      <w:proofErr w:type="spellStart"/>
      <w:r w:rsidRPr="005A6C6D">
        <w:rPr>
          <w:rFonts w:eastAsia="Calibri"/>
          <w:sz w:val="27"/>
          <w:szCs w:val="27"/>
        </w:rPr>
        <w:t>unităţilor</w:t>
      </w:r>
      <w:proofErr w:type="spellEnd"/>
      <w:r w:rsidRPr="005A6C6D">
        <w:rPr>
          <w:rFonts w:eastAsia="Calibri"/>
          <w:sz w:val="27"/>
          <w:szCs w:val="27"/>
        </w:rPr>
        <w:t xml:space="preserve"> administrativ-teritoriale;</w:t>
      </w:r>
    </w:p>
    <w:p w14:paraId="1FC48D50" w14:textId="77777777" w:rsidR="00957D2B" w:rsidRPr="005A6C6D" w:rsidRDefault="00957D2B" w:rsidP="00957D2B">
      <w:pPr>
        <w:pStyle w:val="ListParagraph"/>
        <w:numPr>
          <w:ilvl w:val="0"/>
          <w:numId w:val="9"/>
        </w:numPr>
        <w:ind w:left="0" w:firstLine="720"/>
        <w:jc w:val="both"/>
        <w:rPr>
          <w:rFonts w:eastAsia="Calibri"/>
          <w:sz w:val="27"/>
          <w:szCs w:val="27"/>
        </w:rPr>
      </w:pPr>
      <w:r w:rsidRPr="005A6C6D">
        <w:rPr>
          <w:rFonts w:eastAsia="Times New Roman"/>
          <w:sz w:val="27"/>
          <w:szCs w:val="27"/>
        </w:rPr>
        <w:t xml:space="preserve">Art. 20 alin. (1) lit. e) din Legea nr. 273/2006 privind </w:t>
      </w:r>
      <w:proofErr w:type="spellStart"/>
      <w:r w:rsidRPr="005A6C6D">
        <w:rPr>
          <w:rFonts w:eastAsia="Times New Roman"/>
          <w:sz w:val="27"/>
          <w:szCs w:val="27"/>
        </w:rPr>
        <w:t>finanţele</w:t>
      </w:r>
      <w:proofErr w:type="spellEnd"/>
      <w:r w:rsidRPr="005A6C6D">
        <w:rPr>
          <w:rFonts w:eastAsia="Times New Roman"/>
          <w:sz w:val="27"/>
          <w:szCs w:val="27"/>
        </w:rPr>
        <w:t xml:space="preserve"> publice locale, cu modificările </w:t>
      </w:r>
      <w:proofErr w:type="spellStart"/>
      <w:r w:rsidRPr="005A6C6D">
        <w:rPr>
          <w:rFonts w:eastAsia="Times New Roman"/>
          <w:sz w:val="27"/>
          <w:szCs w:val="27"/>
        </w:rPr>
        <w:t>şi</w:t>
      </w:r>
      <w:proofErr w:type="spellEnd"/>
      <w:r w:rsidRPr="005A6C6D">
        <w:rPr>
          <w:rFonts w:eastAsia="Times New Roman"/>
          <w:sz w:val="27"/>
          <w:szCs w:val="27"/>
        </w:rPr>
        <w:t xml:space="preserve"> completările ulterioare – </w:t>
      </w:r>
      <w:proofErr w:type="spellStart"/>
      <w:r w:rsidRPr="005A6C6D">
        <w:rPr>
          <w:rFonts w:eastAsia="Times New Roman"/>
          <w:sz w:val="27"/>
          <w:szCs w:val="27"/>
        </w:rPr>
        <w:t>autorităţile</w:t>
      </w:r>
      <w:proofErr w:type="spellEnd"/>
      <w:r w:rsidRPr="005A6C6D">
        <w:rPr>
          <w:rFonts w:eastAsia="Times New Roman"/>
          <w:sz w:val="27"/>
          <w:szCs w:val="27"/>
        </w:rPr>
        <w:t xml:space="preserve"> </w:t>
      </w:r>
      <w:proofErr w:type="spellStart"/>
      <w:r w:rsidRPr="005A6C6D">
        <w:rPr>
          <w:rFonts w:eastAsia="Times New Roman"/>
          <w:sz w:val="27"/>
          <w:szCs w:val="27"/>
        </w:rPr>
        <w:t>administraţiei</w:t>
      </w:r>
      <w:proofErr w:type="spellEnd"/>
      <w:r w:rsidRPr="005A6C6D">
        <w:rPr>
          <w:rFonts w:eastAsia="Times New Roman"/>
          <w:sz w:val="27"/>
          <w:szCs w:val="27"/>
        </w:rPr>
        <w:t xml:space="preserve"> publice locale au </w:t>
      </w:r>
      <w:proofErr w:type="spellStart"/>
      <w:r w:rsidRPr="005A6C6D">
        <w:rPr>
          <w:rFonts w:eastAsia="Times New Roman"/>
          <w:sz w:val="27"/>
          <w:szCs w:val="27"/>
        </w:rPr>
        <w:t>competenţe</w:t>
      </w:r>
      <w:proofErr w:type="spellEnd"/>
      <w:r w:rsidRPr="005A6C6D">
        <w:rPr>
          <w:rFonts w:eastAsia="Times New Roman"/>
          <w:sz w:val="27"/>
          <w:szCs w:val="27"/>
        </w:rPr>
        <w:t xml:space="preserve"> în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administrarea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eficientă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 a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bunurilor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 din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proprietatea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publică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şi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privată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 a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unităţilor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Calibri"/>
          <w:sz w:val="27"/>
          <w:szCs w:val="27"/>
          <w:lang w:val="en-US" w:eastAsia="en-US"/>
        </w:rPr>
        <w:t>administrativ-teritoriale</w:t>
      </w:r>
      <w:proofErr w:type="spellEnd"/>
      <w:r w:rsidRPr="005A6C6D">
        <w:rPr>
          <w:rFonts w:eastAsia="Calibri"/>
          <w:sz w:val="27"/>
          <w:szCs w:val="27"/>
          <w:lang w:val="en-US" w:eastAsia="en-US"/>
        </w:rPr>
        <w:t>;</w:t>
      </w:r>
    </w:p>
    <w:p w14:paraId="526E09D5" w14:textId="77777777" w:rsidR="00957D2B" w:rsidRPr="005A6C6D" w:rsidRDefault="00957D2B" w:rsidP="00957D2B">
      <w:pPr>
        <w:numPr>
          <w:ilvl w:val="0"/>
          <w:numId w:val="9"/>
        </w:numPr>
        <w:autoSpaceDE w:val="0"/>
        <w:autoSpaceDN w:val="0"/>
        <w:adjustRightInd w:val="0"/>
        <w:ind w:left="0" w:firstLine="720"/>
        <w:jc w:val="both"/>
        <w:rPr>
          <w:rFonts w:eastAsia="Times New Roman"/>
          <w:sz w:val="27"/>
          <w:szCs w:val="27"/>
          <w:lang w:val="en-US" w:eastAsia="en-US"/>
        </w:rPr>
      </w:pP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prevederile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 xml:space="preserve"> art. 129 </w:t>
      </w: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alin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 xml:space="preserve">. (2) lit. d) </w:t>
      </w: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coroborat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 xml:space="preserve"> cu </w:t>
      </w: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alin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 xml:space="preserve">. (7) lit. n), art. 139 </w:t>
      </w: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alin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 xml:space="preserve">. (3) lit. g) din O.U.G. nr. 57/2019 </w:t>
      </w: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privind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Codul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administrativ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>.</w:t>
      </w:r>
    </w:p>
    <w:p w14:paraId="627C0D10" w14:textId="0BDF18A9" w:rsidR="00957D2B" w:rsidRPr="005A6C6D" w:rsidRDefault="00957D2B" w:rsidP="00957D2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A6C6D">
        <w:rPr>
          <w:sz w:val="27"/>
          <w:szCs w:val="27"/>
        </w:rPr>
        <w:t xml:space="preserve">Prin Hotărârea Consiliului Local al municipiului Satu Mare nr. </w:t>
      </w:r>
      <w:r>
        <w:rPr>
          <w:sz w:val="27"/>
          <w:szCs w:val="27"/>
        </w:rPr>
        <w:t>192/27.06.2024</w:t>
      </w:r>
      <w:r w:rsidRPr="005A6C6D">
        <w:rPr>
          <w:sz w:val="27"/>
          <w:szCs w:val="27"/>
        </w:rPr>
        <w:t xml:space="preserve"> s-a aprobat </w:t>
      </w:r>
      <w:proofErr w:type="spellStart"/>
      <w:r w:rsidRPr="005A6C6D">
        <w:rPr>
          <w:sz w:val="27"/>
          <w:szCs w:val="27"/>
          <w:lang w:val="en"/>
        </w:rPr>
        <w:t>modalitatea</w:t>
      </w:r>
      <w:proofErr w:type="spellEnd"/>
      <w:r w:rsidRPr="005A6C6D">
        <w:rPr>
          <w:sz w:val="27"/>
          <w:szCs w:val="27"/>
          <w:lang w:val="en"/>
        </w:rPr>
        <w:t xml:space="preserve"> de </w:t>
      </w:r>
      <w:proofErr w:type="spellStart"/>
      <w:r w:rsidRPr="005A6C6D">
        <w:rPr>
          <w:sz w:val="27"/>
          <w:szCs w:val="27"/>
          <w:lang w:val="en"/>
        </w:rPr>
        <w:t>delegare</w:t>
      </w:r>
      <w:proofErr w:type="spellEnd"/>
      <w:r w:rsidRPr="005A6C6D">
        <w:rPr>
          <w:sz w:val="27"/>
          <w:szCs w:val="27"/>
          <w:lang w:val="en"/>
        </w:rPr>
        <w:t xml:space="preserve"> a </w:t>
      </w:r>
      <w:proofErr w:type="spellStart"/>
      <w:r w:rsidRPr="005A6C6D">
        <w:rPr>
          <w:sz w:val="27"/>
          <w:szCs w:val="27"/>
          <w:lang w:val="en"/>
        </w:rPr>
        <w:t>serviciului</w:t>
      </w:r>
      <w:proofErr w:type="spellEnd"/>
      <w:r w:rsidRPr="005A6C6D">
        <w:rPr>
          <w:sz w:val="27"/>
          <w:szCs w:val="27"/>
          <w:lang w:val="en"/>
        </w:rPr>
        <w:t xml:space="preserve"> de transport public local de </w:t>
      </w:r>
      <w:proofErr w:type="spellStart"/>
      <w:r w:rsidRPr="005A6C6D">
        <w:rPr>
          <w:sz w:val="27"/>
          <w:szCs w:val="27"/>
          <w:lang w:val="en"/>
        </w:rPr>
        <w:t>călători</w:t>
      </w:r>
      <w:proofErr w:type="spellEnd"/>
      <w:r w:rsidRPr="005A6C6D">
        <w:rPr>
          <w:sz w:val="27"/>
          <w:szCs w:val="27"/>
          <w:lang w:val="en"/>
        </w:rPr>
        <w:t xml:space="preserve"> </w:t>
      </w:r>
      <w:proofErr w:type="spellStart"/>
      <w:r w:rsidRPr="005A6C6D">
        <w:rPr>
          <w:sz w:val="27"/>
          <w:szCs w:val="27"/>
          <w:lang w:val="en"/>
        </w:rPr>
        <w:t>prin</w:t>
      </w:r>
      <w:proofErr w:type="spellEnd"/>
      <w:r w:rsidRPr="005A6C6D">
        <w:rPr>
          <w:sz w:val="27"/>
          <w:szCs w:val="27"/>
          <w:lang w:val="en"/>
        </w:rPr>
        <w:t xml:space="preserve"> curse regulate pe raza </w:t>
      </w:r>
      <w:proofErr w:type="spellStart"/>
      <w:r w:rsidRPr="005A6C6D">
        <w:rPr>
          <w:sz w:val="27"/>
          <w:szCs w:val="27"/>
          <w:lang w:val="en"/>
        </w:rPr>
        <w:t>administrativ</w:t>
      </w:r>
      <w:proofErr w:type="spellEnd"/>
      <w:r w:rsidRPr="005A6C6D">
        <w:rPr>
          <w:sz w:val="27"/>
          <w:szCs w:val="27"/>
          <w:lang w:val="en"/>
        </w:rPr>
        <w:t xml:space="preserve"> </w:t>
      </w:r>
      <w:proofErr w:type="spellStart"/>
      <w:r w:rsidRPr="005A6C6D">
        <w:rPr>
          <w:sz w:val="27"/>
          <w:szCs w:val="27"/>
          <w:lang w:val="en"/>
        </w:rPr>
        <w:t>teritorială</w:t>
      </w:r>
      <w:proofErr w:type="spellEnd"/>
      <w:r w:rsidRPr="005A6C6D">
        <w:rPr>
          <w:sz w:val="27"/>
          <w:szCs w:val="27"/>
          <w:lang w:val="en"/>
        </w:rPr>
        <w:t xml:space="preserve"> a </w:t>
      </w:r>
      <w:proofErr w:type="spellStart"/>
      <w:r w:rsidRPr="005A6C6D">
        <w:rPr>
          <w:sz w:val="27"/>
          <w:szCs w:val="27"/>
          <w:lang w:val="en"/>
        </w:rPr>
        <w:t>municipiului</w:t>
      </w:r>
      <w:proofErr w:type="spellEnd"/>
      <w:r w:rsidRPr="005A6C6D">
        <w:rPr>
          <w:sz w:val="27"/>
          <w:szCs w:val="27"/>
          <w:lang w:val="en"/>
        </w:rPr>
        <w:t xml:space="preserve"> Satu Mare </w:t>
      </w:r>
      <w:proofErr w:type="spellStart"/>
      <w:r w:rsidRPr="005A6C6D">
        <w:rPr>
          <w:sz w:val="27"/>
          <w:szCs w:val="27"/>
          <w:lang w:val="en"/>
        </w:rPr>
        <w:t>în</w:t>
      </w:r>
      <w:proofErr w:type="spellEnd"/>
      <w:r w:rsidRPr="005A6C6D">
        <w:rPr>
          <w:sz w:val="27"/>
          <w:szCs w:val="27"/>
          <w:lang w:val="en"/>
        </w:rPr>
        <w:t xml:space="preserve"> </w:t>
      </w:r>
      <w:proofErr w:type="spellStart"/>
      <w:r w:rsidRPr="005A6C6D">
        <w:rPr>
          <w:sz w:val="27"/>
          <w:szCs w:val="27"/>
          <w:lang w:val="en"/>
        </w:rPr>
        <w:t>perioada</w:t>
      </w:r>
      <w:proofErr w:type="spellEnd"/>
      <w:r w:rsidRPr="005A6C6D">
        <w:rPr>
          <w:sz w:val="27"/>
          <w:szCs w:val="27"/>
          <w:lang w:val="en"/>
        </w:rPr>
        <w:t xml:space="preserve"> </w:t>
      </w:r>
      <w:r>
        <w:rPr>
          <w:sz w:val="27"/>
          <w:szCs w:val="27"/>
          <w:lang w:val="en"/>
        </w:rPr>
        <w:lastRenderedPageBreak/>
        <w:t xml:space="preserve">15.07.2024 – 14.07.2030 </w:t>
      </w:r>
      <w:proofErr w:type="spellStart"/>
      <w:r>
        <w:rPr>
          <w:sz w:val="27"/>
          <w:szCs w:val="27"/>
          <w:lang w:val="en"/>
        </w:rPr>
        <w:t>şi</w:t>
      </w:r>
      <w:proofErr w:type="spellEnd"/>
      <w:r w:rsidRPr="005A6C6D">
        <w:rPr>
          <w:sz w:val="27"/>
          <w:szCs w:val="27"/>
          <w:lang w:val="en"/>
        </w:rPr>
        <w:t xml:space="preserve"> a documenta</w:t>
      </w:r>
      <w:proofErr w:type="spellStart"/>
      <w:r w:rsidRPr="005A6C6D">
        <w:rPr>
          <w:sz w:val="27"/>
          <w:szCs w:val="27"/>
        </w:rPr>
        <w:t>ţ</w:t>
      </w:r>
      <w:r w:rsidRPr="005A6C6D">
        <w:rPr>
          <w:sz w:val="27"/>
          <w:szCs w:val="27"/>
          <w:lang w:val="en"/>
        </w:rPr>
        <w:t>iei</w:t>
      </w:r>
      <w:proofErr w:type="spellEnd"/>
      <w:r w:rsidRPr="005A6C6D">
        <w:rPr>
          <w:sz w:val="27"/>
          <w:szCs w:val="27"/>
          <w:lang w:val="en"/>
        </w:rPr>
        <w:t xml:space="preserve"> </w:t>
      </w:r>
      <w:proofErr w:type="spellStart"/>
      <w:r w:rsidRPr="005A6C6D">
        <w:rPr>
          <w:sz w:val="27"/>
          <w:szCs w:val="27"/>
          <w:lang w:val="en"/>
        </w:rPr>
        <w:t>în</w:t>
      </w:r>
      <w:proofErr w:type="spellEnd"/>
      <w:r w:rsidRPr="005A6C6D">
        <w:rPr>
          <w:sz w:val="27"/>
          <w:szCs w:val="27"/>
          <w:lang w:val="en"/>
        </w:rPr>
        <w:t xml:space="preserve"> </w:t>
      </w:r>
      <w:proofErr w:type="spellStart"/>
      <w:r w:rsidRPr="005A6C6D">
        <w:rPr>
          <w:sz w:val="27"/>
          <w:szCs w:val="27"/>
          <w:lang w:val="en"/>
        </w:rPr>
        <w:t>vederea</w:t>
      </w:r>
      <w:proofErr w:type="spellEnd"/>
      <w:r w:rsidRPr="005A6C6D">
        <w:rPr>
          <w:sz w:val="27"/>
          <w:szCs w:val="27"/>
          <w:lang w:val="en"/>
        </w:rPr>
        <w:t xml:space="preserve"> </w:t>
      </w:r>
      <w:proofErr w:type="spellStart"/>
      <w:r w:rsidRPr="005A6C6D">
        <w:rPr>
          <w:sz w:val="27"/>
          <w:szCs w:val="27"/>
          <w:lang w:val="en"/>
        </w:rPr>
        <w:t>atribuirii</w:t>
      </w:r>
      <w:proofErr w:type="spellEnd"/>
      <w:r w:rsidRPr="005A6C6D">
        <w:rPr>
          <w:sz w:val="27"/>
          <w:szCs w:val="27"/>
          <w:lang w:val="en"/>
        </w:rPr>
        <w:t xml:space="preserve"> </w:t>
      </w:r>
      <w:proofErr w:type="spellStart"/>
      <w:r w:rsidRPr="005A6C6D">
        <w:rPr>
          <w:sz w:val="27"/>
          <w:szCs w:val="27"/>
          <w:lang w:val="en"/>
        </w:rPr>
        <w:t>şi</w:t>
      </w:r>
      <w:proofErr w:type="spellEnd"/>
      <w:r w:rsidRPr="005A6C6D">
        <w:rPr>
          <w:sz w:val="27"/>
          <w:szCs w:val="27"/>
          <w:lang w:val="en"/>
        </w:rPr>
        <w:t xml:space="preserve"> </w:t>
      </w:r>
      <w:proofErr w:type="spellStart"/>
      <w:r w:rsidRPr="005A6C6D">
        <w:rPr>
          <w:sz w:val="27"/>
          <w:szCs w:val="27"/>
          <w:lang w:val="en"/>
        </w:rPr>
        <w:t>atribuirea</w:t>
      </w:r>
      <w:proofErr w:type="spellEnd"/>
      <w:r w:rsidRPr="005A6C6D">
        <w:rPr>
          <w:sz w:val="27"/>
          <w:szCs w:val="27"/>
          <w:lang w:val="en"/>
        </w:rPr>
        <w:t xml:space="preserve"> </w:t>
      </w:r>
      <w:proofErr w:type="spellStart"/>
      <w:r w:rsidRPr="005A6C6D">
        <w:rPr>
          <w:sz w:val="27"/>
          <w:szCs w:val="27"/>
          <w:lang w:val="en"/>
        </w:rPr>
        <w:t>prestării</w:t>
      </w:r>
      <w:proofErr w:type="spellEnd"/>
      <w:r w:rsidRPr="005A6C6D">
        <w:rPr>
          <w:sz w:val="27"/>
          <w:szCs w:val="27"/>
          <w:lang w:val="en"/>
        </w:rPr>
        <w:t xml:space="preserve"> </w:t>
      </w:r>
      <w:proofErr w:type="spellStart"/>
      <w:r w:rsidRPr="005A6C6D">
        <w:rPr>
          <w:sz w:val="27"/>
          <w:szCs w:val="27"/>
          <w:lang w:val="en"/>
        </w:rPr>
        <w:t>serviciului</w:t>
      </w:r>
      <w:proofErr w:type="spellEnd"/>
      <w:r w:rsidRPr="005A6C6D">
        <w:rPr>
          <w:sz w:val="27"/>
          <w:szCs w:val="27"/>
          <w:lang w:val="en"/>
        </w:rPr>
        <w:t xml:space="preserve">. </w:t>
      </w:r>
      <w:proofErr w:type="spellStart"/>
      <w:r w:rsidRPr="005A6C6D">
        <w:rPr>
          <w:sz w:val="27"/>
          <w:szCs w:val="27"/>
          <w:lang w:val="en"/>
        </w:rPr>
        <w:t>Urmare</w:t>
      </w:r>
      <w:proofErr w:type="spellEnd"/>
      <w:r w:rsidRPr="005A6C6D">
        <w:rPr>
          <w:sz w:val="27"/>
          <w:szCs w:val="27"/>
          <w:lang w:val="en"/>
        </w:rPr>
        <w:t xml:space="preserve"> a </w:t>
      </w:r>
      <w:proofErr w:type="spellStart"/>
      <w:r w:rsidRPr="005A6C6D">
        <w:rPr>
          <w:sz w:val="27"/>
          <w:szCs w:val="27"/>
          <w:lang w:val="en"/>
        </w:rPr>
        <w:t>acestei</w:t>
      </w:r>
      <w:proofErr w:type="spellEnd"/>
      <w:r w:rsidRPr="005A6C6D">
        <w:rPr>
          <w:sz w:val="27"/>
          <w:szCs w:val="27"/>
          <w:lang w:val="en"/>
        </w:rPr>
        <w:t xml:space="preserve"> </w:t>
      </w:r>
      <w:proofErr w:type="spellStart"/>
      <w:r w:rsidRPr="005A6C6D">
        <w:rPr>
          <w:sz w:val="27"/>
          <w:szCs w:val="27"/>
          <w:lang w:val="en"/>
        </w:rPr>
        <w:t>hotărâri</w:t>
      </w:r>
      <w:proofErr w:type="spellEnd"/>
      <w:r w:rsidRPr="005A6C6D">
        <w:rPr>
          <w:sz w:val="27"/>
          <w:szCs w:val="27"/>
          <w:lang w:val="en"/>
        </w:rPr>
        <w:t xml:space="preserve"> s-a </w:t>
      </w:r>
      <w:proofErr w:type="spellStart"/>
      <w:r w:rsidRPr="005A6C6D">
        <w:rPr>
          <w:sz w:val="27"/>
          <w:szCs w:val="27"/>
          <w:lang w:val="en"/>
        </w:rPr>
        <w:t>încheiat</w:t>
      </w:r>
      <w:proofErr w:type="spellEnd"/>
      <w:r w:rsidRPr="005A6C6D">
        <w:rPr>
          <w:sz w:val="27"/>
          <w:szCs w:val="27"/>
          <w:lang w:val="en"/>
        </w:rPr>
        <w:t xml:space="preserve"> </w:t>
      </w:r>
      <w:proofErr w:type="spellStart"/>
      <w:r w:rsidRPr="005A6C6D">
        <w:rPr>
          <w:sz w:val="27"/>
          <w:szCs w:val="27"/>
          <w:lang w:val="en"/>
        </w:rPr>
        <w:t>contractul</w:t>
      </w:r>
      <w:proofErr w:type="spellEnd"/>
      <w:r w:rsidRPr="005A6C6D">
        <w:rPr>
          <w:sz w:val="27"/>
          <w:szCs w:val="27"/>
          <w:lang w:val="en"/>
        </w:rPr>
        <w:t xml:space="preserve"> de </w:t>
      </w:r>
      <w:proofErr w:type="spellStart"/>
      <w:r w:rsidRPr="005A6C6D">
        <w:rPr>
          <w:sz w:val="27"/>
          <w:szCs w:val="27"/>
          <w:lang w:val="en"/>
        </w:rPr>
        <w:t>delegare</w:t>
      </w:r>
      <w:proofErr w:type="spellEnd"/>
      <w:r w:rsidRPr="005A6C6D">
        <w:rPr>
          <w:sz w:val="27"/>
          <w:szCs w:val="27"/>
          <w:lang w:val="en"/>
        </w:rPr>
        <w:t xml:space="preserve"> </w:t>
      </w:r>
      <w:proofErr w:type="spellStart"/>
      <w:r w:rsidRPr="005A6C6D">
        <w:rPr>
          <w:sz w:val="27"/>
          <w:szCs w:val="27"/>
          <w:lang w:val="en"/>
        </w:rPr>
        <w:t>în</w:t>
      </w:r>
      <w:proofErr w:type="spellEnd"/>
      <w:r w:rsidRPr="005A6C6D">
        <w:rPr>
          <w:sz w:val="27"/>
          <w:szCs w:val="27"/>
          <w:lang w:val="en"/>
        </w:rPr>
        <w:t xml:space="preserve"> </w:t>
      </w:r>
      <w:proofErr w:type="spellStart"/>
      <w:r w:rsidRPr="005A6C6D">
        <w:rPr>
          <w:sz w:val="27"/>
          <w:szCs w:val="27"/>
          <w:lang w:val="en"/>
        </w:rPr>
        <w:t>gestiune</w:t>
      </w:r>
      <w:proofErr w:type="spellEnd"/>
      <w:r w:rsidRPr="005A6C6D">
        <w:rPr>
          <w:sz w:val="27"/>
          <w:szCs w:val="27"/>
          <w:lang w:val="en"/>
        </w:rPr>
        <w:t xml:space="preserve"> </w:t>
      </w:r>
      <w:proofErr w:type="spellStart"/>
      <w:r w:rsidRPr="005A6C6D">
        <w:rPr>
          <w:sz w:val="27"/>
          <w:szCs w:val="27"/>
          <w:lang w:val="en"/>
        </w:rPr>
        <w:t>directă</w:t>
      </w:r>
      <w:proofErr w:type="spellEnd"/>
      <w:r w:rsidRPr="005A6C6D">
        <w:rPr>
          <w:sz w:val="27"/>
          <w:szCs w:val="27"/>
          <w:lang w:val="en"/>
        </w:rPr>
        <w:t xml:space="preserve"> nr. </w:t>
      </w:r>
      <w:bookmarkStart w:id="2" w:name="_Hlk188534013"/>
      <w:r>
        <w:rPr>
          <w:sz w:val="28"/>
          <w:szCs w:val="28"/>
        </w:rPr>
        <w:t xml:space="preserve">229-41958/15.07.2024 </w:t>
      </w:r>
      <w:bookmarkEnd w:id="2"/>
      <w:r w:rsidRPr="005A6C6D">
        <w:rPr>
          <w:sz w:val="27"/>
          <w:szCs w:val="27"/>
          <w:lang w:val="en"/>
        </w:rPr>
        <w:t xml:space="preserve">cu </w:t>
      </w:r>
      <w:r w:rsidRPr="005A6C6D">
        <w:rPr>
          <w:sz w:val="27"/>
          <w:szCs w:val="27"/>
        </w:rPr>
        <w:t xml:space="preserve">operatorul de transport </w:t>
      </w:r>
      <w:proofErr w:type="spellStart"/>
      <w:r w:rsidRPr="005A6C6D">
        <w:rPr>
          <w:sz w:val="27"/>
          <w:szCs w:val="27"/>
        </w:rPr>
        <w:t>Transurban</w:t>
      </w:r>
      <w:proofErr w:type="spellEnd"/>
      <w:r w:rsidRPr="005A6C6D">
        <w:rPr>
          <w:sz w:val="27"/>
          <w:szCs w:val="27"/>
        </w:rPr>
        <w:t xml:space="preserve"> S.A. Satu Mare. </w:t>
      </w:r>
    </w:p>
    <w:p w14:paraId="4C0E131A" w14:textId="77777777" w:rsidR="00957D2B" w:rsidRPr="005A6C6D" w:rsidRDefault="00957D2B" w:rsidP="00957D2B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7"/>
          <w:szCs w:val="27"/>
          <w:lang w:val="en-US" w:eastAsia="en-US"/>
        </w:rPr>
      </w:pPr>
      <w:r w:rsidRPr="005A6C6D">
        <w:rPr>
          <w:sz w:val="27"/>
          <w:szCs w:val="27"/>
        </w:rPr>
        <w:t xml:space="preserve">În considerarea prevederilor art. 1 alin. (4) lit. e) din </w:t>
      </w:r>
      <w:bookmarkStart w:id="3" w:name="_Hlk93999342"/>
      <w:r w:rsidRPr="005A6C6D">
        <w:rPr>
          <w:sz w:val="27"/>
          <w:szCs w:val="27"/>
        </w:rPr>
        <w:t xml:space="preserve">Legea </w:t>
      </w: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serviciilor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publice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 xml:space="preserve"> de transport </w:t>
      </w: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persoane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în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unităţile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administrativ-teritoriale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 xml:space="preserve"> </w:t>
      </w:r>
      <w:r w:rsidRPr="005A6C6D">
        <w:rPr>
          <w:sz w:val="27"/>
          <w:szCs w:val="27"/>
        </w:rPr>
        <w:t xml:space="preserve">nr. 92/2007, </w:t>
      </w:r>
      <w:bookmarkEnd w:id="3"/>
      <w:r w:rsidRPr="005A6C6D">
        <w:rPr>
          <w:sz w:val="27"/>
          <w:szCs w:val="27"/>
        </w:rPr>
        <w:t xml:space="preserve">operatorul de transport </w:t>
      </w:r>
      <w:proofErr w:type="spellStart"/>
      <w:r w:rsidRPr="005A6C6D">
        <w:rPr>
          <w:sz w:val="27"/>
          <w:szCs w:val="27"/>
        </w:rPr>
        <w:t>Transurban</w:t>
      </w:r>
      <w:proofErr w:type="spellEnd"/>
      <w:r w:rsidRPr="005A6C6D">
        <w:rPr>
          <w:sz w:val="27"/>
          <w:szCs w:val="27"/>
        </w:rPr>
        <w:t xml:space="preserve"> S.A. Satu Mare trebuie să asigure </w:t>
      </w: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administrarea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eficientă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 xml:space="preserve"> a </w:t>
      </w: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bunurilor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aparţinând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sistemelor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 xml:space="preserve"> de transport </w:t>
      </w: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proprietate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 xml:space="preserve"> a </w:t>
      </w: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unităţilor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 xml:space="preserve"> </w:t>
      </w:r>
      <w:proofErr w:type="spellStart"/>
      <w:r w:rsidRPr="005A6C6D">
        <w:rPr>
          <w:rFonts w:eastAsia="Times New Roman"/>
          <w:sz w:val="27"/>
          <w:szCs w:val="27"/>
          <w:lang w:val="en-US" w:eastAsia="en-US"/>
        </w:rPr>
        <w:t>administrativ-teritoriale</w:t>
      </w:r>
      <w:proofErr w:type="spellEnd"/>
      <w:r w:rsidRPr="005A6C6D">
        <w:rPr>
          <w:rFonts w:eastAsia="Times New Roman"/>
          <w:sz w:val="27"/>
          <w:szCs w:val="27"/>
          <w:lang w:val="en-US" w:eastAsia="en-US"/>
        </w:rPr>
        <w:t>.</w:t>
      </w:r>
    </w:p>
    <w:p w14:paraId="52FFA2B0" w14:textId="77777777" w:rsidR="00957D2B" w:rsidRPr="005A6C6D" w:rsidRDefault="00957D2B" w:rsidP="00957D2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A6C6D">
        <w:rPr>
          <w:sz w:val="27"/>
          <w:szCs w:val="27"/>
        </w:rPr>
        <w:t xml:space="preserve">Potrivit </w:t>
      </w:r>
      <w:proofErr w:type="spellStart"/>
      <w:r w:rsidRPr="005A6C6D">
        <w:rPr>
          <w:sz w:val="27"/>
          <w:szCs w:val="27"/>
        </w:rPr>
        <w:t>dispoziţiilor</w:t>
      </w:r>
      <w:proofErr w:type="spellEnd"/>
      <w:r w:rsidRPr="005A6C6D">
        <w:rPr>
          <w:sz w:val="27"/>
          <w:szCs w:val="27"/>
        </w:rPr>
        <w:t xml:space="preserve"> art.</w:t>
      </w:r>
      <w:r w:rsidRPr="005A6C6D">
        <w:rPr>
          <w:sz w:val="27"/>
          <w:szCs w:val="27"/>
          <w:lang w:val="en"/>
        </w:rPr>
        <w:t xml:space="preserve"> </w:t>
      </w:r>
      <w:r w:rsidRPr="005A6C6D">
        <w:rPr>
          <w:sz w:val="27"/>
          <w:szCs w:val="27"/>
          <w:lang w:val="it-IT"/>
        </w:rPr>
        <w:t xml:space="preserve">21.1 din contractul mai sus amintit, orice modificare a acestuia se realizează prin act adiţional, aprobată, în prealabil,  prin hotărâre de către Consiliului Local al municipiului Satu Mare, ca autoritate deliberativă, conform prevederilor art. 8 alin. 3 lit. d^2 din  </w:t>
      </w:r>
      <w:r w:rsidRPr="005A6C6D">
        <w:rPr>
          <w:sz w:val="27"/>
          <w:szCs w:val="27"/>
        </w:rPr>
        <w:t xml:space="preserve">Legea serviciilor comunitare de </w:t>
      </w:r>
      <w:proofErr w:type="spellStart"/>
      <w:r w:rsidRPr="005A6C6D">
        <w:rPr>
          <w:sz w:val="27"/>
          <w:szCs w:val="27"/>
        </w:rPr>
        <w:t>utilităţi</w:t>
      </w:r>
      <w:proofErr w:type="spellEnd"/>
      <w:r w:rsidRPr="005A6C6D">
        <w:rPr>
          <w:sz w:val="27"/>
          <w:szCs w:val="27"/>
        </w:rPr>
        <w:t xml:space="preserve"> publice nr. 51/2006, republicată, cu modificările </w:t>
      </w:r>
      <w:proofErr w:type="spellStart"/>
      <w:r w:rsidRPr="005A6C6D">
        <w:rPr>
          <w:sz w:val="27"/>
          <w:szCs w:val="27"/>
        </w:rPr>
        <w:t>şi</w:t>
      </w:r>
      <w:proofErr w:type="spellEnd"/>
      <w:r w:rsidRPr="005A6C6D">
        <w:rPr>
          <w:sz w:val="27"/>
          <w:szCs w:val="27"/>
        </w:rPr>
        <w:t xml:space="preserve"> completările ulterioare.</w:t>
      </w:r>
    </w:p>
    <w:p w14:paraId="34111666" w14:textId="7CB402CF" w:rsidR="00957D2B" w:rsidRPr="00B765C4" w:rsidRDefault="00957D2B" w:rsidP="00957D2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Din raportul de specialitate al Serviciului Patrimoniu, Conces</w:t>
      </w:r>
      <w:r w:rsidR="006A756C">
        <w:rPr>
          <w:bCs/>
          <w:sz w:val="28"/>
          <w:szCs w:val="28"/>
        </w:rPr>
        <w:t>ionări</w:t>
      </w:r>
      <w:r>
        <w:rPr>
          <w:bCs/>
          <w:sz w:val="28"/>
          <w:szCs w:val="28"/>
        </w:rPr>
        <w:t xml:space="preserve">, Închirieri reiese </w:t>
      </w:r>
      <w:r w:rsidR="006A756C">
        <w:rPr>
          <w:bCs/>
          <w:sz w:val="28"/>
          <w:szCs w:val="28"/>
        </w:rPr>
        <w:t xml:space="preserve">faptul că </w:t>
      </w:r>
      <w:r w:rsidR="000C768B">
        <w:rPr>
          <w:bCs/>
          <w:sz w:val="28"/>
          <w:szCs w:val="28"/>
        </w:rPr>
        <w:t xml:space="preserve">s-a finalizat obiectul de investiție „Achiziția de autobuze electrice și stații de încărcare aferente” din cadrul proiectului achiziția de autobuze nepoluante, prin urmare este necesară punerea la dispoziția </w:t>
      </w:r>
      <w:proofErr w:type="spellStart"/>
      <w:r w:rsidR="000C768B">
        <w:rPr>
          <w:bCs/>
          <w:sz w:val="28"/>
          <w:szCs w:val="28"/>
        </w:rPr>
        <w:t>Transurban</w:t>
      </w:r>
      <w:proofErr w:type="spellEnd"/>
      <w:r w:rsidR="000C768B">
        <w:rPr>
          <w:bCs/>
          <w:sz w:val="28"/>
          <w:szCs w:val="28"/>
        </w:rPr>
        <w:t xml:space="preserve"> S.A. Satu Mare </w:t>
      </w:r>
      <w:r w:rsidR="006820AC">
        <w:rPr>
          <w:bCs/>
          <w:sz w:val="28"/>
          <w:szCs w:val="28"/>
        </w:rPr>
        <w:t xml:space="preserve">a 5 autobuze electrice și 14 stații de încărcare lentă a autobuzelor electrice </w:t>
      </w:r>
      <w:r w:rsidR="000C768B">
        <w:rPr>
          <w:bCs/>
          <w:sz w:val="28"/>
          <w:szCs w:val="28"/>
        </w:rPr>
        <w:t>ca bunuri de retur, în cadrul Contractului de delegare în gestiune directă a serviciului de transport public local de călători în Municipiul Satu Mare</w:t>
      </w:r>
      <w:r w:rsidR="008A190E">
        <w:rPr>
          <w:bCs/>
          <w:sz w:val="28"/>
          <w:szCs w:val="28"/>
        </w:rPr>
        <w:t xml:space="preserve"> nr. </w:t>
      </w:r>
      <w:r w:rsidR="008A190E" w:rsidRPr="008A190E">
        <w:rPr>
          <w:bCs/>
          <w:sz w:val="28"/>
          <w:szCs w:val="28"/>
        </w:rPr>
        <w:t xml:space="preserve">229-41958/15.07.2024 </w:t>
      </w:r>
      <w:r w:rsidR="008A190E">
        <w:rPr>
          <w:bCs/>
          <w:sz w:val="28"/>
          <w:szCs w:val="28"/>
        </w:rPr>
        <w:t>și se impune modificarea Anexei nr. 4</w:t>
      </w:r>
      <w:r w:rsidR="006820AC">
        <w:rPr>
          <w:bCs/>
          <w:sz w:val="28"/>
          <w:szCs w:val="28"/>
        </w:rPr>
        <w:t xml:space="preserve"> și Anexa 5.2</w:t>
      </w:r>
      <w:r w:rsidR="008A190E">
        <w:rPr>
          <w:bCs/>
          <w:sz w:val="28"/>
          <w:szCs w:val="28"/>
        </w:rPr>
        <w:t xml:space="preserve"> din Contract. </w:t>
      </w:r>
    </w:p>
    <w:p w14:paraId="0E952671" w14:textId="77777777" w:rsidR="00957D2B" w:rsidRPr="005A6C6D" w:rsidRDefault="00957D2B" w:rsidP="00957D2B">
      <w:pPr>
        <w:ind w:firstLine="720"/>
        <w:jc w:val="both"/>
        <w:rPr>
          <w:sz w:val="27"/>
          <w:szCs w:val="27"/>
        </w:rPr>
      </w:pPr>
      <w:r w:rsidRPr="005A6C6D">
        <w:rPr>
          <w:sz w:val="27"/>
          <w:szCs w:val="27"/>
        </w:rPr>
        <w:t xml:space="preserve">Cu privire la oportunitatea promovării proiectului de hotărâre, s-a </w:t>
      </w:r>
      <w:proofErr w:type="spellStart"/>
      <w:r w:rsidRPr="005A6C6D">
        <w:rPr>
          <w:sz w:val="27"/>
          <w:szCs w:val="27"/>
        </w:rPr>
        <w:t>pronunţat</w:t>
      </w:r>
      <w:proofErr w:type="spellEnd"/>
      <w:r w:rsidRPr="005A6C6D">
        <w:rPr>
          <w:sz w:val="27"/>
          <w:szCs w:val="27"/>
        </w:rPr>
        <w:t xml:space="preserve"> </w:t>
      </w:r>
      <w:proofErr w:type="spellStart"/>
      <w:r w:rsidRPr="005A6C6D">
        <w:rPr>
          <w:sz w:val="27"/>
          <w:szCs w:val="27"/>
        </w:rPr>
        <w:t>iniţiatorul</w:t>
      </w:r>
      <w:proofErr w:type="spellEnd"/>
      <w:r w:rsidRPr="005A6C6D">
        <w:rPr>
          <w:sz w:val="27"/>
          <w:szCs w:val="27"/>
        </w:rPr>
        <w:t xml:space="preserve"> prin referatul de aprobare, iar asupra chestiunilor de natură tehnică, Serviciul Patrimoniu, Concesionări, Închirieri.</w:t>
      </w:r>
    </w:p>
    <w:p w14:paraId="29F8BBC4" w14:textId="77777777" w:rsidR="00957D2B" w:rsidRDefault="00E93D85" w:rsidP="00957D2B">
      <w:pPr>
        <w:autoSpaceDE w:val="0"/>
        <w:autoSpaceDN w:val="0"/>
        <w:adjustRightInd w:val="0"/>
        <w:ind w:firstLine="705"/>
        <w:jc w:val="both"/>
        <w:rPr>
          <w:rFonts w:eastAsia="Courier New"/>
          <w:sz w:val="28"/>
          <w:szCs w:val="28"/>
          <w:lang w:eastAsia="ro-RO"/>
        </w:rPr>
      </w:pPr>
      <w:r w:rsidRPr="00212B2E">
        <w:rPr>
          <w:sz w:val="28"/>
          <w:szCs w:val="28"/>
        </w:rPr>
        <w:t xml:space="preserve">Sunt incidente </w:t>
      </w:r>
      <w:proofErr w:type="spellStart"/>
      <w:r w:rsidRPr="00212B2E">
        <w:rPr>
          <w:sz w:val="28"/>
          <w:szCs w:val="28"/>
        </w:rPr>
        <w:t>şi</w:t>
      </w:r>
      <w:proofErr w:type="spellEnd"/>
      <w:r w:rsidRPr="00212B2E">
        <w:rPr>
          <w:sz w:val="28"/>
          <w:szCs w:val="28"/>
        </w:rPr>
        <w:t xml:space="preserve"> </w:t>
      </w:r>
      <w:r w:rsidRPr="00212B2E">
        <w:rPr>
          <w:iCs/>
          <w:sz w:val="28"/>
          <w:szCs w:val="28"/>
        </w:rPr>
        <w:t xml:space="preserve">prevederile </w:t>
      </w:r>
      <w:r w:rsidRPr="00212B2E">
        <w:rPr>
          <w:rFonts w:eastAsia="Courier New"/>
          <w:color w:val="000000"/>
          <w:sz w:val="28"/>
          <w:szCs w:val="28"/>
          <w:lang w:eastAsia="ro-RO"/>
        </w:rPr>
        <w:t xml:space="preserve">art. 129 alin. (2) lit. d), </w:t>
      </w:r>
      <w:r w:rsidRPr="00212B2E">
        <w:rPr>
          <w:sz w:val="28"/>
          <w:szCs w:val="28"/>
        </w:rPr>
        <w:t xml:space="preserve">coroborate cu prevederile alin. (7) lit. n), art. 139 alin. (3) lit. g) </w:t>
      </w:r>
      <w:proofErr w:type="spellStart"/>
      <w:r w:rsidRPr="00212B2E">
        <w:rPr>
          <w:sz w:val="28"/>
          <w:szCs w:val="28"/>
        </w:rPr>
        <w:t>şi</w:t>
      </w:r>
      <w:proofErr w:type="spellEnd"/>
      <w:r w:rsidRPr="00212B2E">
        <w:rPr>
          <w:sz w:val="28"/>
          <w:szCs w:val="28"/>
        </w:rPr>
        <w:t xml:space="preserve"> art. 196 alin. (1) lit. a) </w:t>
      </w:r>
      <w:r w:rsidRPr="00212B2E">
        <w:rPr>
          <w:rFonts w:eastAsia="Courier New"/>
          <w:sz w:val="28"/>
          <w:szCs w:val="28"/>
          <w:lang w:eastAsia="ro-RO"/>
        </w:rPr>
        <w:t xml:space="preserve">din </w:t>
      </w:r>
      <w:proofErr w:type="spellStart"/>
      <w:r w:rsidRPr="00212B2E">
        <w:rPr>
          <w:rFonts w:eastAsia="Courier New"/>
          <w:sz w:val="28"/>
          <w:szCs w:val="28"/>
          <w:lang w:eastAsia="ro-RO"/>
        </w:rPr>
        <w:t>Ordonanţa</w:t>
      </w:r>
      <w:proofErr w:type="spellEnd"/>
      <w:r w:rsidRPr="00212B2E">
        <w:rPr>
          <w:rFonts w:eastAsia="Courier New"/>
          <w:sz w:val="28"/>
          <w:szCs w:val="28"/>
          <w:lang w:eastAsia="ro-RO"/>
        </w:rPr>
        <w:t xml:space="preserve"> de </w:t>
      </w:r>
      <w:proofErr w:type="spellStart"/>
      <w:r w:rsidRPr="00212B2E">
        <w:rPr>
          <w:rFonts w:eastAsia="Courier New"/>
          <w:sz w:val="28"/>
          <w:szCs w:val="28"/>
          <w:lang w:eastAsia="ro-RO"/>
        </w:rPr>
        <w:t>Urgenţă</w:t>
      </w:r>
      <w:proofErr w:type="spellEnd"/>
      <w:r w:rsidRPr="00212B2E">
        <w:rPr>
          <w:rFonts w:eastAsia="Courier New"/>
          <w:sz w:val="28"/>
          <w:szCs w:val="28"/>
          <w:lang w:eastAsia="ro-RO"/>
        </w:rPr>
        <w:t xml:space="preserve"> a Guvernului nr. 57/2019 privind Codul administrativ.</w:t>
      </w:r>
    </w:p>
    <w:p w14:paraId="57ED9C5F" w14:textId="3B0E5E6D" w:rsidR="00613E50" w:rsidRPr="00957D2B" w:rsidRDefault="00063059" w:rsidP="00957D2B">
      <w:pPr>
        <w:autoSpaceDE w:val="0"/>
        <w:autoSpaceDN w:val="0"/>
        <w:adjustRightInd w:val="0"/>
        <w:ind w:firstLine="705"/>
        <w:jc w:val="both"/>
        <w:rPr>
          <w:rFonts w:eastAsia="Courier New"/>
          <w:sz w:val="28"/>
          <w:szCs w:val="28"/>
          <w:lang w:eastAsia="ro-RO"/>
        </w:rPr>
      </w:pPr>
      <w:r w:rsidRPr="00212B2E">
        <w:rPr>
          <w:sz w:val="28"/>
          <w:szCs w:val="28"/>
        </w:rPr>
        <w:t xml:space="preserve">În </w:t>
      </w:r>
      <w:proofErr w:type="spellStart"/>
      <w:r w:rsidRPr="00212B2E">
        <w:rPr>
          <w:sz w:val="28"/>
          <w:szCs w:val="28"/>
        </w:rPr>
        <w:t>consecinţă</w:t>
      </w:r>
      <w:proofErr w:type="spellEnd"/>
      <w:r w:rsidRPr="00212B2E">
        <w:rPr>
          <w:sz w:val="28"/>
          <w:szCs w:val="28"/>
        </w:rPr>
        <w:t>,</w:t>
      </w:r>
      <w:r w:rsidR="009143EC" w:rsidRPr="009143EC">
        <w:t xml:space="preserve"> </w:t>
      </w:r>
      <w:r w:rsidR="009143EC" w:rsidRPr="009143EC">
        <w:rPr>
          <w:sz w:val="28"/>
          <w:szCs w:val="28"/>
        </w:rPr>
        <w:t>proiectul de hotărâre</w:t>
      </w:r>
      <w:r w:rsidRPr="00212B2E">
        <w:rPr>
          <w:sz w:val="28"/>
          <w:szCs w:val="28"/>
        </w:rPr>
        <w:t xml:space="preserve"> </w:t>
      </w:r>
      <w:r w:rsidR="009143EC" w:rsidRPr="009143EC">
        <w:rPr>
          <w:sz w:val="28"/>
          <w:szCs w:val="28"/>
        </w:rPr>
        <w:t>pentru completarea Anexei 4 și a Anexei 5</w:t>
      </w:r>
      <w:r w:rsidR="006820AC">
        <w:rPr>
          <w:sz w:val="28"/>
          <w:szCs w:val="28"/>
        </w:rPr>
        <w:t>.2</w:t>
      </w:r>
      <w:r w:rsidR="009143EC" w:rsidRPr="009143EC">
        <w:rPr>
          <w:sz w:val="28"/>
          <w:szCs w:val="28"/>
        </w:rPr>
        <w:t xml:space="preserve"> la Contractul de delegare în gestiune directă a  serviciului de transport public local de călători  în municipiul Satu Mare  nr. 229-41958/15.07.2024, aprobat prin H.C.L. Satu Mare nr. 192/2024</w:t>
      </w:r>
      <w:r w:rsidRPr="00212B2E">
        <w:rPr>
          <w:bCs/>
          <w:sz w:val="28"/>
          <w:szCs w:val="28"/>
        </w:rPr>
        <w:t>, se înaintează Consiliului Local al municipiului Satu Mare cu propunere de aprobare.</w:t>
      </w:r>
    </w:p>
    <w:p w14:paraId="08D19B47" w14:textId="6C3EB1CE" w:rsidR="00B430B0" w:rsidRPr="00212B2E" w:rsidRDefault="00B430B0" w:rsidP="00B430B0">
      <w:pPr>
        <w:ind w:firstLine="709"/>
        <w:jc w:val="both"/>
        <w:rPr>
          <w:bCs/>
          <w:sz w:val="28"/>
          <w:szCs w:val="28"/>
        </w:rPr>
      </w:pPr>
    </w:p>
    <w:p w14:paraId="12B8599A" w14:textId="77777777" w:rsidR="0003616C" w:rsidRPr="00212B2E" w:rsidRDefault="0003616C" w:rsidP="00B430B0">
      <w:pPr>
        <w:ind w:firstLine="709"/>
        <w:jc w:val="both"/>
        <w:rPr>
          <w:bCs/>
          <w:sz w:val="28"/>
          <w:szCs w:val="28"/>
        </w:rPr>
      </w:pPr>
    </w:p>
    <w:p w14:paraId="78951E5D" w14:textId="77777777" w:rsidR="0003616C" w:rsidRPr="00212B2E" w:rsidRDefault="0003616C" w:rsidP="00B430B0">
      <w:pPr>
        <w:ind w:firstLine="709"/>
        <w:jc w:val="both"/>
        <w:rPr>
          <w:bCs/>
          <w:sz w:val="28"/>
          <w:szCs w:val="28"/>
        </w:rPr>
      </w:pPr>
    </w:p>
    <w:p w14:paraId="16C1DE7D" w14:textId="77777777" w:rsidR="0003616C" w:rsidRPr="00212B2E" w:rsidRDefault="0003616C" w:rsidP="00B430B0">
      <w:pPr>
        <w:ind w:firstLine="709"/>
        <w:jc w:val="both"/>
        <w:rPr>
          <w:bCs/>
          <w:sz w:val="28"/>
          <w:szCs w:val="28"/>
        </w:rPr>
      </w:pPr>
    </w:p>
    <w:p w14:paraId="5194C4AC" w14:textId="77777777" w:rsidR="00613E50" w:rsidRPr="00212B2E" w:rsidRDefault="00613E50" w:rsidP="00B430B0">
      <w:pPr>
        <w:jc w:val="center"/>
        <w:rPr>
          <w:sz w:val="28"/>
          <w:szCs w:val="28"/>
        </w:rPr>
      </w:pPr>
      <w:r w:rsidRPr="00212B2E">
        <w:rPr>
          <w:sz w:val="28"/>
          <w:szCs w:val="28"/>
        </w:rPr>
        <w:t>ŞEF SERVICIU,</w:t>
      </w:r>
    </w:p>
    <w:p w14:paraId="5349E45B" w14:textId="7063E256" w:rsidR="00613E50" w:rsidRPr="00212B2E" w:rsidRDefault="001956E7" w:rsidP="00B430B0">
      <w:pPr>
        <w:jc w:val="center"/>
        <w:rPr>
          <w:sz w:val="28"/>
          <w:szCs w:val="28"/>
        </w:rPr>
      </w:pPr>
      <w:r w:rsidRPr="00212B2E">
        <w:rPr>
          <w:sz w:val="28"/>
          <w:szCs w:val="28"/>
        </w:rPr>
        <w:t xml:space="preserve">Bianca </w:t>
      </w:r>
      <w:r w:rsidR="008F3D38" w:rsidRPr="00212B2E">
        <w:rPr>
          <w:sz w:val="28"/>
          <w:szCs w:val="28"/>
        </w:rPr>
        <w:t xml:space="preserve">Laura </w:t>
      </w:r>
      <w:r w:rsidRPr="00212B2E">
        <w:rPr>
          <w:sz w:val="28"/>
          <w:szCs w:val="28"/>
        </w:rPr>
        <w:t>Mustea</w:t>
      </w:r>
    </w:p>
    <w:p w14:paraId="04368777" w14:textId="3AF78552" w:rsidR="008F3D38" w:rsidRPr="00212B2E" w:rsidRDefault="008F3D38" w:rsidP="00B430B0">
      <w:pPr>
        <w:jc w:val="center"/>
        <w:rPr>
          <w:sz w:val="28"/>
          <w:szCs w:val="28"/>
        </w:rPr>
      </w:pPr>
    </w:p>
    <w:p w14:paraId="43472067" w14:textId="77777777" w:rsidR="0003616C" w:rsidRPr="00212B2E" w:rsidRDefault="0003616C" w:rsidP="00B430B0">
      <w:pPr>
        <w:rPr>
          <w:sz w:val="28"/>
          <w:szCs w:val="28"/>
        </w:rPr>
      </w:pPr>
    </w:p>
    <w:p w14:paraId="5A6F5462" w14:textId="77777777" w:rsidR="0003616C" w:rsidRPr="00212B2E" w:rsidRDefault="0003616C" w:rsidP="00B430B0">
      <w:pPr>
        <w:rPr>
          <w:sz w:val="28"/>
          <w:szCs w:val="28"/>
        </w:rPr>
      </w:pPr>
    </w:p>
    <w:p w14:paraId="0BFBFC38" w14:textId="77777777" w:rsidR="0003616C" w:rsidRPr="00212B2E" w:rsidRDefault="0003616C" w:rsidP="00B430B0">
      <w:pPr>
        <w:rPr>
          <w:sz w:val="28"/>
          <w:szCs w:val="28"/>
        </w:rPr>
      </w:pPr>
    </w:p>
    <w:p w14:paraId="22927505" w14:textId="6BD0D0FB" w:rsidR="008F3D38" w:rsidRPr="000A4968" w:rsidRDefault="008F3D38" w:rsidP="00B430B0">
      <w:pPr>
        <w:rPr>
          <w:sz w:val="20"/>
          <w:szCs w:val="20"/>
          <w:lang w:val="en-US"/>
        </w:rPr>
      </w:pPr>
      <w:proofErr w:type="spellStart"/>
      <w:r w:rsidRPr="000A4968">
        <w:rPr>
          <w:sz w:val="20"/>
          <w:szCs w:val="20"/>
        </w:rPr>
        <w:t>Red</w:t>
      </w:r>
      <w:proofErr w:type="spellEnd"/>
      <w:r w:rsidRPr="000A4968">
        <w:rPr>
          <w:sz w:val="20"/>
          <w:szCs w:val="20"/>
        </w:rPr>
        <w:t>/</w:t>
      </w:r>
      <w:proofErr w:type="spellStart"/>
      <w:r w:rsidRPr="000A4968">
        <w:rPr>
          <w:sz w:val="20"/>
          <w:szCs w:val="20"/>
        </w:rPr>
        <w:t>dact</w:t>
      </w:r>
      <w:proofErr w:type="spellEnd"/>
      <w:r w:rsidRPr="000A4968">
        <w:rPr>
          <w:sz w:val="20"/>
          <w:szCs w:val="20"/>
        </w:rPr>
        <w:t xml:space="preserve">. </w:t>
      </w:r>
      <w:proofErr w:type="spellStart"/>
      <w:r w:rsidR="009143EC">
        <w:rPr>
          <w:sz w:val="20"/>
          <w:szCs w:val="20"/>
        </w:rPr>
        <w:t>Shannat</w:t>
      </w:r>
      <w:proofErr w:type="spellEnd"/>
      <w:r w:rsidR="009143EC">
        <w:rPr>
          <w:sz w:val="20"/>
          <w:szCs w:val="20"/>
        </w:rPr>
        <w:t xml:space="preserve"> </w:t>
      </w:r>
      <w:proofErr w:type="spellStart"/>
      <w:r w:rsidR="009143EC">
        <w:rPr>
          <w:sz w:val="20"/>
          <w:szCs w:val="20"/>
        </w:rPr>
        <w:t>Stephanie</w:t>
      </w:r>
      <w:proofErr w:type="spellEnd"/>
      <w:r w:rsidR="009143EC">
        <w:rPr>
          <w:sz w:val="20"/>
          <w:szCs w:val="20"/>
        </w:rPr>
        <w:t xml:space="preserve"> Mercedes</w:t>
      </w:r>
      <w:r w:rsidRPr="000A4968">
        <w:rPr>
          <w:sz w:val="20"/>
          <w:szCs w:val="20"/>
        </w:rPr>
        <w:t xml:space="preserve">/ </w:t>
      </w:r>
      <w:r w:rsidR="006820AC">
        <w:rPr>
          <w:sz w:val="20"/>
          <w:szCs w:val="20"/>
        </w:rPr>
        <w:t>3</w:t>
      </w:r>
      <w:r w:rsidRPr="000A4968">
        <w:rPr>
          <w:sz w:val="20"/>
          <w:szCs w:val="20"/>
        </w:rPr>
        <w:t xml:space="preserve"> ex.</w:t>
      </w:r>
    </w:p>
    <w:sectPr w:rsidR="008F3D38" w:rsidRPr="000A4968" w:rsidSect="0082261D">
      <w:footerReference w:type="default" r:id="rId7"/>
      <w:pgSz w:w="11906" w:h="16838" w:code="9"/>
      <w:pgMar w:top="1417" w:right="1133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51571" w14:textId="77777777" w:rsidR="00FE0EE1" w:rsidRDefault="00FE0EE1" w:rsidP="00F63735">
      <w:r>
        <w:separator/>
      </w:r>
    </w:p>
  </w:endnote>
  <w:endnote w:type="continuationSeparator" w:id="0">
    <w:p w14:paraId="26571D8D" w14:textId="77777777" w:rsidR="00FE0EE1" w:rsidRDefault="00FE0EE1" w:rsidP="00F6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5059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371A2" w14:textId="32444B4D" w:rsidR="00F63735" w:rsidRDefault="00F637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4F731B" w14:textId="77777777" w:rsidR="00F63735" w:rsidRDefault="00F63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A439E" w14:textId="77777777" w:rsidR="00FE0EE1" w:rsidRDefault="00FE0EE1" w:rsidP="00F63735">
      <w:r>
        <w:separator/>
      </w:r>
    </w:p>
  </w:footnote>
  <w:footnote w:type="continuationSeparator" w:id="0">
    <w:p w14:paraId="41A38810" w14:textId="77777777" w:rsidR="00FE0EE1" w:rsidRDefault="00FE0EE1" w:rsidP="00F6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032D"/>
    <w:multiLevelType w:val="hybridMultilevel"/>
    <w:tmpl w:val="F3FA508E"/>
    <w:lvl w:ilvl="0" w:tplc="CFF8D79C"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EE4763D"/>
    <w:multiLevelType w:val="hybridMultilevel"/>
    <w:tmpl w:val="496C1C60"/>
    <w:lvl w:ilvl="0" w:tplc="0864655E">
      <w:numFmt w:val="bullet"/>
      <w:lvlText w:val="-"/>
      <w:lvlJc w:val="left"/>
      <w:pPr>
        <w:ind w:left="1068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CD2B47"/>
    <w:multiLevelType w:val="hybridMultilevel"/>
    <w:tmpl w:val="C69247F8"/>
    <w:lvl w:ilvl="0" w:tplc="040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90A3D2A"/>
    <w:multiLevelType w:val="hybridMultilevel"/>
    <w:tmpl w:val="83A82234"/>
    <w:lvl w:ilvl="0" w:tplc="E26CC808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D544852"/>
    <w:multiLevelType w:val="hybridMultilevel"/>
    <w:tmpl w:val="EEE8CE0C"/>
    <w:lvl w:ilvl="0" w:tplc="D73A50B0">
      <w:start w:val="3"/>
      <w:numFmt w:val="bullet"/>
      <w:lvlText w:val="-"/>
      <w:lvlJc w:val="left"/>
      <w:pPr>
        <w:ind w:left="1080" w:hanging="360"/>
      </w:pPr>
      <w:rPr>
        <w:rFonts w:ascii="Verdana" w:eastAsia="SimSun" w:hAnsi="Verdana" w:cs="Times New Roman" w:hint="default"/>
        <w:b/>
        <w:i w:val="0"/>
        <w:color w:val="008F0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184B"/>
    <w:multiLevelType w:val="hybridMultilevel"/>
    <w:tmpl w:val="F5C40354"/>
    <w:lvl w:ilvl="0" w:tplc="266A3AAC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F3E70B4"/>
    <w:multiLevelType w:val="hybridMultilevel"/>
    <w:tmpl w:val="4B520232"/>
    <w:lvl w:ilvl="0" w:tplc="BFE2EBEC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2D0569"/>
    <w:multiLevelType w:val="hybridMultilevel"/>
    <w:tmpl w:val="193E9F82"/>
    <w:lvl w:ilvl="0" w:tplc="E85C9D54">
      <w:start w:val="1"/>
      <w:numFmt w:val="lowerRoman"/>
      <w:lvlText w:val="%1)"/>
      <w:lvlJc w:val="left"/>
      <w:pPr>
        <w:ind w:left="1425" w:hanging="72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A5C5CF2"/>
    <w:multiLevelType w:val="hybridMultilevel"/>
    <w:tmpl w:val="3A3EC7A0"/>
    <w:lvl w:ilvl="0" w:tplc="3F7A93A8">
      <w:numFmt w:val="bullet"/>
      <w:lvlText w:val="-"/>
      <w:lvlJc w:val="left"/>
      <w:pPr>
        <w:ind w:left="108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FF3BB6"/>
    <w:multiLevelType w:val="hybridMultilevel"/>
    <w:tmpl w:val="3D3A67D2"/>
    <w:lvl w:ilvl="0" w:tplc="B0DC5E82">
      <w:numFmt w:val="bullet"/>
      <w:lvlText w:val="-"/>
      <w:lvlJc w:val="left"/>
      <w:pPr>
        <w:ind w:left="1065" w:hanging="360"/>
      </w:pPr>
      <w:rPr>
        <w:rFonts w:ascii="Cambria" w:eastAsiaTheme="minorHAnsi" w:hAnsi="Cambria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7717B07"/>
    <w:multiLevelType w:val="hybridMultilevel"/>
    <w:tmpl w:val="3BC2E820"/>
    <w:lvl w:ilvl="0" w:tplc="DB90BF3E">
      <w:numFmt w:val="bullet"/>
      <w:lvlText w:val="-"/>
      <w:lvlJc w:val="left"/>
      <w:pPr>
        <w:ind w:left="37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 w16cid:durableId="2099592263">
    <w:abstractNumId w:val="9"/>
  </w:num>
  <w:num w:numId="2" w16cid:durableId="892427175">
    <w:abstractNumId w:val="1"/>
  </w:num>
  <w:num w:numId="3" w16cid:durableId="1685596028">
    <w:abstractNumId w:val="10"/>
  </w:num>
  <w:num w:numId="4" w16cid:durableId="1598827208">
    <w:abstractNumId w:val="3"/>
  </w:num>
  <w:num w:numId="5" w16cid:durableId="1158612518">
    <w:abstractNumId w:val="5"/>
  </w:num>
  <w:num w:numId="6" w16cid:durableId="1476222070">
    <w:abstractNumId w:val="7"/>
  </w:num>
  <w:num w:numId="7" w16cid:durableId="156239008">
    <w:abstractNumId w:val="2"/>
  </w:num>
  <w:num w:numId="8" w16cid:durableId="1931618712">
    <w:abstractNumId w:val="0"/>
  </w:num>
  <w:num w:numId="9" w16cid:durableId="214509324">
    <w:abstractNumId w:val="8"/>
  </w:num>
  <w:num w:numId="10" w16cid:durableId="707730038">
    <w:abstractNumId w:val="4"/>
  </w:num>
  <w:num w:numId="11" w16cid:durableId="1666930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50"/>
    <w:rsid w:val="00027135"/>
    <w:rsid w:val="00034948"/>
    <w:rsid w:val="0003616C"/>
    <w:rsid w:val="00056AFA"/>
    <w:rsid w:val="00063059"/>
    <w:rsid w:val="000A1BF3"/>
    <w:rsid w:val="000A4968"/>
    <w:rsid w:val="000C768B"/>
    <w:rsid w:val="000D6B9C"/>
    <w:rsid w:val="000F6565"/>
    <w:rsid w:val="001956E7"/>
    <w:rsid w:val="001B472F"/>
    <w:rsid w:val="001D593B"/>
    <w:rsid w:val="00212B2E"/>
    <w:rsid w:val="00246B14"/>
    <w:rsid w:val="00277A6C"/>
    <w:rsid w:val="002B4977"/>
    <w:rsid w:val="002C5814"/>
    <w:rsid w:val="002D1EE4"/>
    <w:rsid w:val="002D2210"/>
    <w:rsid w:val="002D5AB3"/>
    <w:rsid w:val="002E4600"/>
    <w:rsid w:val="00327194"/>
    <w:rsid w:val="00332D5E"/>
    <w:rsid w:val="0038381A"/>
    <w:rsid w:val="003A27D4"/>
    <w:rsid w:val="00431527"/>
    <w:rsid w:val="0044293F"/>
    <w:rsid w:val="00454CCC"/>
    <w:rsid w:val="00500504"/>
    <w:rsid w:val="00517215"/>
    <w:rsid w:val="00557119"/>
    <w:rsid w:val="00585FB2"/>
    <w:rsid w:val="005975F7"/>
    <w:rsid w:val="005E27CB"/>
    <w:rsid w:val="00613E50"/>
    <w:rsid w:val="006301F3"/>
    <w:rsid w:val="006609AF"/>
    <w:rsid w:val="006820AC"/>
    <w:rsid w:val="00683369"/>
    <w:rsid w:val="006A756C"/>
    <w:rsid w:val="006D2D7C"/>
    <w:rsid w:val="006D60C7"/>
    <w:rsid w:val="006F5723"/>
    <w:rsid w:val="007219D6"/>
    <w:rsid w:val="00730007"/>
    <w:rsid w:val="00744530"/>
    <w:rsid w:val="00765256"/>
    <w:rsid w:val="00774486"/>
    <w:rsid w:val="00795350"/>
    <w:rsid w:val="007F71C3"/>
    <w:rsid w:val="00807A39"/>
    <w:rsid w:val="0082261D"/>
    <w:rsid w:val="00825FEB"/>
    <w:rsid w:val="008403D9"/>
    <w:rsid w:val="0085597C"/>
    <w:rsid w:val="00855DCD"/>
    <w:rsid w:val="00887A52"/>
    <w:rsid w:val="008A190E"/>
    <w:rsid w:val="008B04E4"/>
    <w:rsid w:val="008C4422"/>
    <w:rsid w:val="008C5B01"/>
    <w:rsid w:val="008C704F"/>
    <w:rsid w:val="008F3D38"/>
    <w:rsid w:val="009143EC"/>
    <w:rsid w:val="00917CB5"/>
    <w:rsid w:val="00951D8F"/>
    <w:rsid w:val="00957D2B"/>
    <w:rsid w:val="009A2658"/>
    <w:rsid w:val="009A4D88"/>
    <w:rsid w:val="009F3C00"/>
    <w:rsid w:val="00A053AF"/>
    <w:rsid w:val="00A22531"/>
    <w:rsid w:val="00B24D6B"/>
    <w:rsid w:val="00B31D97"/>
    <w:rsid w:val="00B33CC9"/>
    <w:rsid w:val="00B36DAB"/>
    <w:rsid w:val="00B4168D"/>
    <w:rsid w:val="00B430B0"/>
    <w:rsid w:val="00B97901"/>
    <w:rsid w:val="00BE29CE"/>
    <w:rsid w:val="00BF3235"/>
    <w:rsid w:val="00C053B0"/>
    <w:rsid w:val="00C17E6B"/>
    <w:rsid w:val="00C2227D"/>
    <w:rsid w:val="00C51477"/>
    <w:rsid w:val="00C7580C"/>
    <w:rsid w:val="00CB7703"/>
    <w:rsid w:val="00CC076D"/>
    <w:rsid w:val="00CD051C"/>
    <w:rsid w:val="00D03600"/>
    <w:rsid w:val="00D171AF"/>
    <w:rsid w:val="00DA1CDD"/>
    <w:rsid w:val="00DA4A5D"/>
    <w:rsid w:val="00DC0AE3"/>
    <w:rsid w:val="00E01879"/>
    <w:rsid w:val="00E55037"/>
    <w:rsid w:val="00E86845"/>
    <w:rsid w:val="00E93D85"/>
    <w:rsid w:val="00ED041E"/>
    <w:rsid w:val="00EF180C"/>
    <w:rsid w:val="00F4303C"/>
    <w:rsid w:val="00F53AAF"/>
    <w:rsid w:val="00F63735"/>
    <w:rsid w:val="00F664E7"/>
    <w:rsid w:val="00F67CBE"/>
    <w:rsid w:val="00F82DA2"/>
    <w:rsid w:val="00F866E6"/>
    <w:rsid w:val="00F937E1"/>
    <w:rsid w:val="00F945E8"/>
    <w:rsid w:val="00F96AE9"/>
    <w:rsid w:val="00FA07C5"/>
    <w:rsid w:val="00FD3947"/>
    <w:rsid w:val="00FD59A7"/>
    <w:rsid w:val="00FE0EE1"/>
    <w:rsid w:val="00FF2E38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721D"/>
  <w15:chartTrackingRefBased/>
  <w15:docId w15:val="{D42718F5-6105-49D3-9A45-5C796EBF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E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0360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54CCC"/>
    <w:pPr>
      <w:ind w:left="720"/>
      <w:contextualSpacing/>
    </w:pPr>
  </w:style>
  <w:style w:type="character" w:customStyle="1" w:styleId="li">
    <w:name w:val="li"/>
    <w:basedOn w:val="DefaultParagraphFont"/>
    <w:rsid w:val="00454CCC"/>
  </w:style>
  <w:style w:type="character" w:customStyle="1" w:styleId="tli">
    <w:name w:val="tli"/>
    <w:basedOn w:val="DefaultParagraphFont"/>
    <w:rsid w:val="00454CCC"/>
  </w:style>
  <w:style w:type="paragraph" w:styleId="Header">
    <w:name w:val="header"/>
    <w:basedOn w:val="Normal"/>
    <w:link w:val="HeaderChar"/>
    <w:uiPriority w:val="99"/>
    <w:unhideWhenUsed/>
    <w:rsid w:val="00F63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73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63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73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harChar1CharCharChar">
    <w:name w:val="Char Char1 Char Char Char"/>
    <w:basedOn w:val="Normal"/>
    <w:rsid w:val="009A2658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0630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6D60C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774486"/>
    <w:pPr>
      <w:spacing w:after="0" w:line="240" w:lineRule="auto"/>
    </w:pPr>
    <w:rPr>
      <w:rFonts w:eastAsia="Times New Roman" w:cs="Times New Roman"/>
      <w:i/>
      <w:lang w:val="en-US"/>
    </w:rPr>
  </w:style>
  <w:style w:type="paragraph" w:customStyle="1" w:styleId="Style66">
    <w:name w:val="Style66"/>
    <w:basedOn w:val="Normal"/>
    <w:uiPriority w:val="99"/>
    <w:rsid w:val="00774486"/>
    <w:pPr>
      <w:widowControl w:val="0"/>
      <w:autoSpaceDE w:val="0"/>
      <w:autoSpaceDN w:val="0"/>
      <w:adjustRightInd w:val="0"/>
      <w:spacing w:line="324" w:lineRule="exact"/>
    </w:pPr>
    <w:rPr>
      <w:rFonts w:ascii="Calibri" w:eastAsia="Times New Roman" w:hAnsi="Calibri" w:cs="Calibri"/>
      <w:lang w:val="en-US" w:eastAsia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51721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l">
    <w:name w:val="al"/>
    <w:basedOn w:val="DefaultParagraphFont"/>
    <w:rsid w:val="00517215"/>
  </w:style>
  <w:style w:type="character" w:customStyle="1" w:styleId="tal">
    <w:name w:val="tal"/>
    <w:basedOn w:val="DefaultParagraphFont"/>
    <w:rsid w:val="00517215"/>
  </w:style>
  <w:style w:type="character" w:styleId="Hyperlink">
    <w:name w:val="Hyperlink"/>
    <w:basedOn w:val="DefaultParagraphFont"/>
    <w:uiPriority w:val="99"/>
    <w:semiHidden/>
    <w:unhideWhenUsed/>
    <w:rsid w:val="00517215"/>
    <w:rPr>
      <w:color w:val="0000FF"/>
      <w:u w:val="single"/>
    </w:rPr>
  </w:style>
  <w:style w:type="character" w:customStyle="1" w:styleId="lia">
    <w:name w:val="li_a"/>
    <w:basedOn w:val="DefaultParagraphFont"/>
    <w:rsid w:val="00517215"/>
  </w:style>
  <w:style w:type="character" w:customStyle="1" w:styleId="tlia">
    <w:name w:val="tli_a"/>
    <w:basedOn w:val="DefaultParagraphFont"/>
    <w:rsid w:val="00517215"/>
  </w:style>
  <w:style w:type="character" w:customStyle="1" w:styleId="lego">
    <w:name w:val="lego"/>
    <w:basedOn w:val="DefaultParagraphFont"/>
    <w:rsid w:val="00517215"/>
  </w:style>
  <w:style w:type="character" w:customStyle="1" w:styleId="ar">
    <w:name w:val="ar"/>
    <w:basedOn w:val="DefaultParagraphFont"/>
    <w:rsid w:val="00517215"/>
  </w:style>
  <w:style w:type="character" w:customStyle="1" w:styleId="legoa">
    <w:name w:val="lego_a"/>
    <w:basedOn w:val="DefaultParagraphFont"/>
    <w:rsid w:val="00887A52"/>
  </w:style>
  <w:style w:type="character" w:customStyle="1" w:styleId="tala">
    <w:name w:val="tal_a"/>
    <w:basedOn w:val="DefaultParagraphFont"/>
    <w:rsid w:val="00887A52"/>
  </w:style>
  <w:style w:type="character" w:customStyle="1" w:styleId="tpa">
    <w:name w:val="tpa"/>
    <w:basedOn w:val="DefaultParagraphFont"/>
    <w:rsid w:val="00034948"/>
  </w:style>
  <w:style w:type="character" w:customStyle="1" w:styleId="ala">
    <w:name w:val="al_a"/>
    <w:basedOn w:val="DefaultParagraphFont"/>
    <w:rsid w:val="00951D8F"/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957D2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102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124571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76422641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880080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5450657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4946094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209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8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4695172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9511225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136865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95043489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6941580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289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36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1641913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74792157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366885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410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03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8921015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0863037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5005356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0396570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4445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315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1226015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82328250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419580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711874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5424264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3809883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6233874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7128154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9352074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1596635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708900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1787679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9839583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7057872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3037558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9067422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534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767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0406291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00443351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1234275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3473822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2958878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5687245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8186251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296500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2247644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6024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724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4467162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706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497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838178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8316208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8325744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5672879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9764912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8250997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165386708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9981627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48735742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0318279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3675297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5349301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8620356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740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915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9596880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85297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3863158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2549585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296710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078659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757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83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8611397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38044335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202372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0636143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4963410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507173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534131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19786780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5039289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8135166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854008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874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275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10279962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64045840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316277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7385546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6139374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9774825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198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95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9798502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94310358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337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519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6641389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06032091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092132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2023234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5792906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626617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31239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08495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51819870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7522010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5866544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9714535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4222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63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808636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40085902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6355126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8249469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913241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2869182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6150648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070560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3652356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8526185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449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402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8057363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4111725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119651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092665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9707965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233606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307022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568368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644074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817823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497726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776172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281111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435063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058746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402144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264441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790556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809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233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7921318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4452682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2903436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8672230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196366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913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9113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784408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4634749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925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441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8187188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6064159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93091847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52979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5834367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0999536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936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068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67356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94171413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5362467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Donutiu</dc:creator>
  <cp:keywords/>
  <dc:description/>
  <cp:lastModifiedBy>Loredana Giurgiu</cp:lastModifiedBy>
  <cp:revision>2</cp:revision>
  <cp:lastPrinted>2025-03-21T13:35:00Z</cp:lastPrinted>
  <dcterms:created xsi:type="dcterms:W3CDTF">2025-03-24T08:24:00Z</dcterms:created>
  <dcterms:modified xsi:type="dcterms:W3CDTF">2025-03-24T08:24:00Z</dcterms:modified>
</cp:coreProperties>
</file>