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A663E" w14:textId="49404D76" w:rsidR="00757AA4" w:rsidRPr="00797E6D" w:rsidRDefault="00397B2C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b/>
          <w:color w:val="333333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7AA4" w:rsidRPr="00797E6D">
        <w:rPr>
          <w:rFonts w:ascii="Arial" w:hAnsi="Arial" w:cs="Arial"/>
          <w:b/>
          <w:color w:val="333333"/>
          <w:sz w:val="23"/>
          <w:szCs w:val="23"/>
        </w:rPr>
        <w:t xml:space="preserve">ROMÂNIA </w:t>
      </w:r>
    </w:p>
    <w:p w14:paraId="16113104" w14:textId="77777777" w:rsidR="00757AA4" w:rsidRPr="00797E6D" w:rsidRDefault="00757AA4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Judeţul </w:t>
      </w:r>
      <w:r w:rsidRPr="00797E6D">
        <w:rPr>
          <w:rFonts w:ascii="Arial" w:hAnsi="Arial" w:cs="Arial"/>
          <w:b/>
          <w:color w:val="333333"/>
          <w:sz w:val="23"/>
          <w:szCs w:val="23"/>
        </w:rPr>
        <w:t>SATU MARE</w:t>
      </w:r>
    </w:p>
    <w:p w14:paraId="2C922DC9" w14:textId="111BA644" w:rsidR="00757AA4" w:rsidRPr="00E0781C" w:rsidRDefault="000316BF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Primăria Municipiului</w:t>
      </w:r>
      <w:r w:rsidR="00757AA4">
        <w:rPr>
          <w:rFonts w:ascii="Arial" w:hAnsi="Arial" w:cs="Arial"/>
          <w:color w:val="333333"/>
          <w:sz w:val="23"/>
          <w:szCs w:val="23"/>
        </w:rPr>
        <w:t xml:space="preserve"> </w:t>
      </w:r>
      <w:r w:rsidR="00757AA4" w:rsidRPr="00797E6D">
        <w:rPr>
          <w:rFonts w:ascii="Arial" w:hAnsi="Arial" w:cs="Arial"/>
          <w:b/>
          <w:color w:val="333333"/>
          <w:sz w:val="23"/>
          <w:szCs w:val="23"/>
        </w:rPr>
        <w:t xml:space="preserve">SATU MARE </w:t>
      </w:r>
    </w:p>
    <w:p w14:paraId="7EF34EDC" w14:textId="77777777" w:rsidR="004C11E5" w:rsidRDefault="00757AA4" w:rsidP="004C11E5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9B28FF">
        <w:rPr>
          <w:rFonts w:ascii="Arial" w:hAnsi="Arial" w:cs="Arial"/>
          <w:color w:val="333333"/>
          <w:sz w:val="23"/>
          <w:szCs w:val="23"/>
        </w:rPr>
        <w:t>Arhitect-şef</w:t>
      </w:r>
    </w:p>
    <w:p w14:paraId="57253BC4" w14:textId="77777777" w:rsidR="004C11E5" w:rsidRDefault="004C11E5" w:rsidP="004C11E5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p w14:paraId="4A72B322" w14:textId="314FA982" w:rsidR="004C11E5" w:rsidRPr="00563F50" w:rsidRDefault="00757AA4" w:rsidP="00563F50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563F5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Ca urmare a cererii adresate de</w:t>
      </w:r>
      <w:r w:rsidR="001607F9" w:rsidRPr="00563F5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Pr="00563F5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0D548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IT Factory Gold</w:t>
      </w:r>
      <w:r w:rsidR="000316B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0D548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SRL</w:t>
      </w:r>
      <w:r w:rsidR="00831214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, </w:t>
      </w:r>
      <w:r w:rsidR="00E40C1C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înregistrată cu</w:t>
      </w:r>
      <w:r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nr. </w:t>
      </w:r>
      <w:r w:rsidR="000D548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14057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/</w:t>
      </w:r>
      <w:r w:rsidR="000D548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04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.</w:t>
      </w:r>
      <w:r w:rsidR="000D548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03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.</w:t>
      </w:r>
      <w:r w:rsidR="00A6199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202</w:t>
      </w:r>
      <w:r w:rsidR="00C609BD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1</w:t>
      </w:r>
      <w:r w:rsidR="00EE7758"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, </w:t>
      </w:r>
      <w:r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în conformitate cu prevederile Legii </w:t>
      </w:r>
      <w:hyperlink r:id="rId6" w:tgtFrame="_blank" w:history="1">
        <w:r w:rsidRPr="00563F50">
          <w:rPr>
            <w:rFonts w:ascii="Arial" w:hAnsi="Arial" w:cs="Arial"/>
            <w:b w:val="0"/>
            <w:bCs w:val="0"/>
            <w:color w:val="0000FF"/>
            <w:sz w:val="23"/>
            <w:szCs w:val="23"/>
            <w:u w:val="single"/>
          </w:rPr>
          <w:t>nr. 350/2001</w:t>
        </w:r>
      </w:hyperlink>
      <w:r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 privind amenajarea teritoriului şi urbanismul, cu modificările şi completările ulterioare, se emite următorul: </w:t>
      </w:r>
    </w:p>
    <w:p w14:paraId="2D4EEC87" w14:textId="77777777" w:rsidR="00831214" w:rsidRPr="00563F50" w:rsidRDefault="00831214" w:rsidP="00831214">
      <w:pPr>
        <w:pStyle w:val="al"/>
        <w:spacing w:before="0" w:beforeAutospacing="0" w:after="0" w:afterAutospacing="0"/>
        <w:ind w:firstLine="708"/>
        <w:rPr>
          <w:rFonts w:ascii="Arial" w:hAnsi="Arial" w:cs="Arial"/>
          <w:color w:val="333333"/>
          <w:sz w:val="23"/>
          <w:szCs w:val="23"/>
        </w:rPr>
      </w:pPr>
    </w:p>
    <w:p w14:paraId="47D4D454" w14:textId="5A71D8B0" w:rsidR="00757AA4" w:rsidRDefault="00757AA4" w:rsidP="00757AA4">
      <w:pPr>
        <w:spacing w:after="0" w:line="36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A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V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I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Z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="00F33F32">
        <w:rPr>
          <w:rFonts w:ascii="Arial" w:eastAsia="Times New Roman" w:hAnsi="Arial" w:cs="Arial"/>
          <w:color w:val="333333"/>
          <w:sz w:val="23"/>
          <w:szCs w:val="23"/>
          <w:lang w:eastAsia="ro-RO"/>
        </w:rPr>
        <w:br/>
        <w:t>Nr.</w:t>
      </w:r>
      <w:r w:rsidR="00B6506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="00CB2184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60</w:t>
      </w:r>
      <w:r w:rsid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/</w:t>
      </w:r>
      <w:r w:rsidR="00171694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22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171694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11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7A68D7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2021</w:t>
      </w:r>
    </w:p>
    <w:p w14:paraId="664850B5" w14:textId="2350AEC8" w:rsidR="00A5170F" w:rsidRPr="00A5170F" w:rsidRDefault="00632CCA" w:rsidP="00A5170F">
      <w:pPr>
        <w:ind w:firstLine="720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pentru Planul Urbanistic Z</w:t>
      </w:r>
      <w:r w:rsidR="00757AA4"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onal </w:t>
      </w:r>
      <w:r w:rsidR="00831214"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– </w:t>
      </w:r>
      <w:r w:rsidR="000D5486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Construire locuinţe colective cu spaţii comerciale la parter P+4-</w:t>
      </w:r>
      <w:r w:rsidR="00FE2E12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6</w:t>
      </w:r>
      <w:r w:rsidR="000D5486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, amenajare alei carosabile </w:t>
      </w:r>
      <w:r w:rsidR="00B929E1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şi pi</w:t>
      </w:r>
      <w:r w:rsidR="00E91630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e</w:t>
      </w:r>
      <w:r w:rsidR="00B929E1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tonale, parcări, branşare la utilităţi</w:t>
      </w:r>
      <w:r w:rsidR="006E4B1A" w:rsidRPr="006E4B1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str. </w:t>
      </w:r>
      <w:r w:rsidR="00E91630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Păuleşti colţ cu str. Jubileului 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pe terenul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în suprafaţă de  </w:t>
      </w:r>
      <w:r w:rsidR="00B929E1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7</w:t>
      </w:r>
      <w:r w:rsidR="005F6905" w:rsidRPr="005F690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B929E1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959</w:t>
      </w:r>
      <w:r w:rsidR="00911BE0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,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00 m</w:t>
      </w:r>
      <w:r w:rsidR="00373BD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²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reprezentat prin parcela din </w:t>
      </w:r>
      <w:r w:rsidR="000C5F3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C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0C5F3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F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. </w:t>
      </w:r>
      <w:r w:rsidR="000D5486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183971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bookmarkStart w:id="0" w:name="_GoBack"/>
      <w:bookmarkEnd w:id="0"/>
    </w:p>
    <w:p w14:paraId="4AE279D3" w14:textId="7C29AFC0" w:rsidR="00C337CF" w:rsidRPr="00705D4C" w:rsidRDefault="00C337CF" w:rsidP="00705D4C">
      <w:pPr>
        <w:ind w:firstLine="720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783941C0" w14:textId="50937B8D" w:rsidR="00A5170F" w:rsidRPr="00A5170F" w:rsidRDefault="00757AA4" w:rsidP="00A5170F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C337C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Proiectant: </w:t>
      </w:r>
      <w:r w:rsidR="00B929E1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Sigma Proiect SA</w:t>
      </w:r>
    </w:p>
    <w:p w14:paraId="3AE36C42" w14:textId="6FB44905" w:rsidR="00A5170F" w:rsidRPr="00A5170F" w:rsidRDefault="00757AA4" w:rsidP="00A5170F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DA15CB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Specialist cu drept de semnătură RUR: </w:t>
      </w:r>
      <w:r w:rsidR="00C337CF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-</w:t>
      </w:r>
      <w:r w:rsidR="00F75C41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A5170F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Arh.</w:t>
      </w:r>
      <w:r w:rsidR="00F51B88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B929E1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Gűnthner Tiberiu</w:t>
      </w:r>
    </w:p>
    <w:p w14:paraId="53447854" w14:textId="590BF5D9" w:rsidR="00F75C41" w:rsidRPr="00A5170F" w:rsidRDefault="00F75C41" w:rsidP="00705D4C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</w:p>
    <w:p w14:paraId="04C913AC" w14:textId="77777777" w:rsidR="004C11E5" w:rsidRDefault="00757AA4" w:rsidP="00DA15CB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9B28FF">
        <w:rPr>
          <w:rFonts w:ascii="Arial" w:hAnsi="Arial" w:cs="Arial"/>
          <w:color w:val="333333"/>
          <w:sz w:val="23"/>
          <w:szCs w:val="23"/>
        </w:rPr>
        <w:t>Amplasare, delimitare, suprafaţă zona studiată în P.U.Z.:</w:t>
      </w:r>
    </w:p>
    <w:p w14:paraId="0652CDF5" w14:textId="77777777" w:rsidR="00D4232A" w:rsidRPr="009B28FF" w:rsidRDefault="00D4232A" w:rsidP="00DA15CB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943"/>
        <w:gridCol w:w="3249"/>
      </w:tblGrid>
      <w:tr w:rsidR="00757AA4" w:rsidRPr="00DE6FA7" w14:paraId="148FC6B6" w14:textId="77777777" w:rsidTr="00806A18">
        <w:tc>
          <w:tcPr>
            <w:tcW w:w="4536" w:type="dxa"/>
            <w:shd w:val="clear" w:color="auto" w:fill="auto"/>
          </w:tcPr>
          <w:p w14:paraId="31046934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2943" w:type="dxa"/>
            <w:shd w:val="clear" w:color="auto" w:fill="auto"/>
          </w:tcPr>
          <w:p w14:paraId="1144C0D1" w14:textId="2AE6DED6" w:rsidR="00757AA4" w:rsidRPr="00DE6FA7" w:rsidRDefault="00757AA4" w:rsidP="001248C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Prevederi P.U.</w:t>
            </w:r>
            <w:r w:rsidR="001248C8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G</w:t>
            </w: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. - R.L.U. aprobate anterior:</w:t>
            </w:r>
          </w:p>
        </w:tc>
        <w:tc>
          <w:tcPr>
            <w:tcW w:w="3249" w:type="dxa"/>
            <w:shd w:val="clear" w:color="auto" w:fill="auto"/>
          </w:tcPr>
          <w:p w14:paraId="15A5CC00" w14:textId="77777777" w:rsidR="00757AA4" w:rsidRPr="00DE6FA7" w:rsidRDefault="00757AA4" w:rsidP="00E720F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Prevederi P.U.Z. - R.L.U. propuse:</w:t>
            </w:r>
          </w:p>
        </w:tc>
      </w:tr>
      <w:tr w:rsidR="00757AA4" w:rsidRPr="00DE6FA7" w14:paraId="5AF45933" w14:textId="77777777" w:rsidTr="00806A18">
        <w:tc>
          <w:tcPr>
            <w:tcW w:w="4536" w:type="dxa"/>
            <w:shd w:val="clear" w:color="auto" w:fill="auto"/>
          </w:tcPr>
          <w:p w14:paraId="6AC6FC1F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UTR</w:t>
            </w:r>
          </w:p>
        </w:tc>
        <w:tc>
          <w:tcPr>
            <w:tcW w:w="2943" w:type="dxa"/>
            <w:shd w:val="clear" w:color="auto" w:fill="auto"/>
          </w:tcPr>
          <w:p w14:paraId="6EC32074" w14:textId="3912B044" w:rsidR="00757AA4" w:rsidRPr="00DE6FA7" w:rsidRDefault="002D454C" w:rsidP="003D285C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intravilan</w:t>
            </w:r>
          </w:p>
        </w:tc>
        <w:tc>
          <w:tcPr>
            <w:tcW w:w="3249" w:type="dxa"/>
            <w:shd w:val="clear" w:color="auto" w:fill="auto"/>
          </w:tcPr>
          <w:p w14:paraId="4EC0F142" w14:textId="77777777" w:rsidR="00757AA4" w:rsidRPr="00DE6FA7" w:rsidRDefault="002D454C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Teren intravilan</w:t>
            </w:r>
          </w:p>
        </w:tc>
      </w:tr>
      <w:tr w:rsidR="00757AA4" w:rsidRPr="00DE6FA7" w14:paraId="1E7D4C6C" w14:textId="77777777" w:rsidTr="00806A18">
        <w:tc>
          <w:tcPr>
            <w:tcW w:w="4536" w:type="dxa"/>
            <w:shd w:val="clear" w:color="auto" w:fill="auto"/>
          </w:tcPr>
          <w:p w14:paraId="6B0EECC4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regim de construire</w:t>
            </w:r>
          </w:p>
        </w:tc>
        <w:tc>
          <w:tcPr>
            <w:tcW w:w="2943" w:type="dxa"/>
            <w:shd w:val="clear" w:color="auto" w:fill="auto"/>
          </w:tcPr>
          <w:p w14:paraId="369E02FB" w14:textId="550D39FA" w:rsidR="00757AA4" w:rsidRPr="00DE6FA7" w:rsidRDefault="00757AA4" w:rsidP="0025401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249" w:type="dxa"/>
            <w:shd w:val="clear" w:color="auto" w:fill="auto"/>
          </w:tcPr>
          <w:p w14:paraId="7F23E10B" w14:textId="38E1BD46" w:rsidR="00757AA4" w:rsidRPr="00B929E1" w:rsidRDefault="00DA15CB" w:rsidP="004F620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Zonă </w:t>
            </w:r>
            <w:r w:rsidR="00B929E1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mixtă </w:t>
            </w:r>
            <w:r w:rsidR="00832969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instituţii şi servicii</w:t>
            </w:r>
            <w:r w:rsidR="00B929E1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; Zonă locuinţe colective;  Zonă spaţii verzi</w:t>
            </w:r>
            <w:r w:rsidR="004F6200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;  zonă </w:t>
            </w:r>
            <w:r w:rsidR="00B929E1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</w:t>
            </w:r>
            <w:r w:rsidR="004F6200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tehnico-edilitare, zonă alei circulabile, parcaje</w:t>
            </w:r>
          </w:p>
        </w:tc>
      </w:tr>
      <w:tr w:rsidR="00757AA4" w:rsidRPr="00DE6FA7" w14:paraId="6D12F9E1" w14:textId="77777777" w:rsidTr="00806A18">
        <w:tc>
          <w:tcPr>
            <w:tcW w:w="4536" w:type="dxa"/>
            <w:shd w:val="clear" w:color="auto" w:fill="auto"/>
          </w:tcPr>
          <w:p w14:paraId="1925A308" w14:textId="18BE9ECE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H max =</w:t>
            </w:r>
          </w:p>
        </w:tc>
        <w:tc>
          <w:tcPr>
            <w:tcW w:w="2943" w:type="dxa"/>
            <w:shd w:val="clear" w:color="auto" w:fill="auto"/>
          </w:tcPr>
          <w:p w14:paraId="53EC3C2D" w14:textId="02A02738" w:rsidR="00757AA4" w:rsidRPr="00DE6FA7" w:rsidRDefault="00757AA4" w:rsidP="0025401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249" w:type="dxa"/>
            <w:shd w:val="clear" w:color="auto" w:fill="auto"/>
          </w:tcPr>
          <w:p w14:paraId="5973201A" w14:textId="2F8CBCE3" w:rsidR="000316BF" w:rsidRPr="00DC0255" w:rsidRDefault="000316BF" w:rsidP="00DC0255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</w:pPr>
            <w:r w:rsidRPr="00DC0255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P</w:t>
            </w:r>
            <w:r w:rsidR="00B64D6F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+6, 21m</w:t>
            </w:r>
            <w:r w:rsidRPr="00DC0255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</w:t>
            </w:r>
          </w:p>
          <w:p w14:paraId="28CD751F" w14:textId="78D500D9" w:rsidR="00D5308D" w:rsidRPr="00905655" w:rsidRDefault="00D5308D" w:rsidP="00DC0255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color w:val="FF0000"/>
                <w:sz w:val="23"/>
                <w:szCs w:val="23"/>
              </w:rPr>
            </w:pPr>
          </w:p>
        </w:tc>
      </w:tr>
      <w:tr w:rsidR="00757AA4" w:rsidRPr="00DE6FA7" w14:paraId="1A427031" w14:textId="77777777" w:rsidTr="00806A18">
        <w:tc>
          <w:tcPr>
            <w:tcW w:w="4536" w:type="dxa"/>
            <w:shd w:val="clear" w:color="auto" w:fill="auto"/>
          </w:tcPr>
          <w:p w14:paraId="0C0921DB" w14:textId="30A362BB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POT max =</w:t>
            </w:r>
          </w:p>
        </w:tc>
        <w:tc>
          <w:tcPr>
            <w:tcW w:w="2943" w:type="dxa"/>
            <w:shd w:val="clear" w:color="auto" w:fill="auto"/>
          </w:tcPr>
          <w:p w14:paraId="55647E70" w14:textId="2EAB747A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249" w:type="dxa"/>
            <w:shd w:val="clear" w:color="auto" w:fill="auto"/>
          </w:tcPr>
          <w:p w14:paraId="0B536B27" w14:textId="2097BD35" w:rsidR="00757AA4" w:rsidRPr="00DE6FA7" w:rsidRDefault="004F6200" w:rsidP="00C609BD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4</w:t>
            </w:r>
            <w:r w:rsidR="005F6905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0</w:t>
            </w:r>
            <w:r w:rsidR="00A5170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%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</w:p>
        </w:tc>
      </w:tr>
      <w:tr w:rsidR="00757AA4" w:rsidRPr="00DE6FA7" w14:paraId="53141AB6" w14:textId="77777777" w:rsidTr="00806A18">
        <w:tc>
          <w:tcPr>
            <w:tcW w:w="4536" w:type="dxa"/>
            <w:shd w:val="clear" w:color="auto" w:fill="auto"/>
          </w:tcPr>
          <w:p w14:paraId="01D6C40C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CUT max =</w:t>
            </w:r>
          </w:p>
        </w:tc>
        <w:tc>
          <w:tcPr>
            <w:tcW w:w="2943" w:type="dxa"/>
            <w:shd w:val="clear" w:color="auto" w:fill="auto"/>
          </w:tcPr>
          <w:p w14:paraId="272BB556" w14:textId="44FF1A12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249" w:type="dxa"/>
            <w:shd w:val="clear" w:color="auto" w:fill="auto"/>
          </w:tcPr>
          <w:p w14:paraId="52D867D4" w14:textId="2644A739" w:rsidR="00757AA4" w:rsidRPr="00DE6FA7" w:rsidRDefault="004F6200" w:rsidP="000316BF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4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,</w:t>
            </w:r>
            <w:r w:rsidR="000316B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0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0</w:t>
            </w:r>
          </w:p>
        </w:tc>
      </w:tr>
      <w:tr w:rsidR="00757AA4" w:rsidRPr="00DE6FA7" w14:paraId="07E4C185" w14:textId="77777777" w:rsidTr="00806A18">
        <w:tc>
          <w:tcPr>
            <w:tcW w:w="4536" w:type="dxa"/>
            <w:shd w:val="clear" w:color="auto" w:fill="auto"/>
          </w:tcPr>
          <w:p w14:paraId="4551AB22" w14:textId="75E0608A" w:rsidR="00757AA4" w:rsidRPr="00DE6FA7" w:rsidRDefault="00757AA4" w:rsidP="00D4232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retragerea minimă faţă de aliniament </w:t>
            </w:r>
          </w:p>
        </w:tc>
        <w:tc>
          <w:tcPr>
            <w:tcW w:w="2943" w:type="dxa"/>
            <w:shd w:val="clear" w:color="auto" w:fill="auto"/>
          </w:tcPr>
          <w:p w14:paraId="691F0A38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249" w:type="dxa"/>
            <w:shd w:val="clear" w:color="auto" w:fill="auto"/>
          </w:tcPr>
          <w:p w14:paraId="66D8027F" w14:textId="5477E37F" w:rsidR="00757AA4" w:rsidRPr="00DE6FA7" w:rsidRDefault="006322C6" w:rsidP="00806A18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353A5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Conform planşei U3, retragere de 5,00 m faţă de limita de proprietate</w:t>
            </w:r>
          </w:p>
        </w:tc>
      </w:tr>
      <w:tr w:rsidR="00757AA4" w:rsidRPr="00DE6FA7" w14:paraId="75367510" w14:textId="77777777" w:rsidTr="00806A18">
        <w:tc>
          <w:tcPr>
            <w:tcW w:w="4536" w:type="dxa"/>
            <w:shd w:val="clear" w:color="auto" w:fill="auto"/>
          </w:tcPr>
          <w:p w14:paraId="1925B75C" w14:textId="2F310327" w:rsidR="00757AA4" w:rsidRPr="00DE6FA7" w:rsidRDefault="00757AA4" w:rsidP="00D4232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retrageri minime faţă de limitele </w:t>
            </w:r>
            <w:r w:rsidR="00D4232A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laterale</w:t>
            </w:r>
          </w:p>
        </w:tc>
        <w:tc>
          <w:tcPr>
            <w:tcW w:w="2943" w:type="dxa"/>
            <w:shd w:val="clear" w:color="auto" w:fill="auto"/>
          </w:tcPr>
          <w:p w14:paraId="56F81186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249" w:type="dxa"/>
            <w:shd w:val="clear" w:color="auto" w:fill="auto"/>
          </w:tcPr>
          <w:p w14:paraId="05C51800" w14:textId="14DB0FB4" w:rsidR="00757AA4" w:rsidRPr="00DE6FA7" w:rsidRDefault="00E61184" w:rsidP="00806A18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353A5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U3</w:t>
            </w:r>
            <w:r w:rsidR="00E91630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– Reglementări urbanistice</w:t>
            </w:r>
          </w:p>
        </w:tc>
      </w:tr>
      <w:tr w:rsidR="00757AA4" w:rsidRPr="00DE6FA7" w14:paraId="0038A651" w14:textId="77777777" w:rsidTr="00806A18">
        <w:tc>
          <w:tcPr>
            <w:tcW w:w="4536" w:type="dxa"/>
            <w:shd w:val="clear" w:color="auto" w:fill="auto"/>
          </w:tcPr>
          <w:p w14:paraId="4535E870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circulaţii şi accese</w:t>
            </w:r>
          </w:p>
        </w:tc>
        <w:tc>
          <w:tcPr>
            <w:tcW w:w="2943" w:type="dxa"/>
            <w:shd w:val="clear" w:color="auto" w:fill="auto"/>
          </w:tcPr>
          <w:p w14:paraId="4022F3D1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highlight w:val="lightGray"/>
                <w:lang w:eastAsia="ro-RO"/>
              </w:rPr>
            </w:pPr>
          </w:p>
        </w:tc>
        <w:tc>
          <w:tcPr>
            <w:tcW w:w="3249" w:type="dxa"/>
            <w:shd w:val="clear" w:color="auto" w:fill="auto"/>
          </w:tcPr>
          <w:p w14:paraId="17F07EAE" w14:textId="3B5B3BDC" w:rsidR="00757AA4" w:rsidRPr="00DE6FA7" w:rsidRDefault="00806A18" w:rsidP="00353A59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806A1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str. </w:t>
            </w:r>
            <w:r w:rsidR="00353A5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Vasile Lupu şi str. Păuleşti</w:t>
            </w:r>
          </w:p>
        </w:tc>
      </w:tr>
      <w:tr w:rsidR="00757AA4" w:rsidRPr="00DE6FA7" w14:paraId="5A20E1E0" w14:textId="77777777" w:rsidTr="00806A18">
        <w:tc>
          <w:tcPr>
            <w:tcW w:w="4536" w:type="dxa"/>
            <w:shd w:val="clear" w:color="auto" w:fill="auto"/>
          </w:tcPr>
          <w:p w14:paraId="18512162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lastRenderedPageBreak/>
              <w:t>echipare tehnico-edilitară</w:t>
            </w:r>
          </w:p>
        </w:tc>
        <w:tc>
          <w:tcPr>
            <w:tcW w:w="2943" w:type="dxa"/>
            <w:shd w:val="clear" w:color="auto" w:fill="auto"/>
          </w:tcPr>
          <w:p w14:paraId="7B7A69AB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highlight w:val="lightGray"/>
                <w:lang w:eastAsia="ro-RO"/>
              </w:rPr>
            </w:pPr>
          </w:p>
        </w:tc>
        <w:tc>
          <w:tcPr>
            <w:tcW w:w="3249" w:type="dxa"/>
            <w:shd w:val="clear" w:color="auto" w:fill="auto"/>
          </w:tcPr>
          <w:p w14:paraId="2234AEC1" w14:textId="61105DEC" w:rsidR="00A04862" w:rsidRPr="00A04862" w:rsidRDefault="00A52F2D" w:rsidP="00E91630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Conform planşei  </w:t>
            </w:r>
            <w:r w:rsidR="00E91630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E1 – Reglementări tehnico-edilitare</w:t>
            </w:r>
            <w:r w:rsidR="00F51B8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F26C5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reglementări</w:t>
            </w:r>
            <w:r w:rsidR="00DC0255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806A1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reţele </w:t>
            </w:r>
            <w:r w:rsidR="00DC0255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tehnico- edilitare</w:t>
            </w:r>
          </w:p>
        </w:tc>
      </w:tr>
    </w:tbl>
    <w:p w14:paraId="3A863E52" w14:textId="77777777" w:rsidR="00757AA4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4B119180" w14:textId="77777777" w:rsidR="004C11E5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7C07C0CD" w14:textId="01CFCB99" w:rsidR="00757AA4" w:rsidRPr="000E159A" w:rsidRDefault="00757AA4" w:rsidP="003872E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În urma şedinţei Comisiei tehnice de amenajare a terit</w:t>
      </w: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oriului şi urbanism din data de</w:t>
      </w:r>
      <w:r w:rsidR="0044213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="00E91630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22</w:t>
      </w:r>
      <w:r w:rsidR="006A7F03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E91630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11</w:t>
      </w:r>
      <w:r w:rsidR="006A7F03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F51B88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2021</w:t>
      </w:r>
      <w:r w:rsidR="006D1504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se avizează favorabil Planul urbanistic zonal şi </w:t>
      </w:r>
      <w:r w:rsidRPr="000E159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Regulamentul local de urbanism aferent ace</w:t>
      </w:r>
      <w:r w:rsidR="003872E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stuia.</w:t>
      </w:r>
    </w:p>
    <w:p w14:paraId="507C687D" w14:textId="77777777" w:rsidR="00757AA4" w:rsidRPr="003872EC" w:rsidRDefault="00757AA4" w:rsidP="003872EC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3872E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Prezentul aviz este valabil numai împreună cu planşa de reglementări anexată şi vizată spre neschimbare. </w:t>
      </w:r>
    </w:p>
    <w:p w14:paraId="4FC17287" w14:textId="77777777" w:rsidR="00757AA4" w:rsidRPr="009B28FF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7" w:anchor="p-42337395" w:tgtFrame="_blank" w:history="1">
        <w:r w:rsidRPr="009B28FF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lit. g)</w:t>
        </w:r>
      </w:hyperlink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din Legea </w:t>
      </w:r>
      <w:hyperlink r:id="rId8" w:tgtFrame="_blank" w:history="1">
        <w:r w:rsidRPr="009B28FF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nr. 350/2001</w:t>
        </w:r>
      </w:hyperlink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4B538D31" w14:textId="77777777" w:rsidR="00757AA4" w:rsidRPr="009B28FF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5F5C7D12" w14:textId="77777777" w:rsidR="00757AA4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A37076F" w14:textId="77777777" w:rsidR="004C11E5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2C251CBE" w14:textId="77777777" w:rsidR="004C11E5" w:rsidRPr="009B28FF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26CC82C3" w14:textId="77777777" w:rsidR="00757AA4" w:rsidRPr="00DE6FA7" w:rsidRDefault="00757AA4" w:rsidP="00757AA4">
      <w:pPr>
        <w:spacing w:after="0"/>
        <w:rPr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783"/>
      </w:tblGrid>
      <w:tr w:rsidR="00757AA4" w:rsidRPr="005566D9" w14:paraId="72EFA875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12F3C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DD3B6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</w:tr>
      <w:tr w:rsidR="00757AA4" w:rsidRPr="005566D9" w14:paraId="21F78400" w14:textId="77777777" w:rsidTr="00E720F4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E8B4F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34AD1" w14:textId="77777777" w:rsidR="00757AA4" w:rsidRPr="005566D9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Arhitect-şef***),</w:t>
            </w:r>
          </w:p>
          <w:p w14:paraId="21E9E3CF" w14:textId="4333082A" w:rsidR="00757AA4" w:rsidRPr="005566D9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16"/>
                <w:szCs w:val="16"/>
                <w:lang w:eastAsia="ro-RO"/>
              </w:rPr>
              <w:t>( cu atribuții delegate )</w:t>
            </w: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br/>
            </w:r>
            <w:r w:rsidR="006030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24D5324D" w14:textId="77777777" w:rsidR="00757AA4" w:rsidRPr="005566D9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_____________</w:t>
            </w: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br/>
            </w:r>
            <w:r w:rsidRPr="005566D9">
              <w:rPr>
                <w:rFonts w:ascii="Arial" w:eastAsia="Times New Roman" w:hAnsi="Arial" w:cs="Arial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</w:tc>
      </w:tr>
    </w:tbl>
    <w:p w14:paraId="2F8FA72D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350D4583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59307619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332F902C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42BAC1D3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11AA8D54" w14:textId="77777777" w:rsidR="00127247" w:rsidRDefault="00127247"/>
    <w:sectPr w:rsidR="00127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A4"/>
    <w:rsid w:val="000316BF"/>
    <w:rsid w:val="0003438B"/>
    <w:rsid w:val="000874ED"/>
    <w:rsid w:val="000B5B56"/>
    <w:rsid w:val="000B6DD5"/>
    <w:rsid w:val="000C5F3A"/>
    <w:rsid w:val="000C66FA"/>
    <w:rsid w:val="000D5486"/>
    <w:rsid w:val="00122947"/>
    <w:rsid w:val="001248C8"/>
    <w:rsid w:val="00127247"/>
    <w:rsid w:val="00140146"/>
    <w:rsid w:val="001607F9"/>
    <w:rsid w:val="00171694"/>
    <w:rsid w:val="001C3D8F"/>
    <w:rsid w:val="00254013"/>
    <w:rsid w:val="00272F71"/>
    <w:rsid w:val="00275004"/>
    <w:rsid w:val="002867F7"/>
    <w:rsid w:val="002D454C"/>
    <w:rsid w:val="00301174"/>
    <w:rsid w:val="00341BC4"/>
    <w:rsid w:val="00342E30"/>
    <w:rsid w:val="003433C4"/>
    <w:rsid w:val="00353A59"/>
    <w:rsid w:val="00360D80"/>
    <w:rsid w:val="00373BDF"/>
    <w:rsid w:val="003872EC"/>
    <w:rsid w:val="00397B2C"/>
    <w:rsid w:val="003D285C"/>
    <w:rsid w:val="00431EB5"/>
    <w:rsid w:val="0044213A"/>
    <w:rsid w:val="004645ED"/>
    <w:rsid w:val="004C11E5"/>
    <w:rsid w:val="004E5534"/>
    <w:rsid w:val="004E7AD2"/>
    <w:rsid w:val="004F6200"/>
    <w:rsid w:val="00522443"/>
    <w:rsid w:val="00530569"/>
    <w:rsid w:val="00563F50"/>
    <w:rsid w:val="005F6905"/>
    <w:rsid w:val="00603068"/>
    <w:rsid w:val="00614174"/>
    <w:rsid w:val="006322C6"/>
    <w:rsid w:val="00632CCA"/>
    <w:rsid w:val="0064189A"/>
    <w:rsid w:val="00652D00"/>
    <w:rsid w:val="006A5982"/>
    <w:rsid w:val="006A7F03"/>
    <w:rsid w:val="006D1504"/>
    <w:rsid w:val="006E4B1A"/>
    <w:rsid w:val="00705D4C"/>
    <w:rsid w:val="00757AA4"/>
    <w:rsid w:val="007834D5"/>
    <w:rsid w:val="007A68D7"/>
    <w:rsid w:val="007F6B25"/>
    <w:rsid w:val="00806A18"/>
    <w:rsid w:val="00824333"/>
    <w:rsid w:val="00831214"/>
    <w:rsid w:val="00832969"/>
    <w:rsid w:val="008A23B7"/>
    <w:rsid w:val="00905655"/>
    <w:rsid w:val="00911BE0"/>
    <w:rsid w:val="00914C86"/>
    <w:rsid w:val="009328D0"/>
    <w:rsid w:val="009444E6"/>
    <w:rsid w:val="009B309A"/>
    <w:rsid w:val="009D6C60"/>
    <w:rsid w:val="00A04862"/>
    <w:rsid w:val="00A5170F"/>
    <w:rsid w:val="00A52F2D"/>
    <w:rsid w:val="00A61990"/>
    <w:rsid w:val="00A6410E"/>
    <w:rsid w:val="00A80EF7"/>
    <w:rsid w:val="00A83675"/>
    <w:rsid w:val="00A84582"/>
    <w:rsid w:val="00AC07F1"/>
    <w:rsid w:val="00AC79EA"/>
    <w:rsid w:val="00AD55C9"/>
    <w:rsid w:val="00B0509B"/>
    <w:rsid w:val="00B377EC"/>
    <w:rsid w:val="00B64D6F"/>
    <w:rsid w:val="00B6506F"/>
    <w:rsid w:val="00B81B99"/>
    <w:rsid w:val="00B929E1"/>
    <w:rsid w:val="00BD221A"/>
    <w:rsid w:val="00C337CF"/>
    <w:rsid w:val="00C45736"/>
    <w:rsid w:val="00C609BD"/>
    <w:rsid w:val="00C82E5A"/>
    <w:rsid w:val="00CB2184"/>
    <w:rsid w:val="00CF382E"/>
    <w:rsid w:val="00CF7A00"/>
    <w:rsid w:val="00D258B0"/>
    <w:rsid w:val="00D34506"/>
    <w:rsid w:val="00D4232A"/>
    <w:rsid w:val="00D52FE6"/>
    <w:rsid w:val="00D5308D"/>
    <w:rsid w:val="00D65719"/>
    <w:rsid w:val="00D72A60"/>
    <w:rsid w:val="00DA15CB"/>
    <w:rsid w:val="00DC0255"/>
    <w:rsid w:val="00DC6275"/>
    <w:rsid w:val="00DE2130"/>
    <w:rsid w:val="00E0781C"/>
    <w:rsid w:val="00E40C1C"/>
    <w:rsid w:val="00E61184"/>
    <w:rsid w:val="00E72576"/>
    <w:rsid w:val="00E86BEC"/>
    <w:rsid w:val="00E910C2"/>
    <w:rsid w:val="00E91630"/>
    <w:rsid w:val="00EC3FEF"/>
    <w:rsid w:val="00EE44DE"/>
    <w:rsid w:val="00EE7758"/>
    <w:rsid w:val="00F26C59"/>
    <w:rsid w:val="00F30ABB"/>
    <w:rsid w:val="00F33F32"/>
    <w:rsid w:val="00F51B88"/>
    <w:rsid w:val="00F75C41"/>
    <w:rsid w:val="00F938DD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6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&amp;d=2016-03-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ge5.ro/Gratuit/gmztknju/legea-nr-350-2001-privind-amenajarea-teritoriului-si-urbanismul?pid=42337395&amp;d=2016-03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e5.ro/Gratuit/gmztknju/legea-nr-350-2001-privind-amenajarea-teritoriului-si-urbanismul?pid=&amp;d=2016-03-2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527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Razvan Rares Teodorescu</cp:lastModifiedBy>
  <cp:revision>18</cp:revision>
  <cp:lastPrinted>2021-11-23T13:04:00Z</cp:lastPrinted>
  <dcterms:created xsi:type="dcterms:W3CDTF">2021-06-15T10:58:00Z</dcterms:created>
  <dcterms:modified xsi:type="dcterms:W3CDTF">2021-11-23T13:19:00Z</dcterms:modified>
</cp:coreProperties>
</file>