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5D" w:rsidRDefault="00C35A5D" w:rsidP="00C35A5D">
      <w:pPr>
        <w:pStyle w:val="Header"/>
        <w:jc w:val="center"/>
        <w:outlineLvl w:val="0"/>
        <w:rPr>
          <w:rFonts w:ascii="Franklin Gothic Demi" w:hAnsi="Franklin Gothic Demi"/>
          <w:b/>
          <w:color w:val="000000"/>
          <w:spacing w:val="40"/>
        </w:rPr>
      </w:pPr>
      <w:r>
        <w:rPr>
          <w:rFonts w:ascii="Franklin Gothic Demi" w:hAnsi="Franklin Gothic Demi"/>
          <w:b/>
          <w:color w:val="000000"/>
          <w:spacing w:val="40"/>
        </w:rPr>
        <w:t>MUNICIPIUL</w:t>
      </w:r>
    </w:p>
    <w:p w:rsidR="00C35A5D" w:rsidRDefault="00C35A5D" w:rsidP="00C35A5D">
      <w:pPr>
        <w:pStyle w:val="Header"/>
        <w:spacing w:line="360" w:lineRule="auto"/>
        <w:jc w:val="center"/>
        <w:rPr>
          <w:rFonts w:ascii="Franklin Gothic Demi" w:hAnsi="Franklin Gothic Demi"/>
          <w:color w:val="000000"/>
        </w:rPr>
      </w:pPr>
      <w:r>
        <w:rPr>
          <w:rFonts w:ascii="Franklin Gothic Demi" w:hAnsi="Franklin Gothic Demi"/>
          <w:noProof/>
          <w:color w:val="000000"/>
          <w:lang w:eastAsia="ro-RO"/>
        </w:rPr>
        <w:drawing>
          <wp:inline distT="0" distB="0" distL="0" distR="0">
            <wp:extent cx="2933700" cy="1095375"/>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00" cy="1095375"/>
                    </a:xfrm>
                    <a:prstGeom prst="rect">
                      <a:avLst/>
                    </a:prstGeom>
                    <a:noFill/>
                    <a:ln>
                      <a:noFill/>
                    </a:ln>
                  </pic:spPr>
                </pic:pic>
              </a:graphicData>
            </a:graphic>
          </wp:inline>
        </w:drawing>
      </w:r>
    </w:p>
    <w:p w:rsidR="00C35A5D" w:rsidRDefault="00C35A5D" w:rsidP="00C35A5D">
      <w:pPr>
        <w:pStyle w:val="Header"/>
        <w:jc w:val="center"/>
        <w:outlineLvl w:val="0"/>
        <w:rPr>
          <w:rFonts w:ascii="Franklin Gothic Demi" w:hAnsi="Franklin Gothic Demi"/>
          <w:color w:val="000000"/>
          <w:sz w:val="22"/>
          <w:szCs w:val="22"/>
        </w:rPr>
      </w:pPr>
      <w:r>
        <w:rPr>
          <w:rFonts w:ascii="Franklin Gothic Book" w:hAnsi="Franklin Gothic Book"/>
          <w:color w:val="000000"/>
          <w:sz w:val="22"/>
          <w:szCs w:val="22"/>
        </w:rPr>
        <w:t>Cabinet primar</w:t>
      </w:r>
    </w:p>
    <w:p w:rsidR="00C35A5D" w:rsidRDefault="00C35A5D" w:rsidP="00C35A5D">
      <w:pPr>
        <w:pStyle w:val="Header"/>
        <w:jc w:val="center"/>
        <w:rPr>
          <w:rFonts w:ascii="Franklin Gothic Book" w:hAnsi="Franklin Gothic Book"/>
          <w:color w:val="000000"/>
          <w:sz w:val="22"/>
          <w:szCs w:val="22"/>
        </w:rPr>
      </w:pPr>
      <w:r>
        <w:rPr>
          <w:rFonts w:ascii="Franklin Gothic Book" w:hAnsi="Franklin Gothic Book"/>
          <w:color w:val="000000"/>
          <w:sz w:val="22"/>
          <w:szCs w:val="22"/>
        </w:rPr>
        <w:t>Piaţa 25 Octombrie 1; 440026 Satu Mare</w:t>
      </w:r>
    </w:p>
    <w:p w:rsidR="00C35A5D" w:rsidRDefault="00C35A5D" w:rsidP="00C35A5D">
      <w:pPr>
        <w:pStyle w:val="Header"/>
        <w:jc w:val="center"/>
        <w:rPr>
          <w:sz w:val="22"/>
          <w:szCs w:val="22"/>
        </w:rPr>
      </w:pPr>
      <w:r>
        <w:rPr>
          <w:sz w:val="22"/>
          <w:szCs w:val="22"/>
        </w:rPr>
        <w:t>Telefon: (0261) 807500, Fax: (0261) 710760</w:t>
      </w:r>
    </w:p>
    <w:p w:rsidR="00C35A5D" w:rsidRDefault="00ED285E" w:rsidP="00C35A5D">
      <w:pPr>
        <w:pStyle w:val="Header"/>
        <w:jc w:val="center"/>
        <w:rPr>
          <w:rStyle w:val="Hyperlink"/>
          <w:sz w:val="22"/>
          <w:szCs w:val="22"/>
        </w:rPr>
      </w:pPr>
      <w:hyperlink r:id="rId7" w:history="1">
        <w:r w:rsidR="00C35A5D" w:rsidRPr="00A63918">
          <w:rPr>
            <w:rStyle w:val="Hyperlink"/>
            <w:sz w:val="22"/>
            <w:szCs w:val="22"/>
          </w:rPr>
          <w:t>cabinetprimar@satu-mare.ro</w:t>
        </w:r>
      </w:hyperlink>
    </w:p>
    <w:p w:rsidR="00D70660" w:rsidRDefault="00D70660" w:rsidP="00C35A5D">
      <w:pPr>
        <w:pStyle w:val="Header"/>
        <w:jc w:val="center"/>
        <w:rPr>
          <w:rStyle w:val="Hyperlink"/>
          <w:sz w:val="22"/>
          <w:szCs w:val="22"/>
        </w:rPr>
      </w:pPr>
    </w:p>
    <w:p w:rsidR="00D3334C" w:rsidRDefault="00D3334C" w:rsidP="00D3334C">
      <w:pPr>
        <w:jc w:val="both"/>
        <w:rPr>
          <w:kern w:val="20"/>
          <w:sz w:val="28"/>
          <w:szCs w:val="28"/>
          <w:lang w:val="fr-FR"/>
        </w:rPr>
      </w:pPr>
      <w:r w:rsidRPr="000E0445">
        <w:rPr>
          <w:kern w:val="20"/>
          <w:sz w:val="28"/>
          <w:szCs w:val="28"/>
          <w:lang w:val="fr-FR"/>
        </w:rPr>
        <w:t>Nr</w:t>
      </w:r>
      <w:r w:rsidRPr="00FD4454">
        <w:rPr>
          <w:kern w:val="20"/>
          <w:sz w:val="28"/>
          <w:szCs w:val="28"/>
          <w:lang w:val="fr-FR"/>
        </w:rPr>
        <w:t>.</w:t>
      </w:r>
      <w:r w:rsidR="00D733CD">
        <w:rPr>
          <w:kern w:val="20"/>
          <w:sz w:val="28"/>
          <w:szCs w:val="28"/>
          <w:lang w:val="fr-FR"/>
        </w:rPr>
        <w:t xml:space="preserve"> </w:t>
      </w:r>
      <w:r w:rsidR="00ED285E">
        <w:rPr>
          <w:kern w:val="20"/>
          <w:sz w:val="28"/>
          <w:szCs w:val="28"/>
          <w:lang w:val="fr-FR"/>
        </w:rPr>
        <w:t>28 442/18.05.2021</w:t>
      </w:r>
      <w:r w:rsidRPr="00FD4454">
        <w:rPr>
          <w:kern w:val="20"/>
          <w:sz w:val="28"/>
          <w:szCs w:val="28"/>
          <w:lang w:val="fr-FR"/>
        </w:rPr>
        <w:t xml:space="preserve"> </w:t>
      </w:r>
    </w:p>
    <w:p w:rsidR="000D63E6" w:rsidRDefault="000D63E6" w:rsidP="00D3334C">
      <w:pPr>
        <w:jc w:val="both"/>
        <w:rPr>
          <w:kern w:val="20"/>
          <w:sz w:val="28"/>
          <w:szCs w:val="28"/>
          <w:lang w:val="fr-FR"/>
        </w:rPr>
      </w:pPr>
    </w:p>
    <w:p w:rsidR="000D63E6" w:rsidRPr="000E0445" w:rsidRDefault="000D63E6" w:rsidP="00D3334C">
      <w:pPr>
        <w:jc w:val="both"/>
        <w:rPr>
          <w:kern w:val="20"/>
          <w:sz w:val="28"/>
          <w:szCs w:val="28"/>
        </w:rPr>
      </w:pPr>
    </w:p>
    <w:p w:rsidR="00D3334C" w:rsidRPr="000E0445" w:rsidRDefault="0002751C" w:rsidP="00D3334C">
      <w:pPr>
        <w:jc w:val="both"/>
        <w:rPr>
          <w:b/>
          <w:color w:val="C00000"/>
          <w:kern w:val="20"/>
          <w:sz w:val="28"/>
          <w:szCs w:val="28"/>
          <w:lang w:val="fr-FR"/>
        </w:rPr>
      </w:pPr>
      <w:r>
        <w:rPr>
          <w:b/>
          <w:color w:val="C00000"/>
          <w:kern w:val="20"/>
          <w:sz w:val="28"/>
          <w:szCs w:val="28"/>
          <w:lang w:val="fr-FR"/>
        </w:rPr>
        <w:t xml:space="preserve">                                     </w:t>
      </w:r>
      <w:r w:rsidRPr="0002751C">
        <w:rPr>
          <w:b/>
          <w:kern w:val="20"/>
          <w:sz w:val="28"/>
          <w:szCs w:val="28"/>
          <w:lang w:val="fr-FR"/>
        </w:rPr>
        <w:t>REFERAT DE APROBARE</w:t>
      </w:r>
    </w:p>
    <w:p w:rsidR="00D3334C" w:rsidRPr="000E0445" w:rsidRDefault="00C30E3F" w:rsidP="0002751C">
      <w:pPr>
        <w:tabs>
          <w:tab w:val="left" w:pos="915"/>
          <w:tab w:val="center" w:pos="4535"/>
        </w:tabs>
        <w:rPr>
          <w:b/>
          <w:kern w:val="20"/>
          <w:sz w:val="28"/>
          <w:szCs w:val="28"/>
          <w:lang w:val="fr-FR"/>
        </w:rPr>
      </w:pPr>
      <w:r>
        <w:rPr>
          <w:b/>
          <w:kern w:val="20"/>
          <w:sz w:val="28"/>
          <w:szCs w:val="28"/>
          <w:highlight w:val="red"/>
          <w:lang w:val="fr-FR"/>
        </w:rPr>
        <w:t xml:space="preserve">     </w:t>
      </w:r>
    </w:p>
    <w:p w:rsidR="00D3334C" w:rsidRPr="000E0445" w:rsidRDefault="00D3334C" w:rsidP="00D3334C">
      <w:pPr>
        <w:jc w:val="center"/>
        <w:rPr>
          <w:sz w:val="28"/>
          <w:szCs w:val="28"/>
        </w:rPr>
      </w:pPr>
      <w:r w:rsidRPr="000E0445">
        <w:rPr>
          <w:sz w:val="28"/>
          <w:szCs w:val="28"/>
        </w:rPr>
        <w:t xml:space="preserve">la proiectul de hotărâre privind aprobarea </w:t>
      </w:r>
      <w:r w:rsidR="00EC0C54">
        <w:rPr>
          <w:sz w:val="28"/>
          <w:szCs w:val="28"/>
        </w:rPr>
        <w:t xml:space="preserve"> S.F.</w:t>
      </w:r>
      <w:r w:rsidR="009D6B40">
        <w:rPr>
          <w:sz w:val="28"/>
          <w:szCs w:val="28"/>
        </w:rPr>
        <w:t xml:space="preserve"> </w:t>
      </w:r>
      <w:r w:rsidR="00886E9D">
        <w:rPr>
          <w:sz w:val="28"/>
          <w:szCs w:val="28"/>
        </w:rPr>
        <w:t xml:space="preserve"> </w:t>
      </w:r>
      <w:r w:rsidRPr="000E0445">
        <w:rPr>
          <w:sz w:val="28"/>
          <w:szCs w:val="28"/>
        </w:rPr>
        <w:t xml:space="preserve"> şi a indicatorilor tehnico-economici la obiectivul de investiţie:</w:t>
      </w:r>
    </w:p>
    <w:p w:rsidR="006958B7" w:rsidRDefault="00855927" w:rsidP="006958B7">
      <w:pPr>
        <w:rPr>
          <w:sz w:val="28"/>
          <w:szCs w:val="28"/>
        </w:rPr>
      </w:pPr>
      <w:r>
        <w:rPr>
          <w:b/>
          <w:sz w:val="28"/>
          <w:szCs w:val="28"/>
        </w:rPr>
        <w:t xml:space="preserve">     </w:t>
      </w:r>
      <w:r w:rsidR="003C21A1" w:rsidRPr="003C21A1">
        <w:rPr>
          <w:b/>
          <w:sz w:val="28"/>
          <w:szCs w:val="28"/>
        </w:rPr>
        <w:t>„</w:t>
      </w:r>
      <w:r w:rsidR="006846B2">
        <w:rPr>
          <w:b/>
          <w:sz w:val="28"/>
          <w:szCs w:val="28"/>
        </w:rPr>
        <w:t xml:space="preserve"> Extindere iluminat public în parcă</w:t>
      </w:r>
      <w:r w:rsidR="00EC0C54">
        <w:rPr>
          <w:b/>
          <w:sz w:val="28"/>
          <w:szCs w:val="28"/>
        </w:rPr>
        <w:t>rile</w:t>
      </w:r>
      <w:r w:rsidR="006846B2">
        <w:rPr>
          <w:b/>
          <w:sz w:val="28"/>
          <w:szCs w:val="28"/>
        </w:rPr>
        <w:t xml:space="preserve"> din cartierele Micro 17, Carpaţi I şi Carpaţ</w:t>
      </w:r>
      <w:r w:rsidR="00EC0C54">
        <w:rPr>
          <w:b/>
          <w:sz w:val="28"/>
          <w:szCs w:val="28"/>
        </w:rPr>
        <w:t>i II</w:t>
      </w:r>
      <w:r w:rsidR="006958B7" w:rsidRPr="006958B7">
        <w:rPr>
          <w:b/>
          <w:sz w:val="28"/>
          <w:szCs w:val="28"/>
        </w:rPr>
        <w:t>”</w:t>
      </w:r>
      <w:r w:rsidR="00C30E3F">
        <w:rPr>
          <w:b/>
          <w:sz w:val="28"/>
          <w:szCs w:val="28"/>
        </w:rPr>
        <w:t xml:space="preserve"> </w:t>
      </w:r>
      <w:r w:rsidR="00C30E3F">
        <w:rPr>
          <w:sz w:val="28"/>
          <w:szCs w:val="28"/>
        </w:rPr>
        <w:t>din municipiul Satu  Mare</w:t>
      </w:r>
    </w:p>
    <w:p w:rsidR="00373CD2" w:rsidRPr="00EC0C54" w:rsidRDefault="00373CD2" w:rsidP="006958B7">
      <w:pPr>
        <w:rPr>
          <w:b/>
          <w:sz w:val="28"/>
          <w:szCs w:val="28"/>
        </w:rPr>
      </w:pPr>
    </w:p>
    <w:p w:rsidR="006846B2" w:rsidRPr="006846B2" w:rsidRDefault="006846B2" w:rsidP="006846B2">
      <w:pPr>
        <w:overflowPunct/>
        <w:autoSpaceDE/>
        <w:autoSpaceDN/>
        <w:adjustRightInd/>
        <w:rPr>
          <w:szCs w:val="24"/>
          <w:lang w:val="en-US" w:eastAsia="en-US"/>
        </w:rPr>
      </w:pPr>
    </w:p>
    <w:p w:rsidR="006846B2" w:rsidRPr="006846B2" w:rsidRDefault="006846B2" w:rsidP="006846B2">
      <w:pPr>
        <w:ind w:firstLine="708"/>
        <w:jc w:val="both"/>
        <w:rPr>
          <w:kern w:val="20"/>
          <w:sz w:val="28"/>
          <w:szCs w:val="28"/>
          <w:lang w:val="it-IT"/>
        </w:rPr>
      </w:pPr>
      <w:r w:rsidRPr="006846B2">
        <w:rPr>
          <w:kern w:val="20"/>
          <w:sz w:val="28"/>
          <w:szCs w:val="28"/>
          <w:lang w:val="it-IT"/>
        </w:rPr>
        <w:t>Obiectivul general al investiţiei este de a asigura iluminatul public stradal şi pietonal, la standarde europene , în noile parcări construite în cartierele Micro 17 , Carpaţi I şi Carpaţi II din municipiul Satu Mare, folosind corpuri de iluminat cu LED, sistem de telegestiune wireless şi senzori de mişcare.Folosirea acestor elemente la sistemul de iluminat public vor duce la o reducere semnificativă a consumurilor de energie electrică.</w:t>
      </w:r>
    </w:p>
    <w:p w:rsidR="006846B2" w:rsidRPr="006846B2" w:rsidRDefault="006846B2" w:rsidP="006846B2">
      <w:pPr>
        <w:spacing w:after="160" w:line="259" w:lineRule="auto"/>
        <w:ind w:firstLine="708"/>
        <w:jc w:val="both"/>
        <w:rPr>
          <w:rFonts w:ascii="Calibri" w:eastAsia="Calibri" w:hAnsi="Calibri"/>
          <w:kern w:val="20"/>
          <w:sz w:val="28"/>
          <w:szCs w:val="28"/>
          <w:lang w:val="it-IT"/>
        </w:rPr>
      </w:pPr>
      <w:r w:rsidRPr="006846B2">
        <w:rPr>
          <w:rFonts w:ascii="Calibri" w:eastAsia="Calibri" w:hAnsi="Calibri"/>
          <w:kern w:val="20"/>
          <w:sz w:val="28"/>
          <w:szCs w:val="28"/>
          <w:lang w:val="it-IT"/>
        </w:rPr>
        <w:t>În urma realizării proiectului într-un numar de 20 de parcări amenajate în cele trei cartiere ale municipiului se vor monta un număr de 394 stâlpi de ilumi</w:t>
      </w:r>
      <w:r w:rsidR="00806EF0">
        <w:rPr>
          <w:rFonts w:ascii="Calibri" w:eastAsia="Calibri" w:hAnsi="Calibri"/>
          <w:kern w:val="20"/>
          <w:sz w:val="28"/>
          <w:szCs w:val="28"/>
          <w:lang w:val="it-IT"/>
        </w:rPr>
        <w:t>nat  metalici cu înaltimi de 8</w:t>
      </w:r>
      <w:r w:rsidRPr="006846B2">
        <w:rPr>
          <w:rFonts w:ascii="Calibri" w:eastAsia="Calibri" w:hAnsi="Calibri"/>
          <w:kern w:val="20"/>
          <w:sz w:val="28"/>
          <w:szCs w:val="28"/>
          <w:lang w:val="it-IT"/>
        </w:rPr>
        <w:t xml:space="preserve"> şi respectiv 4 metri, echipaţi cu un număr de 399 aparate de iluminat cu LED. Scenariul 2, propus de proiectant presupune aducerea iluminatului public la cerinţele standardului european SR EN 13201.Conform acestui standard aparatele de iluminat vor funcţiona la un nivel de 30% din fluxul luminos nominal  iar în momentul în care senzorul de mişcare integrat cu sistem de gestiune WIRELESS detecteaza mişcarea ,aparatele de iluminat vor funcţiona la un nivel de 100%. În acest mod, consumul anual de energie pentru toate aparatele de iluminat care vor funcţiona pe baza senzorilor de mişcare va fi cu 32% mai mic decât în cazul în care aparatele de iluminat nu ar funcţiona pe baza senzorilor de miscare.</w:t>
      </w:r>
    </w:p>
    <w:p w:rsidR="006846B2" w:rsidRPr="006846B2" w:rsidRDefault="006846B2" w:rsidP="006846B2">
      <w:pPr>
        <w:ind w:firstLine="708"/>
        <w:jc w:val="both"/>
        <w:rPr>
          <w:kern w:val="20"/>
          <w:sz w:val="28"/>
          <w:szCs w:val="28"/>
          <w:lang w:val="it-IT"/>
        </w:rPr>
      </w:pPr>
      <w:r w:rsidRPr="006846B2">
        <w:rPr>
          <w:kern w:val="20"/>
          <w:sz w:val="28"/>
          <w:szCs w:val="28"/>
          <w:lang w:val="it-IT"/>
        </w:rPr>
        <w:t>Indicatorii tehnico economici propuşi în proiect sunt;</w:t>
      </w:r>
    </w:p>
    <w:p w:rsidR="006846B2" w:rsidRPr="006846B2" w:rsidRDefault="006846B2" w:rsidP="006846B2">
      <w:pPr>
        <w:ind w:firstLine="708"/>
        <w:jc w:val="both"/>
        <w:rPr>
          <w:kern w:val="20"/>
          <w:sz w:val="28"/>
          <w:szCs w:val="28"/>
          <w:lang w:val="it-IT"/>
        </w:rPr>
      </w:pPr>
      <w:r w:rsidRPr="006846B2">
        <w:rPr>
          <w:kern w:val="20"/>
          <w:sz w:val="28"/>
          <w:szCs w:val="28"/>
          <w:lang w:val="it-IT"/>
        </w:rPr>
        <w:tab/>
      </w:r>
    </w:p>
    <w:p w:rsidR="006846B2" w:rsidRPr="006846B2" w:rsidRDefault="00E54004" w:rsidP="006846B2">
      <w:pPr>
        <w:ind w:firstLine="708"/>
        <w:jc w:val="both"/>
        <w:rPr>
          <w:kern w:val="20"/>
          <w:sz w:val="28"/>
          <w:szCs w:val="28"/>
          <w:lang w:val="it-IT"/>
        </w:rPr>
      </w:pPr>
      <w:r>
        <w:rPr>
          <w:kern w:val="20"/>
          <w:sz w:val="28"/>
          <w:szCs w:val="28"/>
          <w:lang w:val="it-IT"/>
        </w:rPr>
        <w:tab/>
        <w:t>-numă</w:t>
      </w:r>
      <w:r w:rsidR="006846B2" w:rsidRPr="006846B2">
        <w:rPr>
          <w:kern w:val="20"/>
          <w:sz w:val="28"/>
          <w:szCs w:val="28"/>
          <w:lang w:val="it-IT"/>
        </w:rPr>
        <w:t>r de parcări                   20</w:t>
      </w:r>
    </w:p>
    <w:p w:rsidR="006846B2" w:rsidRPr="006846B2" w:rsidRDefault="006846B2" w:rsidP="006846B2">
      <w:pPr>
        <w:ind w:firstLine="708"/>
        <w:jc w:val="both"/>
        <w:rPr>
          <w:kern w:val="20"/>
          <w:sz w:val="28"/>
          <w:szCs w:val="28"/>
          <w:lang w:val="it-IT"/>
        </w:rPr>
      </w:pPr>
      <w:r w:rsidRPr="006846B2">
        <w:rPr>
          <w:kern w:val="20"/>
          <w:sz w:val="28"/>
          <w:szCs w:val="28"/>
          <w:lang w:val="it-IT"/>
        </w:rPr>
        <w:t xml:space="preserve">         - stâlpi metalici                      394</w:t>
      </w:r>
    </w:p>
    <w:p w:rsidR="006846B2" w:rsidRPr="006846B2" w:rsidRDefault="006846B2" w:rsidP="006846B2">
      <w:pPr>
        <w:ind w:firstLine="708"/>
        <w:jc w:val="both"/>
        <w:rPr>
          <w:kern w:val="20"/>
          <w:sz w:val="28"/>
          <w:szCs w:val="28"/>
          <w:lang w:val="it-IT"/>
        </w:rPr>
      </w:pPr>
      <w:r w:rsidRPr="006846B2">
        <w:rPr>
          <w:kern w:val="20"/>
          <w:sz w:val="28"/>
          <w:szCs w:val="28"/>
          <w:lang w:val="it-IT"/>
        </w:rPr>
        <w:t xml:space="preserve">         - corpuri iluminat  LED         399</w:t>
      </w:r>
    </w:p>
    <w:p w:rsidR="006846B2" w:rsidRPr="006846B2" w:rsidRDefault="006846B2" w:rsidP="006846B2">
      <w:pPr>
        <w:ind w:firstLine="708"/>
        <w:jc w:val="both"/>
        <w:rPr>
          <w:kern w:val="20"/>
          <w:sz w:val="28"/>
          <w:szCs w:val="28"/>
          <w:lang w:val="it-IT"/>
        </w:rPr>
      </w:pPr>
      <w:r w:rsidRPr="006846B2">
        <w:rPr>
          <w:kern w:val="20"/>
          <w:sz w:val="28"/>
          <w:szCs w:val="28"/>
          <w:lang w:val="it-IT"/>
        </w:rPr>
        <w:t>Valoarea totală a investiţiei             -  8 298 114,58 lei(fără TVA)</w:t>
      </w:r>
    </w:p>
    <w:p w:rsidR="006846B2" w:rsidRPr="006846B2" w:rsidRDefault="006846B2" w:rsidP="006846B2">
      <w:pPr>
        <w:ind w:firstLine="708"/>
        <w:jc w:val="both"/>
        <w:rPr>
          <w:kern w:val="20"/>
          <w:sz w:val="28"/>
          <w:szCs w:val="28"/>
          <w:lang w:val="it-IT"/>
        </w:rPr>
      </w:pPr>
      <w:r w:rsidRPr="006846B2">
        <w:rPr>
          <w:kern w:val="20"/>
          <w:sz w:val="28"/>
          <w:szCs w:val="28"/>
          <w:lang w:val="it-IT"/>
        </w:rPr>
        <w:t xml:space="preserve">         din care C+M                         -  7 703 813,58 lei (fără TVA)</w:t>
      </w:r>
    </w:p>
    <w:p w:rsidR="006846B2" w:rsidRPr="006846B2" w:rsidRDefault="006846B2" w:rsidP="006846B2">
      <w:pPr>
        <w:ind w:firstLine="708"/>
        <w:jc w:val="both"/>
        <w:rPr>
          <w:color w:val="FF0000"/>
          <w:sz w:val="28"/>
          <w:szCs w:val="28"/>
          <w:lang w:eastAsia="en-US"/>
        </w:rPr>
      </w:pPr>
    </w:p>
    <w:p w:rsidR="00D3334C" w:rsidRPr="00A15173" w:rsidRDefault="006846B2" w:rsidP="006846B2">
      <w:pPr>
        <w:jc w:val="both"/>
        <w:rPr>
          <w:b/>
          <w:bCs/>
          <w:sz w:val="28"/>
          <w:szCs w:val="28"/>
        </w:rPr>
      </w:pPr>
      <w:r>
        <w:rPr>
          <w:b/>
          <w:sz w:val="28"/>
          <w:szCs w:val="28"/>
        </w:rPr>
        <w:t xml:space="preserve"> </w:t>
      </w:r>
      <w:r>
        <w:rPr>
          <w:sz w:val="28"/>
          <w:szCs w:val="28"/>
        </w:rPr>
        <w:t>Durata de execuţie a investiţiei este de 12 luni.</w:t>
      </w:r>
      <w:r w:rsidR="003C21A1" w:rsidRPr="003C21A1">
        <w:rPr>
          <w:b/>
          <w:sz w:val="28"/>
          <w:szCs w:val="28"/>
        </w:rPr>
        <w:t xml:space="preserve"> </w:t>
      </w:r>
    </w:p>
    <w:p w:rsidR="00C30E3F" w:rsidRPr="00C30E3F" w:rsidRDefault="00C30E3F" w:rsidP="00C30E3F">
      <w:pPr>
        <w:overflowPunct/>
        <w:autoSpaceDE/>
        <w:autoSpaceDN/>
        <w:adjustRightInd/>
        <w:rPr>
          <w:szCs w:val="24"/>
          <w:lang w:val="en-US" w:eastAsia="en-US"/>
        </w:rPr>
      </w:pPr>
    </w:p>
    <w:p w:rsidR="001C3605" w:rsidRPr="000E0445" w:rsidRDefault="00D3334C" w:rsidP="00ED0C7A">
      <w:pPr>
        <w:jc w:val="both"/>
        <w:rPr>
          <w:kern w:val="20"/>
          <w:sz w:val="28"/>
          <w:szCs w:val="28"/>
        </w:rPr>
      </w:pPr>
      <w:r w:rsidRPr="000E0445">
        <w:rPr>
          <w:kern w:val="20"/>
          <w:sz w:val="28"/>
          <w:szCs w:val="28"/>
          <w:lang w:val="fr-FR"/>
        </w:rPr>
        <w:tab/>
      </w:r>
      <w:r w:rsidR="00ED0C7A" w:rsidRPr="000E0445">
        <w:rPr>
          <w:kern w:val="20"/>
          <w:sz w:val="28"/>
          <w:szCs w:val="28"/>
        </w:rPr>
        <w:t>Ţinând seama de prevederile: art. 41, art. 44 alin. 1 din Legea nr. 273/2006 privind Finanţele Publice Locale, cu referire la cheltuielile de investiţii şi documentaţiile tehnico – economice,</w:t>
      </w:r>
    </w:p>
    <w:p w:rsidR="00587760" w:rsidRPr="00587760" w:rsidRDefault="00ED0C7A" w:rsidP="00587760">
      <w:pPr>
        <w:ind w:firstLine="720"/>
        <w:jc w:val="both"/>
        <w:rPr>
          <w:sz w:val="28"/>
          <w:szCs w:val="28"/>
          <w:lang w:eastAsia="en-US"/>
        </w:rPr>
      </w:pPr>
      <w:r w:rsidRPr="000E0445">
        <w:rPr>
          <w:kern w:val="20"/>
          <w:sz w:val="28"/>
          <w:szCs w:val="28"/>
        </w:rPr>
        <w:t xml:space="preserve">  </w:t>
      </w:r>
      <w:r w:rsidR="00587760" w:rsidRPr="00587760">
        <w:rPr>
          <w:sz w:val="28"/>
          <w:szCs w:val="28"/>
          <w:lang w:eastAsia="en-US"/>
        </w:rPr>
        <w:t>În baza prevederilor  art. 129, alin 2 lit c din O.U.G. 57/2019, privind Codul administrativ.</w:t>
      </w:r>
    </w:p>
    <w:p w:rsidR="00587760" w:rsidRPr="00587760" w:rsidRDefault="00587760" w:rsidP="00587760">
      <w:pPr>
        <w:overflowPunct/>
        <w:ind w:firstLine="720"/>
        <w:jc w:val="both"/>
        <w:rPr>
          <w:sz w:val="28"/>
          <w:szCs w:val="28"/>
          <w:lang w:eastAsia="en-US"/>
        </w:rPr>
      </w:pPr>
    </w:p>
    <w:p w:rsidR="00587760" w:rsidRPr="00587760" w:rsidRDefault="00587760" w:rsidP="00587760">
      <w:pPr>
        <w:overflowPunct/>
        <w:autoSpaceDE/>
        <w:autoSpaceDN/>
        <w:adjustRightInd/>
        <w:ind w:firstLine="720"/>
        <w:jc w:val="both"/>
        <w:rPr>
          <w:sz w:val="28"/>
          <w:szCs w:val="28"/>
          <w:lang w:eastAsia="en-US"/>
        </w:rPr>
      </w:pPr>
      <w:r w:rsidRPr="00587760">
        <w:rPr>
          <w:sz w:val="28"/>
          <w:szCs w:val="28"/>
          <w:lang w:eastAsia="en-US"/>
        </w:rPr>
        <w:t>În temeiul  prevederilor art. 139,alin. 3 lit.g și prevederile art 196, alin (1), lit.a)  din O.U.G nr.57/2019  privind Codul administrativ.</w:t>
      </w:r>
    </w:p>
    <w:p w:rsidR="00EF06C8" w:rsidRDefault="00EF06C8" w:rsidP="00A15173">
      <w:pPr>
        <w:ind w:firstLine="708"/>
        <w:jc w:val="both"/>
        <w:rPr>
          <w:kern w:val="20"/>
          <w:sz w:val="28"/>
          <w:szCs w:val="28"/>
        </w:rPr>
      </w:pPr>
    </w:p>
    <w:p w:rsidR="00EF06C8" w:rsidRDefault="00EF06C8" w:rsidP="00A15173">
      <w:pPr>
        <w:ind w:firstLine="708"/>
        <w:jc w:val="both"/>
        <w:rPr>
          <w:kern w:val="20"/>
          <w:sz w:val="28"/>
          <w:szCs w:val="28"/>
        </w:rPr>
      </w:pPr>
    </w:p>
    <w:p w:rsidR="00A15173" w:rsidRPr="000E0445" w:rsidRDefault="00A15173" w:rsidP="00A15173">
      <w:pPr>
        <w:ind w:firstLine="708"/>
        <w:jc w:val="both"/>
        <w:rPr>
          <w:kern w:val="20"/>
          <w:sz w:val="28"/>
          <w:szCs w:val="28"/>
        </w:rPr>
      </w:pPr>
    </w:p>
    <w:p w:rsidR="00A15173" w:rsidRDefault="00ED0C7A" w:rsidP="00886E9D">
      <w:pPr>
        <w:jc w:val="center"/>
        <w:rPr>
          <w:sz w:val="28"/>
          <w:szCs w:val="28"/>
        </w:rPr>
      </w:pPr>
      <w:r w:rsidRPr="000E0445">
        <w:rPr>
          <w:kern w:val="20"/>
          <w:sz w:val="28"/>
          <w:szCs w:val="28"/>
        </w:rPr>
        <w:t xml:space="preserve">Propun spre dezbatere şi aprobare Consiliului Local al municipiului Satu Mare Proiectul de hotărâre privind aprobarea </w:t>
      </w:r>
      <w:r w:rsidR="009D6B40">
        <w:rPr>
          <w:sz w:val="28"/>
          <w:szCs w:val="28"/>
        </w:rPr>
        <w:t xml:space="preserve">documentaţiei </w:t>
      </w:r>
      <w:r w:rsidR="00B50374" w:rsidRPr="000E0445">
        <w:rPr>
          <w:sz w:val="28"/>
          <w:szCs w:val="28"/>
        </w:rPr>
        <w:t xml:space="preserve"> şi a indicatorilor tehnico-economici la obiectivul de investiţie</w:t>
      </w:r>
    </w:p>
    <w:p w:rsidR="00E54004" w:rsidRDefault="00E54004" w:rsidP="00886E9D">
      <w:pPr>
        <w:jc w:val="center"/>
        <w:rPr>
          <w:sz w:val="28"/>
          <w:szCs w:val="28"/>
        </w:rPr>
      </w:pPr>
    </w:p>
    <w:p w:rsidR="006846B2" w:rsidRDefault="00B50374" w:rsidP="006846B2">
      <w:pPr>
        <w:rPr>
          <w:sz w:val="28"/>
          <w:szCs w:val="28"/>
        </w:rPr>
      </w:pPr>
      <w:r w:rsidRPr="000E0445">
        <w:rPr>
          <w:sz w:val="28"/>
          <w:szCs w:val="28"/>
        </w:rPr>
        <w:t xml:space="preserve"> </w:t>
      </w:r>
      <w:r w:rsidR="006846B2">
        <w:rPr>
          <w:b/>
          <w:sz w:val="28"/>
          <w:szCs w:val="28"/>
        </w:rPr>
        <w:t xml:space="preserve">     </w:t>
      </w:r>
      <w:r w:rsidR="006846B2" w:rsidRPr="003C21A1">
        <w:rPr>
          <w:b/>
          <w:sz w:val="28"/>
          <w:szCs w:val="28"/>
        </w:rPr>
        <w:t>„</w:t>
      </w:r>
      <w:r w:rsidR="006846B2">
        <w:rPr>
          <w:b/>
          <w:sz w:val="28"/>
          <w:szCs w:val="28"/>
        </w:rPr>
        <w:t xml:space="preserve"> Extindere iluminat public în parcările din cartierele Micro 17, Carpaţi </w:t>
      </w:r>
      <w:r w:rsidR="00E54004">
        <w:rPr>
          <w:b/>
          <w:sz w:val="28"/>
          <w:szCs w:val="28"/>
        </w:rPr>
        <w:t xml:space="preserve">    </w:t>
      </w:r>
      <w:r w:rsidR="006846B2">
        <w:rPr>
          <w:b/>
          <w:sz w:val="28"/>
          <w:szCs w:val="28"/>
        </w:rPr>
        <w:t>I şi Carpaţi II</w:t>
      </w:r>
      <w:r w:rsidR="006846B2" w:rsidRPr="006958B7">
        <w:rPr>
          <w:b/>
          <w:sz w:val="28"/>
          <w:szCs w:val="28"/>
        </w:rPr>
        <w:t>”</w:t>
      </w:r>
      <w:r w:rsidR="006846B2">
        <w:rPr>
          <w:b/>
          <w:sz w:val="28"/>
          <w:szCs w:val="28"/>
        </w:rPr>
        <w:t xml:space="preserve"> </w:t>
      </w:r>
      <w:r w:rsidR="006846B2">
        <w:rPr>
          <w:sz w:val="28"/>
          <w:szCs w:val="28"/>
        </w:rPr>
        <w:t>din municipiul Satu  Mare</w:t>
      </w:r>
    </w:p>
    <w:p w:rsidR="006846B2" w:rsidRPr="00EC0C54" w:rsidRDefault="006846B2" w:rsidP="006846B2">
      <w:pPr>
        <w:rPr>
          <w:b/>
          <w:sz w:val="28"/>
          <w:szCs w:val="28"/>
        </w:rPr>
      </w:pPr>
    </w:p>
    <w:p w:rsidR="006846B2" w:rsidRPr="006846B2" w:rsidRDefault="006846B2" w:rsidP="006846B2">
      <w:pPr>
        <w:overflowPunct/>
        <w:autoSpaceDE/>
        <w:autoSpaceDN/>
        <w:adjustRightInd/>
        <w:rPr>
          <w:szCs w:val="24"/>
          <w:lang w:val="en-US" w:eastAsia="en-US"/>
        </w:rPr>
      </w:pPr>
    </w:p>
    <w:p w:rsidR="00886E9D" w:rsidRPr="00C30E3F" w:rsidRDefault="00886E9D" w:rsidP="006846B2">
      <w:pPr>
        <w:jc w:val="both"/>
        <w:rPr>
          <w:bCs/>
          <w:sz w:val="28"/>
          <w:szCs w:val="28"/>
        </w:rPr>
      </w:pPr>
    </w:p>
    <w:p w:rsidR="00946353" w:rsidRDefault="00946353" w:rsidP="000E0445">
      <w:pPr>
        <w:ind w:firstLine="708"/>
        <w:jc w:val="both"/>
        <w:rPr>
          <w:b/>
          <w:kern w:val="20"/>
          <w:sz w:val="28"/>
          <w:szCs w:val="28"/>
        </w:rPr>
      </w:pPr>
    </w:p>
    <w:p w:rsidR="00D62807" w:rsidRPr="000E0445" w:rsidRDefault="00D62807" w:rsidP="000E0445">
      <w:pPr>
        <w:ind w:firstLine="708"/>
        <w:jc w:val="both"/>
        <w:rPr>
          <w:b/>
          <w:kern w:val="20"/>
          <w:sz w:val="28"/>
          <w:szCs w:val="28"/>
        </w:rPr>
      </w:pPr>
    </w:p>
    <w:p w:rsidR="00D3334C" w:rsidRDefault="00E54004" w:rsidP="00E54004">
      <w:pPr>
        <w:jc w:val="both"/>
        <w:rPr>
          <w:b/>
          <w:kern w:val="20"/>
          <w:sz w:val="28"/>
          <w:szCs w:val="28"/>
          <w:lang w:val="en-US"/>
        </w:rPr>
      </w:pPr>
      <w:r>
        <w:rPr>
          <w:b/>
          <w:kern w:val="20"/>
          <w:sz w:val="28"/>
          <w:szCs w:val="28"/>
          <w:lang w:val="en-US"/>
        </w:rPr>
        <w:t xml:space="preserve">                  Primar</w:t>
      </w:r>
    </w:p>
    <w:p w:rsidR="00E54004" w:rsidRDefault="00D06384" w:rsidP="00E54004">
      <w:pPr>
        <w:jc w:val="both"/>
        <w:rPr>
          <w:b/>
          <w:kern w:val="20"/>
          <w:sz w:val="28"/>
          <w:szCs w:val="28"/>
          <w:lang w:val="en-US"/>
        </w:rPr>
      </w:pPr>
      <w:r>
        <w:rPr>
          <w:b/>
          <w:kern w:val="20"/>
          <w:sz w:val="28"/>
          <w:szCs w:val="28"/>
          <w:lang w:val="en-US"/>
        </w:rPr>
        <w:t xml:space="preserve">         Kereskényi  Gá</w:t>
      </w:r>
      <w:r w:rsidR="00E54004">
        <w:rPr>
          <w:b/>
          <w:kern w:val="20"/>
          <w:sz w:val="28"/>
          <w:szCs w:val="28"/>
          <w:lang w:val="en-US"/>
        </w:rPr>
        <w:t>bor</w:t>
      </w:r>
    </w:p>
    <w:p w:rsidR="00E54004" w:rsidRDefault="00E54004" w:rsidP="00E54004">
      <w:pPr>
        <w:jc w:val="both"/>
        <w:rPr>
          <w:b/>
          <w:kern w:val="20"/>
          <w:sz w:val="28"/>
          <w:szCs w:val="28"/>
          <w:lang w:val="en-US"/>
        </w:rPr>
      </w:pPr>
      <w:bookmarkStart w:id="0" w:name="_GoBack"/>
      <w:bookmarkEnd w:id="0"/>
    </w:p>
    <w:p w:rsidR="00E54004" w:rsidRDefault="00E54004" w:rsidP="00E54004">
      <w:pPr>
        <w:jc w:val="both"/>
        <w:rPr>
          <w:b/>
          <w:kern w:val="20"/>
          <w:sz w:val="28"/>
          <w:szCs w:val="28"/>
          <w:lang w:val="en-US"/>
        </w:rPr>
      </w:pPr>
    </w:p>
    <w:p w:rsidR="00E54004" w:rsidRDefault="00E54004" w:rsidP="00E54004">
      <w:pPr>
        <w:jc w:val="both"/>
        <w:rPr>
          <w:b/>
          <w:kern w:val="20"/>
          <w:sz w:val="28"/>
          <w:szCs w:val="28"/>
          <w:lang w:val="en-US"/>
        </w:rPr>
      </w:pPr>
    </w:p>
    <w:p w:rsidR="00E54004" w:rsidRDefault="00E54004" w:rsidP="00E54004">
      <w:pPr>
        <w:jc w:val="both"/>
        <w:rPr>
          <w:kern w:val="20"/>
          <w:sz w:val="28"/>
          <w:szCs w:val="28"/>
          <w:lang w:val="en-US"/>
        </w:rPr>
      </w:pPr>
      <w:r>
        <w:rPr>
          <w:b/>
          <w:kern w:val="20"/>
          <w:sz w:val="28"/>
          <w:szCs w:val="28"/>
          <w:lang w:val="en-US"/>
        </w:rPr>
        <w:t xml:space="preserve">                                                                                  </w:t>
      </w:r>
      <w:r w:rsidR="00ED285E">
        <w:rPr>
          <w:kern w:val="20"/>
          <w:sz w:val="28"/>
          <w:szCs w:val="28"/>
          <w:lang w:val="en-US"/>
        </w:rPr>
        <w:t>Î</w:t>
      </w:r>
      <w:r>
        <w:rPr>
          <w:kern w:val="20"/>
          <w:sz w:val="28"/>
          <w:szCs w:val="28"/>
          <w:lang w:val="en-US"/>
        </w:rPr>
        <w:t>ntocmit</w:t>
      </w:r>
    </w:p>
    <w:p w:rsidR="00E54004" w:rsidRPr="00E54004" w:rsidRDefault="00E54004" w:rsidP="00E54004">
      <w:pPr>
        <w:jc w:val="both"/>
        <w:rPr>
          <w:kern w:val="20"/>
          <w:sz w:val="28"/>
          <w:szCs w:val="28"/>
        </w:rPr>
      </w:pPr>
      <w:r>
        <w:rPr>
          <w:kern w:val="20"/>
          <w:sz w:val="28"/>
          <w:szCs w:val="28"/>
          <w:lang w:val="en-US"/>
        </w:rPr>
        <w:t xml:space="preserve">                                                                           ing. Suhani Mihai</w:t>
      </w:r>
    </w:p>
    <w:p w:rsidR="007774EC" w:rsidRDefault="000E0445" w:rsidP="00974144">
      <w:pPr>
        <w:rPr>
          <w:sz w:val="28"/>
          <w:szCs w:val="28"/>
          <w:lang w:val="hu-HU"/>
        </w:rPr>
      </w:pPr>
      <w:r>
        <w:rPr>
          <w:sz w:val="28"/>
          <w:szCs w:val="28"/>
          <w:lang w:val="hu-HU"/>
        </w:rPr>
        <w:t xml:space="preserve">           </w:t>
      </w:r>
      <w:r>
        <w:rPr>
          <w:sz w:val="28"/>
          <w:szCs w:val="28"/>
          <w:lang w:val="hu-HU"/>
        </w:rPr>
        <w:tab/>
      </w:r>
      <w:r>
        <w:rPr>
          <w:sz w:val="28"/>
          <w:szCs w:val="28"/>
          <w:lang w:val="hu-HU"/>
        </w:rPr>
        <w:tab/>
      </w:r>
      <w:r>
        <w:rPr>
          <w:sz w:val="28"/>
          <w:szCs w:val="28"/>
          <w:lang w:val="hu-HU"/>
        </w:rPr>
        <w:tab/>
      </w:r>
      <w:r>
        <w:rPr>
          <w:sz w:val="28"/>
          <w:szCs w:val="28"/>
          <w:lang w:val="hu-HU"/>
        </w:rPr>
        <w:tab/>
      </w:r>
      <w:r w:rsidR="00EC0C54">
        <w:rPr>
          <w:sz w:val="28"/>
          <w:szCs w:val="28"/>
          <w:lang w:val="hu-HU"/>
        </w:rPr>
        <w:t xml:space="preserve">  </w:t>
      </w:r>
      <w:r w:rsidR="00974144" w:rsidRPr="000E0445">
        <w:rPr>
          <w:sz w:val="28"/>
          <w:szCs w:val="28"/>
          <w:lang w:val="hu-HU"/>
        </w:rPr>
        <w:t xml:space="preserve"> </w:t>
      </w:r>
      <w:r w:rsidR="007774EC">
        <w:rPr>
          <w:sz w:val="28"/>
          <w:szCs w:val="28"/>
          <w:lang w:val="hu-HU"/>
        </w:rPr>
        <w:t xml:space="preserve">                          </w:t>
      </w:r>
    </w:p>
    <w:p w:rsidR="00E54004" w:rsidRDefault="007774EC" w:rsidP="00E54004">
      <w:pPr>
        <w:rPr>
          <w:sz w:val="20"/>
          <w:lang w:val="hu-HU"/>
        </w:rPr>
      </w:pPr>
      <w:r>
        <w:rPr>
          <w:sz w:val="28"/>
          <w:szCs w:val="28"/>
          <w:lang w:val="hu-HU"/>
        </w:rPr>
        <w:t xml:space="preserve">        </w:t>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r w:rsidR="00B62B5A">
        <w:rPr>
          <w:sz w:val="28"/>
          <w:szCs w:val="28"/>
          <w:lang w:val="hu-HU"/>
        </w:rPr>
        <w:tab/>
      </w:r>
    </w:p>
    <w:p w:rsidR="00E54004" w:rsidRDefault="00E54004" w:rsidP="00E54004">
      <w:pPr>
        <w:rPr>
          <w:sz w:val="20"/>
          <w:lang w:val="hu-HU"/>
        </w:rPr>
      </w:pPr>
      <w:r>
        <w:rPr>
          <w:sz w:val="20"/>
          <w:lang w:val="hu-HU"/>
        </w:rPr>
        <w:t xml:space="preserve">    </w:t>
      </w:r>
      <w:r w:rsidRPr="00B62B5A">
        <w:rPr>
          <w:sz w:val="20"/>
          <w:lang w:val="hu-HU"/>
        </w:rPr>
        <w:tab/>
      </w:r>
    </w:p>
    <w:p w:rsidR="007774EC" w:rsidRPr="00D62807" w:rsidRDefault="00E54004" w:rsidP="00E54004">
      <w:pPr>
        <w:rPr>
          <w:sz w:val="20"/>
          <w:lang w:val="hu-HU"/>
        </w:rPr>
      </w:pPr>
      <w:r>
        <w:rPr>
          <w:sz w:val="20"/>
          <w:lang w:val="hu-HU"/>
        </w:rPr>
        <w:t xml:space="preserve">                                                                                                                                  </w:t>
      </w:r>
      <w:r w:rsidR="00D34025">
        <w:rPr>
          <w:sz w:val="28"/>
          <w:szCs w:val="28"/>
          <w:lang w:val="hu-HU"/>
        </w:rPr>
        <w:t xml:space="preserve"> </w:t>
      </w:r>
    </w:p>
    <w:sectPr w:rsidR="007774EC" w:rsidRPr="00D62807" w:rsidSect="007774EC">
      <w:pgSz w:w="11906" w:h="16838"/>
      <w:pgMar w:top="425"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altName w:val="Franklin Gothic Medium"/>
    <w:panose1 w:val="020B0703020102020204"/>
    <w:charset w:val="EE"/>
    <w:family w:val="swiss"/>
    <w:pitch w:val="variable"/>
    <w:sig w:usb0="00000287" w:usb1="00000000" w:usb2="00000000" w:usb3="00000000" w:csb0="0000009F" w:csb1="00000000"/>
  </w:font>
  <w:font w:name="Franklin Gothic Book">
    <w:altName w:val="Corbel"/>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4C"/>
    <w:rsid w:val="0002470D"/>
    <w:rsid w:val="0002751C"/>
    <w:rsid w:val="00063582"/>
    <w:rsid w:val="0006651C"/>
    <w:rsid w:val="000C2AF2"/>
    <w:rsid w:val="000D63E6"/>
    <w:rsid w:val="000E0445"/>
    <w:rsid w:val="00121D62"/>
    <w:rsid w:val="001C3605"/>
    <w:rsid w:val="00257D47"/>
    <w:rsid w:val="00287B47"/>
    <w:rsid w:val="002C5E76"/>
    <w:rsid w:val="002F60DF"/>
    <w:rsid w:val="00306F26"/>
    <w:rsid w:val="003374E1"/>
    <w:rsid w:val="00373CD2"/>
    <w:rsid w:val="003B0E63"/>
    <w:rsid w:val="003C21A1"/>
    <w:rsid w:val="004141C7"/>
    <w:rsid w:val="00436877"/>
    <w:rsid w:val="0045318C"/>
    <w:rsid w:val="0047641C"/>
    <w:rsid w:val="004D149A"/>
    <w:rsid w:val="004E20D2"/>
    <w:rsid w:val="00544B68"/>
    <w:rsid w:val="005703C2"/>
    <w:rsid w:val="00574123"/>
    <w:rsid w:val="00587760"/>
    <w:rsid w:val="0059515A"/>
    <w:rsid w:val="005A284E"/>
    <w:rsid w:val="005B02AB"/>
    <w:rsid w:val="005B5D24"/>
    <w:rsid w:val="00607AD9"/>
    <w:rsid w:val="00613E30"/>
    <w:rsid w:val="00626B75"/>
    <w:rsid w:val="00666918"/>
    <w:rsid w:val="006846B2"/>
    <w:rsid w:val="006958B7"/>
    <w:rsid w:val="006D5DC1"/>
    <w:rsid w:val="00720BEB"/>
    <w:rsid w:val="00735BE6"/>
    <w:rsid w:val="0075142A"/>
    <w:rsid w:val="007774EC"/>
    <w:rsid w:val="00806EF0"/>
    <w:rsid w:val="00833AD6"/>
    <w:rsid w:val="00842BA2"/>
    <w:rsid w:val="00855927"/>
    <w:rsid w:val="008569A3"/>
    <w:rsid w:val="00886E9D"/>
    <w:rsid w:val="00890290"/>
    <w:rsid w:val="008B3281"/>
    <w:rsid w:val="00946353"/>
    <w:rsid w:val="00971FE9"/>
    <w:rsid w:val="00974144"/>
    <w:rsid w:val="009833FC"/>
    <w:rsid w:val="009D6B40"/>
    <w:rsid w:val="00A042A1"/>
    <w:rsid w:val="00A15173"/>
    <w:rsid w:val="00A33FB3"/>
    <w:rsid w:val="00B33B99"/>
    <w:rsid w:val="00B50374"/>
    <w:rsid w:val="00B62B5A"/>
    <w:rsid w:val="00B953DF"/>
    <w:rsid w:val="00BB41C7"/>
    <w:rsid w:val="00C04038"/>
    <w:rsid w:val="00C30E3F"/>
    <w:rsid w:val="00C35A5D"/>
    <w:rsid w:val="00CA0CD8"/>
    <w:rsid w:val="00CF4341"/>
    <w:rsid w:val="00D06384"/>
    <w:rsid w:val="00D06EFB"/>
    <w:rsid w:val="00D314AC"/>
    <w:rsid w:val="00D3334C"/>
    <w:rsid w:val="00D34025"/>
    <w:rsid w:val="00D41490"/>
    <w:rsid w:val="00D62807"/>
    <w:rsid w:val="00D70660"/>
    <w:rsid w:val="00D733CD"/>
    <w:rsid w:val="00DD5CAC"/>
    <w:rsid w:val="00DF4239"/>
    <w:rsid w:val="00E54004"/>
    <w:rsid w:val="00E56ECF"/>
    <w:rsid w:val="00E65FAA"/>
    <w:rsid w:val="00EA5AD6"/>
    <w:rsid w:val="00EC0C54"/>
    <w:rsid w:val="00ED0C7A"/>
    <w:rsid w:val="00ED285E"/>
    <w:rsid w:val="00ED2B49"/>
    <w:rsid w:val="00EE5115"/>
    <w:rsid w:val="00EE77D4"/>
    <w:rsid w:val="00EF06C8"/>
    <w:rsid w:val="00F577F3"/>
    <w:rsid w:val="00FC6A6F"/>
    <w:rsid w:val="00FD44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binetprimar@satu-mar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511</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Mihai Suhani</cp:lastModifiedBy>
  <cp:revision>9</cp:revision>
  <cp:lastPrinted>2018-08-24T05:50:00Z</cp:lastPrinted>
  <dcterms:created xsi:type="dcterms:W3CDTF">2019-10-24T12:41:00Z</dcterms:created>
  <dcterms:modified xsi:type="dcterms:W3CDTF">2021-05-18T09:02:00Z</dcterms:modified>
</cp:coreProperties>
</file>