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FD2452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b/>
          <w:color w:val="000000" w:themeColor="text1"/>
          <w:sz w:val="28"/>
          <w:szCs w:val="28"/>
        </w:rPr>
        <w:t xml:space="preserve">ROMÂNIA </w:t>
      </w:r>
    </w:p>
    <w:p w14:paraId="62672C16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Judeţul </w:t>
      </w:r>
      <w:r w:rsidRPr="00D514C2">
        <w:rPr>
          <w:b/>
          <w:color w:val="000000" w:themeColor="text1"/>
          <w:sz w:val="28"/>
          <w:szCs w:val="28"/>
        </w:rPr>
        <w:t>SATU MARE</w:t>
      </w:r>
    </w:p>
    <w:p w14:paraId="2B134114" w14:textId="77777777" w:rsidR="00757AA4" w:rsidRPr="00D514C2" w:rsidRDefault="00757AA4" w:rsidP="00757AA4">
      <w:pPr>
        <w:pStyle w:val="al"/>
        <w:spacing w:before="0" w:beforeAutospacing="0" w:after="0" w:afterAutospacing="0"/>
        <w:rPr>
          <w:b/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Municipiul </w:t>
      </w:r>
      <w:r w:rsidRPr="00D514C2">
        <w:rPr>
          <w:b/>
          <w:color w:val="000000" w:themeColor="text1"/>
          <w:sz w:val="28"/>
          <w:szCs w:val="28"/>
        </w:rPr>
        <w:t xml:space="preserve">SATU MARE </w:t>
      </w:r>
    </w:p>
    <w:p w14:paraId="1CB46420" w14:textId="77777777" w:rsidR="004C11E5" w:rsidRPr="00D514C2" w:rsidRDefault="00757AA4" w:rsidP="004C11E5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Arhitect-şef</w:t>
      </w:r>
    </w:p>
    <w:p w14:paraId="7DC37684" w14:textId="1BCA5D8B" w:rsidR="00FE74B0" w:rsidRDefault="00FF42ED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ab/>
      </w:r>
    </w:p>
    <w:p w14:paraId="03CD2586" w14:textId="77777777" w:rsidR="00466549" w:rsidRPr="00D514C2" w:rsidRDefault="00466549" w:rsidP="00FF42ED">
      <w:pPr>
        <w:pStyle w:val="al"/>
        <w:tabs>
          <w:tab w:val="left" w:pos="3985"/>
        </w:tabs>
        <w:spacing w:before="0" w:beforeAutospacing="0" w:after="0" w:afterAutospacing="0"/>
        <w:rPr>
          <w:color w:val="000000" w:themeColor="text1"/>
          <w:sz w:val="28"/>
          <w:szCs w:val="28"/>
        </w:rPr>
      </w:pPr>
    </w:p>
    <w:p w14:paraId="5DD8F150" w14:textId="06057A34" w:rsidR="004C11E5" w:rsidRPr="00D514C2" w:rsidRDefault="00757AA4" w:rsidP="00225489">
      <w:pPr>
        <w:pStyle w:val="al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 xml:space="preserve">Ca urmare a cererii adresate </w:t>
      </w:r>
      <w:bookmarkStart w:id="0" w:name="_Hlk162944925"/>
      <w:r w:rsidRPr="00D514C2">
        <w:rPr>
          <w:color w:val="000000" w:themeColor="text1"/>
          <w:sz w:val="28"/>
          <w:szCs w:val="28"/>
        </w:rPr>
        <w:t>de</w:t>
      </w:r>
      <w:bookmarkStart w:id="1" w:name="_Hlk1372709"/>
      <w:r w:rsidR="00225489" w:rsidRPr="00D514C2">
        <w:rPr>
          <w:color w:val="000000" w:themeColor="text1"/>
          <w:sz w:val="28"/>
          <w:szCs w:val="28"/>
        </w:rPr>
        <w:t xml:space="preserve"> </w:t>
      </w:r>
      <w:bookmarkEnd w:id="1"/>
      <w:r w:rsidR="009278E4">
        <w:rPr>
          <w:color w:val="000000" w:themeColor="text1"/>
          <w:sz w:val="28"/>
          <w:szCs w:val="28"/>
        </w:rPr>
        <w:t>Dan Alin-Claudiu și Dan Alina-Ioana</w:t>
      </w:r>
      <w:r w:rsidR="009F06C4">
        <w:rPr>
          <w:color w:val="000000" w:themeColor="text1"/>
          <w:sz w:val="28"/>
          <w:szCs w:val="28"/>
        </w:rPr>
        <w:t xml:space="preserve">, în calitate de </w:t>
      </w:r>
      <w:r w:rsidR="0026498B">
        <w:rPr>
          <w:color w:val="000000" w:themeColor="text1"/>
          <w:sz w:val="28"/>
          <w:szCs w:val="28"/>
        </w:rPr>
        <w:t>beneficiar</w:t>
      </w:r>
      <w:bookmarkEnd w:id="0"/>
      <w:r w:rsidR="009278E4">
        <w:rPr>
          <w:color w:val="000000" w:themeColor="text1"/>
          <w:sz w:val="28"/>
          <w:szCs w:val="28"/>
        </w:rPr>
        <w:t>i</w:t>
      </w:r>
      <w:r w:rsidR="00D47A51" w:rsidRPr="00D514C2">
        <w:rPr>
          <w:color w:val="000000" w:themeColor="text1"/>
          <w:sz w:val="28"/>
          <w:szCs w:val="28"/>
        </w:rPr>
        <w:t xml:space="preserve">, </w:t>
      </w:r>
      <w:r w:rsidR="00E40C1C" w:rsidRPr="00D514C2">
        <w:rPr>
          <w:color w:val="000000" w:themeColor="text1"/>
          <w:sz w:val="28"/>
          <w:szCs w:val="28"/>
        </w:rPr>
        <w:t>înregistrată cu</w:t>
      </w:r>
      <w:r w:rsidRPr="00D514C2">
        <w:rPr>
          <w:color w:val="000000" w:themeColor="text1"/>
          <w:sz w:val="28"/>
          <w:szCs w:val="28"/>
        </w:rPr>
        <w:t xml:space="preserve"> nr. </w:t>
      </w:r>
      <w:bookmarkStart w:id="2" w:name="_Hlk159241272"/>
      <w:bookmarkStart w:id="3" w:name="_Hlk163035117"/>
      <w:r w:rsidR="009278E4">
        <w:rPr>
          <w:color w:val="000000" w:themeColor="text1"/>
          <w:sz w:val="28"/>
          <w:szCs w:val="28"/>
        </w:rPr>
        <w:t>39448</w:t>
      </w:r>
      <w:r w:rsidR="007C3A03" w:rsidRPr="00D514C2">
        <w:rPr>
          <w:color w:val="000000" w:themeColor="text1"/>
          <w:sz w:val="28"/>
          <w:szCs w:val="28"/>
        </w:rPr>
        <w:t>/</w:t>
      </w:r>
      <w:r w:rsidR="009278E4">
        <w:rPr>
          <w:color w:val="000000" w:themeColor="text1"/>
          <w:sz w:val="28"/>
          <w:szCs w:val="28"/>
        </w:rPr>
        <w:t>02</w:t>
      </w:r>
      <w:r w:rsidR="007C3A03" w:rsidRPr="00D514C2">
        <w:rPr>
          <w:color w:val="000000" w:themeColor="text1"/>
          <w:sz w:val="28"/>
          <w:szCs w:val="28"/>
        </w:rPr>
        <w:t>.</w:t>
      </w:r>
      <w:r w:rsidR="009F06C4">
        <w:rPr>
          <w:color w:val="000000" w:themeColor="text1"/>
          <w:sz w:val="28"/>
          <w:szCs w:val="28"/>
        </w:rPr>
        <w:t>0</w:t>
      </w:r>
      <w:r w:rsidR="009278E4">
        <w:rPr>
          <w:color w:val="000000" w:themeColor="text1"/>
          <w:sz w:val="28"/>
          <w:szCs w:val="28"/>
        </w:rPr>
        <w:t>7</w:t>
      </w:r>
      <w:r w:rsidR="007C3A03" w:rsidRPr="00D514C2">
        <w:rPr>
          <w:color w:val="000000" w:themeColor="text1"/>
          <w:sz w:val="28"/>
          <w:szCs w:val="28"/>
        </w:rPr>
        <w:t>.202</w:t>
      </w:r>
      <w:bookmarkEnd w:id="2"/>
      <w:r w:rsidR="009F06C4">
        <w:rPr>
          <w:color w:val="000000" w:themeColor="text1"/>
          <w:sz w:val="28"/>
          <w:szCs w:val="28"/>
        </w:rPr>
        <w:t>4</w:t>
      </w:r>
      <w:bookmarkEnd w:id="3"/>
      <w:r w:rsidR="00EE7758" w:rsidRPr="00D514C2">
        <w:rPr>
          <w:color w:val="000000" w:themeColor="text1"/>
          <w:sz w:val="28"/>
          <w:szCs w:val="28"/>
        </w:rPr>
        <w:t xml:space="preserve">, </w:t>
      </w:r>
      <w:r w:rsidRPr="00D514C2">
        <w:rPr>
          <w:color w:val="000000" w:themeColor="text1"/>
          <w:sz w:val="28"/>
          <w:szCs w:val="28"/>
        </w:rPr>
        <w:t xml:space="preserve">în conformitate cu prevederile Legii </w:t>
      </w:r>
      <w:hyperlink r:id="rId7" w:tgtFrame="_blank" w:history="1">
        <w:r w:rsidRPr="00D514C2">
          <w:rPr>
            <w:color w:val="000000" w:themeColor="text1"/>
            <w:sz w:val="28"/>
            <w:szCs w:val="28"/>
          </w:rPr>
          <w:t>nr. 350/2001</w:t>
        </w:r>
      </w:hyperlink>
      <w:r w:rsidRPr="00D514C2">
        <w:rPr>
          <w:color w:val="000000" w:themeColor="text1"/>
          <w:sz w:val="28"/>
          <w:szCs w:val="28"/>
        </w:rPr>
        <w:t xml:space="preserve"> privind amenajarea teritoriului şi urbanismul, cu modificările şi completările ulterioare, se emite următorul: </w:t>
      </w:r>
    </w:p>
    <w:p w14:paraId="66AE7176" w14:textId="77777777" w:rsidR="00831214" w:rsidRDefault="00831214" w:rsidP="00831214">
      <w:pPr>
        <w:pStyle w:val="al"/>
        <w:spacing w:before="0" w:beforeAutospacing="0" w:after="0" w:afterAutospacing="0"/>
        <w:ind w:firstLine="708"/>
        <w:rPr>
          <w:color w:val="000000" w:themeColor="text1"/>
          <w:sz w:val="28"/>
          <w:szCs w:val="28"/>
        </w:rPr>
      </w:pPr>
    </w:p>
    <w:p w14:paraId="32BC1C9E" w14:textId="47F5B3F1" w:rsidR="00FD62BE" w:rsidRPr="00D514C2" w:rsidRDefault="00757AA4" w:rsidP="00FD62BE">
      <w:pPr>
        <w:spacing w:after="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A V I Z </w:t>
      </w:r>
      <w:r w:rsidR="00F33F3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br/>
        <w:t>Nr.</w:t>
      </w:r>
      <w:r w:rsidR="00123D0D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102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9278E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3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</w:t>
      </w:r>
      <w:r w:rsidR="000D4BA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in</w:t>
      </w:r>
      <w:r w:rsidR="00ED5507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102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D102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9A619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202</w:t>
      </w:r>
      <w:r w:rsidR="00706F2E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</w:p>
    <w:p w14:paraId="0EFDA42D" w14:textId="3D736F51" w:rsidR="00B965D6" w:rsidRPr="00D514C2" w:rsidRDefault="00FF42ED" w:rsidP="00FF42ED">
      <w:pPr>
        <w:tabs>
          <w:tab w:val="left" w:pos="5124"/>
        </w:tabs>
        <w:spacing w:after="0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</w:p>
    <w:p w14:paraId="7DBF38E4" w14:textId="265EAECE" w:rsidR="004B1BAC" w:rsidRPr="00D514C2" w:rsidRDefault="00632CCA" w:rsidP="00FD62BE">
      <w:pPr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pentru Planul Urbanistic Z</w:t>
      </w:r>
      <w:r w:rsidR="00757AA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onal </w:t>
      </w:r>
      <w:r w:rsidR="0083121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– </w:t>
      </w:r>
      <w:r w:rsidR="009278E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Imobil de locuit cu funcțiuni complementare de servicii</w:t>
      </w:r>
      <w:r w:rsidR="00225489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D47A51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în municipiul </w:t>
      </w:r>
      <w:r w:rsidR="0020374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Satu </w:t>
      </w:r>
      <w:r w:rsidR="004B1BAC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Mare,</w:t>
      </w:r>
      <w:r w:rsidR="00123D0D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pe teren în suprafaţă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de </w:t>
      </w:r>
      <w:r w:rsidR="009278E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1503</w:t>
      </w:r>
      <w:r w:rsidR="00096BA5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.00</w:t>
      </w:r>
      <w:r w:rsidR="00072C79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B527A1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mp</w:t>
      </w:r>
      <w:r w:rsidR="008312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r w:rsidR="00E87614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înscris în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Start w:id="4" w:name="_Hlk159233772"/>
      <w:bookmarkStart w:id="5" w:name="_Hlk159234103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C.F. nr. </w:t>
      </w:r>
      <w:bookmarkStart w:id="6" w:name="_Hlk172283047"/>
      <w:bookmarkStart w:id="7" w:name="_Hlk159320369"/>
      <w:r w:rsidR="00D10245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r w:rsidR="009278E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52709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Satu Mare</w:t>
      </w:r>
      <w:bookmarkEnd w:id="6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, </w:t>
      </w:r>
      <w:bookmarkStart w:id="8" w:name="_Hlk159233638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Nr. cad. </w:t>
      </w:r>
      <w:bookmarkStart w:id="9" w:name="_Hlk172282984"/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</w:t>
      </w:r>
      <w:bookmarkEnd w:id="7"/>
      <w:bookmarkEnd w:id="8"/>
      <w:bookmarkEnd w:id="9"/>
      <w:r w:rsidR="009278E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52709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 situat în intravilan, aflat în proprieta</w:t>
      </w:r>
      <w:r w:rsidR="005612C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706F2E" w:rsidRP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ea</w:t>
      </w:r>
      <w:bookmarkEnd w:id="4"/>
      <w:bookmarkEnd w:id="5"/>
      <w:r w:rsidR="0026498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solicitan</w:t>
      </w:r>
      <w:r w:rsidR="009278E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ț</w:t>
      </w:r>
      <w:r w:rsidR="00354E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i</w:t>
      </w:r>
      <w:r w:rsidR="009278E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lor</w:t>
      </w:r>
      <w:r w:rsidR="00FE1BE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</w:p>
    <w:p w14:paraId="4AEB8039" w14:textId="122F93F0" w:rsidR="006622FA" w:rsidRPr="00D514C2" w:rsidRDefault="00757AA4" w:rsidP="00072C79">
      <w:pPr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Proiectant: </w:t>
      </w:r>
      <w:bookmarkStart w:id="10" w:name="_Hlk152926507"/>
      <w:r w:rsidR="009278E4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AD PAVI DINAMIC</w:t>
      </w:r>
      <w:r w:rsidR="00354E7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S.R.L.</w:t>
      </w:r>
      <w:r w:rsidR="002C2564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bookmarkEnd w:id="10"/>
    </w:p>
    <w:p w14:paraId="66FE1513" w14:textId="6299B744" w:rsidR="00DA15CB" w:rsidRPr="00D514C2" w:rsidRDefault="00757AA4" w:rsidP="00072C79">
      <w:pPr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Specialist cu drept de semnătură RUR: </w:t>
      </w:r>
      <w:bookmarkStart w:id="11" w:name="_Hlk159233524"/>
      <w:r w:rsidR="00994303" w:rsidRPr="00D514C2"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Arh. </w:t>
      </w:r>
      <w:bookmarkEnd w:id="11"/>
      <w:r w:rsidR="009278E4">
        <w:rPr>
          <w:rFonts w:ascii="Times New Roman" w:eastAsia="Times New Roman" w:hAnsi="Times New Roman"/>
          <w:color w:val="000000" w:themeColor="text1"/>
          <w:sz w:val="28"/>
          <w:szCs w:val="28"/>
        </w:rPr>
        <w:t>Violeta Iuoraș</w:t>
      </w:r>
    </w:p>
    <w:p w14:paraId="64B555C2" w14:textId="77777777" w:rsidR="004C11E5" w:rsidRPr="00D514C2" w:rsidRDefault="00757AA4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D514C2">
        <w:rPr>
          <w:color w:val="000000" w:themeColor="text1"/>
          <w:sz w:val="28"/>
          <w:szCs w:val="28"/>
        </w:rPr>
        <w:t>Amplasare, delimitare, suprafaţă zona studiată în P.U.Z.:</w:t>
      </w:r>
    </w:p>
    <w:p w14:paraId="78B677B6" w14:textId="77777777" w:rsidR="00693F2C" w:rsidRPr="00D514C2" w:rsidRDefault="00693F2C" w:rsidP="00DA15CB">
      <w:pPr>
        <w:pStyle w:val="al"/>
        <w:spacing w:before="0" w:beforeAutospacing="0" w:after="0" w:afterAutospacing="0"/>
        <w:rPr>
          <w:color w:val="000000" w:themeColor="text1"/>
          <w:sz w:val="28"/>
          <w:szCs w:val="28"/>
        </w:rPr>
      </w:pPr>
    </w:p>
    <w:tbl>
      <w:tblPr>
        <w:tblpPr w:leftFromText="180" w:rightFromText="180" w:vertAnchor="text" w:horzAnchor="margin" w:tblpXSpec="center" w:tblpY="77"/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2835"/>
        <w:gridCol w:w="4394"/>
      </w:tblGrid>
      <w:tr w:rsidR="00FD62BE" w:rsidRPr="00D514C2" w14:paraId="2C7477B2" w14:textId="77777777" w:rsidTr="00CB62D8">
        <w:tc>
          <w:tcPr>
            <w:tcW w:w="2268" w:type="dxa"/>
            <w:shd w:val="clear" w:color="auto" w:fill="auto"/>
          </w:tcPr>
          <w:p w14:paraId="1BA7EB70" w14:textId="77777777" w:rsidR="00757AA4" w:rsidRPr="00D514C2" w:rsidRDefault="00757AA4" w:rsidP="009F3EF9">
            <w:pPr>
              <w:spacing w:after="0" w:line="360" w:lineRule="auto"/>
              <w:ind w:left="567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2835" w:type="dxa"/>
            <w:shd w:val="clear" w:color="auto" w:fill="auto"/>
          </w:tcPr>
          <w:p w14:paraId="13FFFA1D" w14:textId="61AB045B" w:rsidR="00757AA4" w:rsidRPr="00D514C2" w:rsidRDefault="00757AA4" w:rsidP="006622FA">
            <w:pPr>
              <w:spacing w:after="0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</w:t>
            </w:r>
            <w:r w:rsidR="00693F2C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 aprobate</w:t>
            </w:r>
            <w:r w:rsidR="006622FA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anterior:</w:t>
            </w:r>
          </w:p>
        </w:tc>
        <w:tc>
          <w:tcPr>
            <w:tcW w:w="4394" w:type="dxa"/>
            <w:shd w:val="clear" w:color="auto" w:fill="auto"/>
          </w:tcPr>
          <w:p w14:paraId="5E2AD684" w14:textId="77777777" w:rsidR="00757AA4" w:rsidRPr="00D514C2" w:rsidRDefault="00757AA4" w:rsidP="00486E0D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Prevederi P.U.Z. - R.L.U. propuse:</w:t>
            </w:r>
          </w:p>
        </w:tc>
      </w:tr>
      <w:tr w:rsidR="00FD62BE" w:rsidRPr="00D514C2" w14:paraId="672D8F23" w14:textId="77777777" w:rsidTr="00CB62D8">
        <w:tc>
          <w:tcPr>
            <w:tcW w:w="2268" w:type="dxa"/>
            <w:shd w:val="clear" w:color="auto" w:fill="auto"/>
          </w:tcPr>
          <w:p w14:paraId="0B20B72B" w14:textId="77777777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UTR</w:t>
            </w:r>
          </w:p>
        </w:tc>
        <w:tc>
          <w:tcPr>
            <w:tcW w:w="2835" w:type="dxa"/>
            <w:shd w:val="clear" w:color="auto" w:fill="auto"/>
          </w:tcPr>
          <w:p w14:paraId="011F9563" w14:textId="095C1489" w:rsidR="00757AA4" w:rsidRPr="00D514C2" w:rsidRDefault="00757AA4" w:rsidP="00FD62B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33B2A340" w14:textId="5409EED7" w:rsidR="00757AA4" w:rsidRPr="00D514C2" w:rsidRDefault="00FE74B0" w:rsidP="002860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Teren situat în intravilan</w:t>
            </w:r>
            <w:r w:rsidRPr="00706F2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conform C.F. nr. </w:t>
            </w:r>
            <w:r w:rsidR="009278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152709</w:t>
            </w:r>
            <w:r w:rsidR="0026498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Satu Mare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103D46" w:rsidRPr="00D514C2" w14:paraId="43C8F0BF" w14:textId="77777777" w:rsidTr="00CB62D8">
        <w:tc>
          <w:tcPr>
            <w:tcW w:w="2268" w:type="dxa"/>
            <w:shd w:val="clear" w:color="auto" w:fill="auto"/>
          </w:tcPr>
          <w:p w14:paraId="59D92298" w14:textId="6494A255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Funcțiuni predominante</w:t>
            </w:r>
          </w:p>
        </w:tc>
        <w:tc>
          <w:tcPr>
            <w:tcW w:w="2835" w:type="dxa"/>
            <w:shd w:val="clear" w:color="auto" w:fill="auto"/>
          </w:tcPr>
          <w:p w14:paraId="7A110086" w14:textId="2C8C92F4" w:rsidR="005612CA" w:rsidRPr="005612CA" w:rsidRDefault="005612CA" w:rsidP="0026498B">
            <w:pPr>
              <w:pStyle w:val="ListParagraph"/>
              <w:spacing w:after="0" w:line="240" w:lineRule="auto"/>
              <w:ind w:left="313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4E16AD" w14:textId="797920C6" w:rsidR="00466549" w:rsidRPr="00466549" w:rsidRDefault="00FE74B0" w:rsidP="002860FD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2" w:name="_Hlk162942939"/>
            <w:bookmarkStart w:id="13" w:name="_Hlk163032757"/>
            <w:r w:rsidRP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Zonă de</w:t>
            </w:r>
            <w:r w:rsidR="00354E7B" w:rsidRP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bookmarkEnd w:id="12"/>
            <w:r w:rsidR="009278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locuit cu funcțiuni complementare de servicii</w:t>
            </w:r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, </w:t>
            </w:r>
            <w:r w:rsidR="009278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circulații rutiere, pietonale, parcaje private, lucrări tehnico-edilitare și amenajări de zone verzi</w:t>
            </w:r>
            <w:r w:rsidR="00B70AF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3"/>
          </w:p>
        </w:tc>
      </w:tr>
      <w:tr w:rsidR="00103D46" w:rsidRPr="00D514C2" w14:paraId="4A20EFB5" w14:textId="77777777" w:rsidTr="00CB62D8">
        <w:tc>
          <w:tcPr>
            <w:tcW w:w="2268" w:type="dxa"/>
            <w:shd w:val="clear" w:color="auto" w:fill="auto"/>
          </w:tcPr>
          <w:p w14:paraId="024FAC26" w14:textId="5D70E911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de construire</w:t>
            </w:r>
          </w:p>
        </w:tc>
        <w:tc>
          <w:tcPr>
            <w:tcW w:w="2835" w:type="dxa"/>
            <w:shd w:val="clear" w:color="auto" w:fill="auto"/>
          </w:tcPr>
          <w:p w14:paraId="458BE94C" w14:textId="27EE638C" w:rsidR="00103D46" w:rsidRPr="00D514C2" w:rsidRDefault="00103D46" w:rsidP="00103D46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381EAFF" w14:textId="1AC90558" w:rsidR="00103D46" w:rsidRPr="00D514C2" w:rsidRDefault="00EC2CB8" w:rsidP="002860FD">
            <w:pPr>
              <w:spacing w:after="0"/>
              <w:rPr>
                <w:rFonts w:ascii="Times New Roman" w:eastAsia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B70AF3"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B70AF3" w:rsidRP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66549" w:rsidRP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U</w:t>
            </w:r>
            <w:r w:rsidR="009278E4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02</w:t>
            </w:r>
            <w:r w:rsid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  <w:r w:rsidR="007A0AD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7A0AD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9278E4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Zonificare</w:t>
            </w:r>
            <w:r w:rsidRP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A87993" w:rsidRP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Regulamentului local de urbanism</w:t>
            </w:r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– </w:t>
            </w:r>
            <w:r w:rsidR="009278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izolat</w:t>
            </w:r>
            <w:r w:rsidR="00A87993" w:rsidRPr="00A87993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</w:tr>
      <w:tr w:rsidR="00FD62BE" w:rsidRPr="00D514C2" w14:paraId="3FCDD04C" w14:textId="77777777" w:rsidTr="00CB62D8">
        <w:tc>
          <w:tcPr>
            <w:tcW w:w="2268" w:type="dxa"/>
            <w:shd w:val="clear" w:color="auto" w:fill="auto"/>
          </w:tcPr>
          <w:p w14:paraId="0EC899A5" w14:textId="0B9B4C0F" w:rsidR="00757AA4" w:rsidRPr="00D514C2" w:rsidRDefault="0024263F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Regim înălţime</w:t>
            </w:r>
          </w:p>
        </w:tc>
        <w:tc>
          <w:tcPr>
            <w:tcW w:w="2835" w:type="dxa"/>
            <w:shd w:val="clear" w:color="auto" w:fill="auto"/>
          </w:tcPr>
          <w:p w14:paraId="40BB02A4" w14:textId="7F6DC194" w:rsidR="005612CA" w:rsidRPr="00D514C2" w:rsidRDefault="005612CA" w:rsidP="00693F2C">
            <w:pPr>
              <w:pStyle w:val="al"/>
              <w:spacing w:before="0" w:beforeAutospacing="0" w:after="0" w:afterAutospacing="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shd w:val="clear" w:color="auto" w:fill="auto"/>
          </w:tcPr>
          <w:p w14:paraId="16CB8740" w14:textId="05B714D2" w:rsidR="006665B4" w:rsidRDefault="009278E4" w:rsidP="00EC2CB8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bookmarkStart w:id="14" w:name="_Hlk172283092"/>
            <w:r>
              <w:rPr>
                <w:color w:val="000000" w:themeColor="text1"/>
                <w:sz w:val="28"/>
                <w:szCs w:val="28"/>
              </w:rPr>
              <w:t>P-</w:t>
            </w:r>
            <w:r w:rsidR="0054621E">
              <w:rPr>
                <w:color w:val="000000" w:themeColor="text1"/>
                <w:sz w:val="28"/>
                <w:szCs w:val="28"/>
              </w:rPr>
              <w:t xml:space="preserve"> </w:t>
            </w:r>
            <w:r w:rsidR="006665B4" w:rsidRPr="006665B4">
              <w:rPr>
                <w:color w:val="000000" w:themeColor="text1"/>
                <w:sz w:val="28"/>
                <w:szCs w:val="28"/>
              </w:rPr>
              <w:t>P+</w:t>
            </w:r>
            <w:bookmarkStart w:id="15" w:name="_Hlk162943163"/>
            <w:r>
              <w:rPr>
                <w:color w:val="000000" w:themeColor="text1"/>
                <w:sz w:val="28"/>
                <w:szCs w:val="28"/>
              </w:rPr>
              <w:t>4</w:t>
            </w:r>
          </w:p>
          <w:bookmarkEnd w:id="14"/>
          <w:p w14:paraId="691AAF8E" w14:textId="6C50CE2B" w:rsidR="00225AD0" w:rsidRPr="00D514C2" w:rsidRDefault="00EC2CB8" w:rsidP="00EC2CB8">
            <w:pPr>
              <w:pStyle w:val="al"/>
              <w:spacing w:before="0" w:beforeAutospacing="0" w:after="0" w:afterAutospacing="0" w:line="276" w:lineRule="auto"/>
              <w:rPr>
                <w:color w:val="000000" w:themeColor="text1"/>
                <w:sz w:val="28"/>
                <w:szCs w:val="28"/>
              </w:rPr>
            </w:pPr>
            <w:r w:rsidRPr="00D514C2">
              <w:rPr>
                <w:color w:val="000000" w:themeColor="text1"/>
                <w:sz w:val="28"/>
                <w:szCs w:val="28"/>
              </w:rPr>
              <w:t>H</w:t>
            </w:r>
            <w:r w:rsidRPr="00D514C2">
              <w:rPr>
                <w:color w:val="000000" w:themeColor="text1"/>
                <w:sz w:val="28"/>
                <w:szCs w:val="28"/>
                <w:vertAlign w:val="subscript"/>
              </w:rPr>
              <w:t>max.</w:t>
            </w:r>
            <w:r w:rsidRPr="00D514C2">
              <w:rPr>
                <w:color w:val="000000" w:themeColor="text1"/>
                <w:sz w:val="28"/>
                <w:szCs w:val="28"/>
              </w:rPr>
              <w:t xml:space="preserve">: </w:t>
            </w:r>
            <w:r w:rsidR="00B70AF3">
              <w:rPr>
                <w:color w:val="000000" w:themeColor="text1"/>
                <w:sz w:val="28"/>
                <w:szCs w:val="28"/>
              </w:rPr>
              <w:t>1</w:t>
            </w:r>
            <w:r w:rsidR="009278E4">
              <w:rPr>
                <w:color w:val="000000" w:themeColor="text1"/>
                <w:sz w:val="28"/>
                <w:szCs w:val="28"/>
              </w:rPr>
              <w:t>8</w:t>
            </w:r>
            <w:r>
              <w:rPr>
                <w:color w:val="000000" w:themeColor="text1"/>
                <w:sz w:val="28"/>
                <w:szCs w:val="28"/>
              </w:rPr>
              <w:t>.00</w:t>
            </w:r>
            <w:r w:rsidRPr="00D514C2">
              <w:rPr>
                <w:color w:val="000000" w:themeColor="text1"/>
                <w:sz w:val="28"/>
                <w:szCs w:val="28"/>
              </w:rPr>
              <w:t>m</w:t>
            </w:r>
            <w:bookmarkEnd w:id="15"/>
          </w:p>
        </w:tc>
      </w:tr>
      <w:tr w:rsidR="00FD62BE" w:rsidRPr="00D514C2" w14:paraId="18B56BF5" w14:textId="77777777" w:rsidTr="00CB62D8">
        <w:tc>
          <w:tcPr>
            <w:tcW w:w="2268" w:type="dxa"/>
            <w:shd w:val="clear" w:color="auto" w:fill="auto"/>
          </w:tcPr>
          <w:p w14:paraId="55BCDB29" w14:textId="56BEC904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POT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9308EC8" w14:textId="30A85529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6E27528" w14:textId="1985361D" w:rsidR="001027E7" w:rsidRPr="00D514C2" w:rsidRDefault="00072C79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POT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9278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2</w:t>
            </w:r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%   </w:t>
            </w:r>
          </w:p>
        </w:tc>
      </w:tr>
      <w:tr w:rsidR="00FD62BE" w:rsidRPr="00D514C2" w14:paraId="728838D8" w14:textId="77777777" w:rsidTr="00CB62D8">
        <w:trPr>
          <w:trHeight w:val="416"/>
        </w:trPr>
        <w:tc>
          <w:tcPr>
            <w:tcW w:w="2268" w:type="dxa"/>
            <w:shd w:val="clear" w:color="auto" w:fill="auto"/>
          </w:tcPr>
          <w:p w14:paraId="02FB431D" w14:textId="5E31A4E7" w:rsidR="00757AA4" w:rsidRPr="00D514C2" w:rsidRDefault="00757AA4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lastRenderedPageBreak/>
              <w:t>CUT max</w:t>
            </w:r>
            <w:r w:rsidR="00942357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</w:p>
        </w:tc>
        <w:tc>
          <w:tcPr>
            <w:tcW w:w="2835" w:type="dxa"/>
            <w:shd w:val="clear" w:color="auto" w:fill="auto"/>
          </w:tcPr>
          <w:p w14:paraId="7C4A7058" w14:textId="44D7CC41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4EC4E4BE" w14:textId="25425DD7" w:rsidR="00757AA4" w:rsidRPr="00D514C2" w:rsidRDefault="00CB4CD6" w:rsidP="00D514C2">
            <w:pPr>
              <w:jc w:val="both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CUT max</w:t>
            </w:r>
            <w:r w:rsidR="00EC2CB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1</w:t>
            </w:r>
            <w:r w:rsidR="00B34BE2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.</w:t>
            </w:r>
            <w:r w:rsidR="009278E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FD62BE" w:rsidRPr="00D514C2" w14:paraId="3DE8DF64" w14:textId="77777777" w:rsidTr="00CB62D8">
        <w:tc>
          <w:tcPr>
            <w:tcW w:w="2268" w:type="dxa"/>
            <w:shd w:val="clear" w:color="auto" w:fill="auto"/>
          </w:tcPr>
          <w:p w14:paraId="6EF99EEB" w14:textId="7EE1EC9C" w:rsidR="00757AA4" w:rsidRPr="00D514C2" w:rsidRDefault="00942357" w:rsidP="007451F0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etragerea </w:t>
            </w:r>
            <w:r w:rsidR="007451F0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aţă de aliniament </w:t>
            </w:r>
          </w:p>
        </w:tc>
        <w:tc>
          <w:tcPr>
            <w:tcW w:w="2835" w:type="dxa"/>
            <w:shd w:val="clear" w:color="auto" w:fill="auto"/>
          </w:tcPr>
          <w:p w14:paraId="79527F4D" w14:textId="25C3A298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E989068" w14:textId="19DD5EA0" w:rsidR="00E8161F" w:rsidRPr="00D514C2" w:rsidRDefault="00EC2CB8" w:rsidP="00D514C2">
            <w:pPr>
              <w:tabs>
                <w:tab w:val="left" w:pos="2020"/>
              </w:tabs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6" w:name="_Hlk152927190"/>
            <w:bookmarkStart w:id="17" w:name="_Hlk162943213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B70AF3">
              <w:t xml:space="preserve"> </w:t>
            </w:r>
            <w:r w:rsidR="00466549"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466549" w:rsidRP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U</w:t>
            </w:r>
            <w:r w:rsidR="006B3A9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2</w:t>
            </w:r>
            <w:r w:rsid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66549"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  <w:bookmarkEnd w:id="16"/>
            <w:r w:rsidR="007A0AD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- Zonificare</w:t>
            </w:r>
            <w:r w:rsidR="00225AD0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;</w:t>
            </w:r>
            <w:r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retragere</w:t>
            </w:r>
            <w:r w:rsidR="007A0A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min. 10.00m </w:t>
            </w:r>
            <w:r w:rsidR="00466549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față de limita de proprietate cu str. B</w:t>
            </w:r>
            <w:r w:rsidR="007A0A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rașov</w:t>
            </w:r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7"/>
          </w:p>
        </w:tc>
      </w:tr>
      <w:tr w:rsidR="00FD62BE" w:rsidRPr="00D514C2" w14:paraId="27A2A6C7" w14:textId="77777777" w:rsidTr="00CB62D8">
        <w:trPr>
          <w:trHeight w:val="1691"/>
        </w:trPr>
        <w:tc>
          <w:tcPr>
            <w:tcW w:w="2268" w:type="dxa"/>
            <w:shd w:val="clear" w:color="auto" w:fill="auto"/>
          </w:tcPr>
          <w:p w14:paraId="29CED1AD" w14:textId="31902815" w:rsidR="00757AA4" w:rsidRPr="00D514C2" w:rsidRDefault="00942357" w:rsidP="00942357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8" w:name="_Hlk159234684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etrageri minime faţă de limitele laterale </w:t>
            </w:r>
            <w:r w:rsidR="009A1931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şi posterioare</w:t>
            </w:r>
          </w:p>
        </w:tc>
        <w:tc>
          <w:tcPr>
            <w:tcW w:w="2835" w:type="dxa"/>
            <w:shd w:val="clear" w:color="auto" w:fill="auto"/>
          </w:tcPr>
          <w:p w14:paraId="7E4EA539" w14:textId="5D4177E9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7982BD3C" w14:textId="48878A8C" w:rsidR="00844472" w:rsidRPr="00D514C2" w:rsidRDefault="00EC2CB8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19" w:name="_Hlk163033623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planșei </w:t>
            </w:r>
            <w:r w:rsidR="007A0ADE"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Nr.</w:t>
            </w:r>
            <w:r w:rsidR="007A0ADE" w:rsidRP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U</w:t>
            </w:r>
            <w:r w:rsidR="006B3A9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2</w:t>
            </w:r>
            <w:r w:rsidR="007A0AD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A0ADE"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-Reglementări urbanistice</w:t>
            </w:r>
            <w:r w:rsidR="007A0ADE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- Zonificare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150" w:eastAsia="ro-RO"/>
              </w:rPr>
              <w:t>;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 </w:t>
            </w:r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val="en-US" w:eastAsia="ro-RO"/>
              </w:rPr>
              <w:t xml:space="preserve">retragere </w:t>
            </w:r>
            <w:r w:rsidR="007A0A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min.</w:t>
            </w:r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7A0A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.00m</w:t>
            </w:r>
            <w:r w:rsidR="007A0A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față de limita </w:t>
            </w:r>
            <w:r w:rsidR="00D3684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nord-</w:t>
            </w:r>
            <w:r w:rsidR="007A0A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estică, retragere min. 6.00m față de limita de proprietate </w:t>
            </w:r>
            <w:r w:rsidR="00D3684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sud-</w:t>
            </w:r>
            <w:r w:rsidR="007A0A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vestică</w:t>
            </w:r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și </w:t>
            </w:r>
            <w:r w:rsidR="007A0A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min. 10</w:t>
            </w:r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r w:rsidR="007A0A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0</w:t>
            </w:r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0m față de </w:t>
            </w:r>
            <w:r w:rsidR="007A0A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limita nord</w:t>
            </w:r>
            <w:r w:rsidR="00D3684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-vest</w:t>
            </w:r>
            <w:r w:rsidR="007A0AD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ică</w:t>
            </w:r>
            <w:r w:rsidR="00082EE8" w:rsidRP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19"/>
          </w:p>
        </w:tc>
      </w:tr>
      <w:tr w:rsidR="00FD62BE" w:rsidRPr="00D514C2" w14:paraId="5E271A07" w14:textId="77777777" w:rsidTr="00CB62D8">
        <w:trPr>
          <w:trHeight w:val="851"/>
        </w:trPr>
        <w:tc>
          <w:tcPr>
            <w:tcW w:w="2268" w:type="dxa"/>
            <w:shd w:val="clear" w:color="auto" w:fill="auto"/>
          </w:tcPr>
          <w:p w14:paraId="2A61C749" w14:textId="7C525CDD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0" w:name="_Hlk172283207"/>
            <w:bookmarkEnd w:id="18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irculaţii şi accese</w:t>
            </w:r>
            <w:bookmarkEnd w:id="20"/>
          </w:p>
        </w:tc>
        <w:tc>
          <w:tcPr>
            <w:tcW w:w="2835" w:type="dxa"/>
            <w:shd w:val="clear" w:color="auto" w:fill="auto"/>
          </w:tcPr>
          <w:p w14:paraId="042716C9" w14:textId="56497972" w:rsidR="00757AA4" w:rsidRPr="00D514C2" w:rsidRDefault="00757AA4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AA1D9A2" w14:textId="102765B7" w:rsidR="00A1510B" w:rsidRPr="00D514C2" w:rsidRDefault="00FA356A" w:rsidP="0080354E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1" w:name="_Hlk159234721"/>
            <w:bookmarkStart w:id="22" w:name="_Hlk162943297"/>
            <w:bookmarkStart w:id="23" w:name="_Hlk172283214"/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</w:t>
            </w:r>
            <w:r w:rsidRPr="00FA356A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ccesul </w:t>
            </w:r>
            <w:bookmarkEnd w:id="21"/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carosabil </w:t>
            </w:r>
            <w:r w:rsidR="00D3684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și pietonal </w:t>
            </w:r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pe parcelă se va face </w:t>
            </w:r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din str. </w:t>
            </w:r>
            <w:r w:rsidR="00D36845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Brașov și de pe drumul de acces aflat în domeniul public al municipiului Satu Mare</w:t>
            </w:r>
            <w:r w:rsidR="00344630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2"/>
            <w:r w:rsidR="00A1510B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bookmarkEnd w:id="23"/>
          </w:p>
        </w:tc>
      </w:tr>
      <w:tr w:rsidR="00DD6A08" w:rsidRPr="00D514C2" w14:paraId="370306F8" w14:textId="77777777" w:rsidTr="00CB62D8">
        <w:trPr>
          <w:trHeight w:val="851"/>
        </w:trPr>
        <w:tc>
          <w:tcPr>
            <w:tcW w:w="2268" w:type="dxa"/>
            <w:shd w:val="clear" w:color="auto" w:fill="auto"/>
          </w:tcPr>
          <w:p w14:paraId="017F87F3" w14:textId="60510190" w:rsidR="00DD6A08" w:rsidRPr="00D514C2" w:rsidRDefault="00DD6A08" w:rsidP="00DD6A0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4" w:name="_Hlk172283303"/>
            <w:r w:rsidRPr="00DD6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Parcările și dotările auxiliare</w:t>
            </w:r>
            <w:bookmarkEnd w:id="24"/>
          </w:p>
        </w:tc>
        <w:tc>
          <w:tcPr>
            <w:tcW w:w="2835" w:type="dxa"/>
            <w:shd w:val="clear" w:color="auto" w:fill="auto"/>
          </w:tcPr>
          <w:p w14:paraId="148F21DD" w14:textId="77777777" w:rsidR="00DD6A08" w:rsidRPr="00D514C2" w:rsidRDefault="00DD6A08" w:rsidP="00DD6A08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6DDF13DC" w14:textId="706E1AF9" w:rsidR="00910C21" w:rsidRPr="00910C21" w:rsidRDefault="00DD6A08" w:rsidP="00910C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5" w:name="_Hlk172283310"/>
            <w:r w:rsidRPr="00DD6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planşei </w:t>
            </w:r>
            <w:r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B917BC" w:rsidRPr="00B70AF3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Nr.</w:t>
            </w:r>
            <w:r w:rsidR="00B917BC" w:rsidRPr="00466549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U</w:t>
            </w:r>
            <w:r w:rsidR="00B917BC"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3</w:t>
            </w:r>
            <w:r w:rsidR="00B917BC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B917BC" w:rsidRPr="00EC2CB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-</w:t>
            </w:r>
            <w:r w:rsidR="00260C57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>Propunere</w:t>
            </w:r>
            <w:r w:rsidR="0074048F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de</w:t>
            </w:r>
            <w:r w:rsidR="00B917BC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6B3A98">
              <w:rPr>
                <w:rFonts w:ascii="Times New Roman" w:eastAsia="Times New Roman" w:hAnsi="Times New Roman"/>
                <w:i/>
                <w:iCs/>
                <w:color w:val="000000" w:themeColor="text1"/>
                <w:sz w:val="28"/>
                <w:szCs w:val="28"/>
                <w:lang w:eastAsia="ro-RO"/>
              </w:rPr>
              <w:t xml:space="preserve">Mobilare și </w:t>
            </w:r>
            <w:r w:rsidR="00B917BC" w:rsidRPr="00DD6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Pr="00DD6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Regulamentului local de urbanism, dar cu respectarea </w:t>
            </w:r>
            <w:bookmarkStart w:id="26" w:name="_Hlk172279676"/>
            <w:r w:rsidRPr="00DD6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Anexei 1 la H.C.L. 350/23.12.2021</w:t>
            </w:r>
            <w:r w:rsid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bookmarkStart w:id="27" w:name="_Hlk172279833"/>
            <w:r w:rsid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și a </w:t>
            </w:r>
            <w:r w:rsidR="00910C21">
              <w:t xml:space="preserve"> </w:t>
            </w:r>
            <w:r w:rsidR="00910C21" w:rsidRP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Normativ</w:t>
            </w:r>
            <w:r w:rsid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ului</w:t>
            </w:r>
            <w:r w:rsidR="00910C21" w:rsidRP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pentru proiectarea</w:t>
            </w:r>
          </w:p>
          <w:p w14:paraId="5212D1AF" w14:textId="58E96943" w:rsidR="00DD6A08" w:rsidRDefault="00910C21" w:rsidP="00910C21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910C21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parcajelor, indicativ NP 24-2022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, republicat în Monitorul Oficial al României în 8 februarie 2023</w:t>
            </w:r>
            <w:r w:rsidR="00DD6A08" w:rsidRPr="00DD6A0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.</w:t>
            </w:r>
            <w:bookmarkEnd w:id="25"/>
            <w:bookmarkEnd w:id="26"/>
            <w:bookmarkEnd w:id="27"/>
          </w:p>
        </w:tc>
      </w:tr>
      <w:tr w:rsidR="00FD62BE" w:rsidRPr="00D514C2" w14:paraId="6055212A" w14:textId="77777777" w:rsidTr="00CB62D8">
        <w:tc>
          <w:tcPr>
            <w:tcW w:w="2268" w:type="dxa"/>
            <w:shd w:val="clear" w:color="auto" w:fill="auto"/>
          </w:tcPr>
          <w:p w14:paraId="1D1E7A41" w14:textId="5E670EA3" w:rsidR="00757AA4" w:rsidRPr="00D514C2" w:rsidRDefault="00942357" w:rsidP="00486E0D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757AA4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chipare tehnico-edilitară</w:t>
            </w:r>
          </w:p>
        </w:tc>
        <w:tc>
          <w:tcPr>
            <w:tcW w:w="2835" w:type="dxa"/>
            <w:shd w:val="clear" w:color="auto" w:fill="auto"/>
          </w:tcPr>
          <w:p w14:paraId="3544BED2" w14:textId="5BC4EBD2" w:rsidR="00757AA4" w:rsidRPr="00D514C2" w:rsidRDefault="00757AA4" w:rsidP="00693F2C">
            <w:pPr>
              <w:spacing w:after="0" w:line="360" w:lineRule="auto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</w:p>
        </w:tc>
        <w:tc>
          <w:tcPr>
            <w:tcW w:w="4394" w:type="dxa"/>
            <w:shd w:val="clear" w:color="auto" w:fill="auto"/>
          </w:tcPr>
          <w:p w14:paraId="29594267" w14:textId="63A11C74" w:rsidR="00A04862" w:rsidRPr="00D514C2" w:rsidRDefault="00A52F2D" w:rsidP="00D514C2">
            <w:pPr>
              <w:spacing w:after="0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bookmarkStart w:id="28" w:name="_Hlk162943700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Conform </w:t>
            </w:r>
            <w:bookmarkStart w:id="29" w:name="_Hlk152927576"/>
            <w:bookmarkStart w:id="30" w:name="_Hlk172279872"/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planşei </w:t>
            </w:r>
            <w:bookmarkStart w:id="31" w:name="_Hlk159234798"/>
            <w:bookmarkStart w:id="32" w:name="_Hlk163035347"/>
            <w:r w:rsidR="002860F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Nr. </w:t>
            </w:r>
            <w:r w:rsidR="00A1510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</w:t>
            </w:r>
            <w:r w:rsidR="00B917BC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d0</w:t>
            </w:r>
            <w:r w:rsidR="00A1510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1</w:t>
            </w:r>
            <w:r w:rsidR="00844472" w:rsidRPr="00D514C2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 </w:t>
            </w:r>
            <w:r w:rsidR="002860FD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– </w:t>
            </w:r>
            <w:r w:rsidR="00B917BC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 xml:space="preserve">Echipare </w:t>
            </w:r>
            <w:r w:rsidR="00A1510B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edilitar</w:t>
            </w:r>
            <w:r w:rsidR="00B917BC">
              <w:rPr>
                <w:rFonts w:ascii="Times New Roman" w:eastAsia="Times New Roman" w:hAnsi="Times New Roman"/>
                <w:i/>
                <w:color w:val="000000" w:themeColor="text1"/>
                <w:sz w:val="28"/>
                <w:szCs w:val="28"/>
                <w:lang w:eastAsia="ro-RO"/>
              </w:rPr>
              <w:t>ă-Reglementări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şi Regulamentul</w:t>
            </w:r>
            <w:r w:rsidR="00664563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ui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local de urbanism</w:t>
            </w:r>
            <w:r w:rsidR="00957CE8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: </w:t>
            </w:r>
            <w:r w:rsidR="00434C6E"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racordare la rețelele existente</w:t>
            </w:r>
            <w:bookmarkEnd w:id="29"/>
            <w:bookmarkEnd w:id="31"/>
            <w:r w:rsidR="00B917BC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 pe strada Brașov</w:t>
            </w:r>
            <w:r w:rsidR="00082EE8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 xml:space="preserve">. </w:t>
            </w:r>
            <w:bookmarkEnd w:id="28"/>
            <w:bookmarkEnd w:id="30"/>
            <w:bookmarkEnd w:id="32"/>
          </w:p>
        </w:tc>
      </w:tr>
    </w:tbl>
    <w:p w14:paraId="4C0155A9" w14:textId="77777777" w:rsidR="00FD62BE" w:rsidRPr="0054621E" w:rsidRDefault="00FD62BE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u w:val="single"/>
          <w:lang w:eastAsia="ro-RO"/>
        </w:rPr>
      </w:pPr>
    </w:p>
    <w:p w14:paraId="7F268FA0" w14:textId="1A1DFFB1" w:rsidR="00757AA4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În urma şedinţei Comisiei tehnice de amenajare a teritoriului şi urbanism din data de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="00A1510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15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0</w:t>
      </w:r>
      <w:r w:rsidR="00A1510B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7</w:t>
      </w:r>
      <w:r w:rsidR="00535A5B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.202</w:t>
      </w:r>
      <w:r w:rsidR="00FA356A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4</w:t>
      </w:r>
      <w:r w:rsidR="00083982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,</w:t>
      </w:r>
      <w:r w:rsidR="00E8161F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se avizează favorabil Planul urbanistic zonal şi Regulamentul local de urbanism aferent ace</w:t>
      </w:r>
      <w:r w:rsidR="003872EC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stuia.</w:t>
      </w:r>
    </w:p>
    <w:p w14:paraId="35B00D70" w14:textId="77777777" w:rsidR="00A1510B" w:rsidRDefault="00A1510B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0560FCB1" w14:textId="0BE6F0C9" w:rsidR="00757AA4" w:rsidRDefault="00757AA4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lastRenderedPageBreak/>
        <w:t xml:space="preserve"> </w:t>
      </w:r>
      <w:r w:rsidR="00434C6E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ab/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Prezentul aviz este valabil numai împreună cu planşa de reglementări anexată şi vizată spre neschimbare.</w:t>
      </w:r>
    </w:p>
    <w:p w14:paraId="2DB79119" w14:textId="77777777" w:rsidR="002C24EA" w:rsidRPr="00D514C2" w:rsidRDefault="002C24EA" w:rsidP="003872EC">
      <w:pPr>
        <w:spacing w:after="0" w:line="360" w:lineRule="auto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74CAC6AC" w14:textId="77777777" w:rsidR="00757AA4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lit. g)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din Legea </w:t>
      </w:r>
      <w:hyperlink r:id="rId9" w:tgtFrame="_blank" w:history="1">
        <w:r w:rsidRPr="00D514C2">
          <w:rPr>
            <w:rFonts w:ascii="Times New Roman" w:eastAsia="Times New Roman" w:hAnsi="Times New Roman"/>
            <w:color w:val="000000" w:themeColor="text1"/>
            <w:sz w:val="28"/>
            <w:szCs w:val="28"/>
            <w:lang w:eastAsia="ro-RO"/>
          </w:rPr>
          <w:t>nr. 350/2001</w:t>
        </w:r>
      </w:hyperlink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 privind amenajarea teritoriului şi urbanismul, cu modificările şi completările ulterioare. </w:t>
      </w:r>
    </w:p>
    <w:p w14:paraId="00DE4172" w14:textId="77777777" w:rsidR="002C24EA" w:rsidRPr="00D514C2" w:rsidRDefault="002C24EA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2234B36A" w14:textId="77777777" w:rsidR="00757AA4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 xml:space="preserve">Prezentul aviz este un aviz tehnic şi poate fi folosit numai în scopul aprobării P.U.Z. </w:t>
      </w:r>
    </w:p>
    <w:p w14:paraId="290D4236" w14:textId="5FA9F11F" w:rsidR="00124A52" w:rsidRPr="00D514C2" w:rsidRDefault="00757AA4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Documentaţia tehnică pentru autorizarea executării lucrărilor de construire (D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T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A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C</w:t>
      </w:r>
      <w:r w:rsidR="00957CE8"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.</w:t>
      </w:r>
      <w:r w:rsidRPr="00D514C2"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  <w:t>) se poate întocmi numai după aprobarea P.U.Z. şi cu obligativitatea respectării întocmai a prevederilor acestuia.</w:t>
      </w:r>
    </w:p>
    <w:p w14:paraId="2FC50369" w14:textId="77777777" w:rsidR="0088342F" w:rsidRPr="00D514C2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8"/>
          <w:szCs w:val="28"/>
          <w:lang w:eastAsia="ro-RO"/>
        </w:rPr>
      </w:pPr>
    </w:p>
    <w:p w14:paraId="62294D48" w14:textId="77777777" w:rsidR="0088342F" w:rsidRPr="00FD62BE" w:rsidRDefault="0088342F" w:rsidP="00434C6E">
      <w:pPr>
        <w:spacing w:after="0" w:line="360" w:lineRule="auto"/>
        <w:ind w:firstLine="708"/>
        <w:rPr>
          <w:rFonts w:ascii="Times New Roman" w:eastAsia="Times New Roman" w:hAnsi="Times New Roman"/>
          <w:color w:val="000000" w:themeColor="text1"/>
          <w:sz w:val="24"/>
          <w:szCs w:val="24"/>
          <w:lang w:eastAsia="ro-RO"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"/>
        <w:gridCol w:w="2784"/>
      </w:tblGrid>
      <w:tr w:rsidR="00FD62BE" w:rsidRPr="00FD62BE" w14:paraId="0C7A9751" w14:textId="77777777" w:rsidTr="00486E0D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CB1CB89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4BDA3045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</w:tr>
      <w:tr w:rsidR="00FD62BE" w:rsidRPr="00D514C2" w14:paraId="0B9BD7C4" w14:textId="77777777" w:rsidTr="00486E0D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0BC681" w14:textId="77777777" w:rsidR="00124A52" w:rsidRPr="00FD62BE" w:rsidRDefault="00124A52" w:rsidP="00486E0D">
            <w:pPr>
              <w:spacing w:after="0" w:line="300" w:lineRule="atLeast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CCB3907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Arhitect-şef***),</w:t>
            </w:r>
          </w:p>
          <w:p w14:paraId="3B57862E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Arh. Burgye Ştefan</w:t>
            </w:r>
          </w:p>
          <w:p w14:paraId="27C354E0" w14:textId="77777777" w:rsidR="00124A52" w:rsidRPr="00D514C2" w:rsidRDefault="00124A52" w:rsidP="00486E0D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</w:pP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t>_____________</w:t>
            </w:r>
            <w:r w:rsidRPr="00D514C2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o-RO"/>
              </w:rPr>
              <w:br/>
              <w:t>(numele, prenumele şi semnătura)</w:t>
            </w:r>
          </w:p>
        </w:tc>
      </w:tr>
    </w:tbl>
    <w:p w14:paraId="74B12B21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4BD08248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1922D036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679A691A" w14:textId="77777777" w:rsidR="00124A52" w:rsidRPr="00FD62BE" w:rsidRDefault="00124A52" w:rsidP="00124A52">
      <w:pPr>
        <w:spacing w:after="0" w:line="240" w:lineRule="auto"/>
        <w:rPr>
          <w:rFonts w:ascii="Times New Roman" w:eastAsia="Times New Roman" w:hAnsi="Times New Roman"/>
          <w:color w:val="000000" w:themeColor="text1"/>
          <w:sz w:val="24"/>
          <w:szCs w:val="24"/>
          <w:vertAlign w:val="superscript"/>
          <w:lang w:eastAsia="ro-RO"/>
        </w:rPr>
      </w:pPr>
    </w:p>
    <w:p w14:paraId="567CA74B" w14:textId="77777777" w:rsidR="00124A52" w:rsidRDefault="00124A52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9F98085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F3E73C1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C46416A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BDA177F" w14:textId="77777777" w:rsidR="0088342F" w:rsidRDefault="0088342F" w:rsidP="00124A52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0325D38" w14:textId="77777777" w:rsidR="0088342F" w:rsidRPr="00D514C2" w:rsidRDefault="0088342F" w:rsidP="00124A52">
      <w:pPr>
        <w:rPr>
          <w:rFonts w:ascii="Times New Roman" w:hAnsi="Times New Roman"/>
          <w:color w:val="000000" w:themeColor="text1"/>
        </w:rPr>
      </w:pPr>
    </w:p>
    <w:p w14:paraId="10523D7D" w14:textId="23D9E1C1" w:rsidR="00124A52" w:rsidRPr="00D514C2" w:rsidRDefault="00957CE8" w:rsidP="00693F2C">
      <w:pPr>
        <w:rPr>
          <w:rFonts w:ascii="Times New Roman" w:hAnsi="Times New Roman"/>
          <w:vanish/>
        </w:rPr>
      </w:pPr>
      <w:r w:rsidRPr="00D514C2">
        <w:rPr>
          <w:rFonts w:ascii="Times New Roman" w:hAnsi="Times New Roman"/>
          <w:color w:val="000000" w:themeColor="text1"/>
        </w:rPr>
        <w:t>D</w:t>
      </w:r>
      <w:r w:rsidR="00124A52" w:rsidRPr="00D514C2">
        <w:rPr>
          <w:rFonts w:ascii="Times New Roman" w:hAnsi="Times New Roman"/>
          <w:color w:val="000000" w:themeColor="text1"/>
        </w:rPr>
        <w:t>.C.</w:t>
      </w:r>
      <w:r w:rsidR="009D243A" w:rsidRPr="00D514C2">
        <w:rPr>
          <w:rFonts w:ascii="Times New Roman" w:hAnsi="Times New Roman"/>
          <w:color w:val="000000" w:themeColor="text1"/>
        </w:rPr>
        <w:t>/2ex</w:t>
      </w:r>
    </w:p>
    <w:sectPr w:rsidR="00124A52" w:rsidRPr="00D514C2" w:rsidSect="00C51794">
      <w:footerReference w:type="default" r:id="rId10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82A24" w14:textId="77777777" w:rsidR="00134874" w:rsidRDefault="00134874" w:rsidP="00844472">
      <w:pPr>
        <w:spacing w:after="0" w:line="240" w:lineRule="auto"/>
      </w:pPr>
      <w:r>
        <w:separator/>
      </w:r>
    </w:p>
  </w:endnote>
  <w:endnote w:type="continuationSeparator" w:id="0">
    <w:p w14:paraId="45D376A0" w14:textId="77777777" w:rsidR="00134874" w:rsidRDefault="00134874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2098160139"/>
      <w:docPartObj>
        <w:docPartGallery w:val="Page Numbers (Bottom of Page)"/>
        <w:docPartUnique/>
      </w:docPartObj>
    </w:sdtPr>
    <w:sdtContent>
      <w:p w14:paraId="32FECCA2" w14:textId="50550990" w:rsidR="00486E0D" w:rsidRDefault="00486E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2564">
          <w:t>2</w:t>
        </w:r>
        <w:r>
          <w:fldChar w:fldCharType="end"/>
        </w:r>
      </w:p>
    </w:sdtContent>
  </w:sdt>
  <w:p w14:paraId="2DF5688E" w14:textId="77777777" w:rsidR="00486E0D" w:rsidRDefault="00486E0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645C15" w14:textId="77777777" w:rsidR="00134874" w:rsidRDefault="00134874" w:rsidP="00844472">
      <w:pPr>
        <w:spacing w:after="0" w:line="240" w:lineRule="auto"/>
      </w:pPr>
      <w:r>
        <w:separator/>
      </w:r>
    </w:p>
  </w:footnote>
  <w:footnote w:type="continuationSeparator" w:id="0">
    <w:p w14:paraId="7571CA61" w14:textId="77777777" w:rsidR="00134874" w:rsidRDefault="00134874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3B4A88"/>
    <w:multiLevelType w:val="hybridMultilevel"/>
    <w:tmpl w:val="E3F244B8"/>
    <w:lvl w:ilvl="0" w:tplc="FAA2BFB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A751A5"/>
    <w:multiLevelType w:val="hybridMultilevel"/>
    <w:tmpl w:val="85EE8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662A02"/>
    <w:multiLevelType w:val="hybridMultilevel"/>
    <w:tmpl w:val="2644727C"/>
    <w:lvl w:ilvl="0" w:tplc="04090001">
      <w:start w:val="1"/>
      <w:numFmt w:val="bullet"/>
      <w:lvlText w:val=""/>
      <w:lvlJc w:val="left"/>
      <w:pPr>
        <w:ind w:left="7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num w:numId="1" w16cid:durableId="1752576335">
    <w:abstractNumId w:val="1"/>
  </w:num>
  <w:num w:numId="2" w16cid:durableId="37971559">
    <w:abstractNumId w:val="4"/>
  </w:num>
  <w:num w:numId="3" w16cid:durableId="1076243653">
    <w:abstractNumId w:val="5"/>
  </w:num>
  <w:num w:numId="4" w16cid:durableId="1874995139">
    <w:abstractNumId w:val="2"/>
  </w:num>
  <w:num w:numId="5" w16cid:durableId="1508522965">
    <w:abstractNumId w:val="0"/>
  </w:num>
  <w:num w:numId="6" w16cid:durableId="432820430">
    <w:abstractNumId w:val="3"/>
  </w:num>
  <w:num w:numId="7" w16cid:durableId="26373539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0758F"/>
    <w:rsid w:val="000236B8"/>
    <w:rsid w:val="0005505B"/>
    <w:rsid w:val="0006202F"/>
    <w:rsid w:val="00072C79"/>
    <w:rsid w:val="00082EE8"/>
    <w:rsid w:val="00083982"/>
    <w:rsid w:val="00096BA5"/>
    <w:rsid w:val="000A5789"/>
    <w:rsid w:val="000B5B56"/>
    <w:rsid w:val="000C5BEE"/>
    <w:rsid w:val="000D4BA8"/>
    <w:rsid w:val="000E146C"/>
    <w:rsid w:val="000E477E"/>
    <w:rsid w:val="000E50BD"/>
    <w:rsid w:val="00101DE9"/>
    <w:rsid w:val="001027E7"/>
    <w:rsid w:val="00103D46"/>
    <w:rsid w:val="001042D7"/>
    <w:rsid w:val="00120ADA"/>
    <w:rsid w:val="00122947"/>
    <w:rsid w:val="00122ED7"/>
    <w:rsid w:val="00123D0D"/>
    <w:rsid w:val="001241E9"/>
    <w:rsid w:val="00124A52"/>
    <w:rsid w:val="00127247"/>
    <w:rsid w:val="00134874"/>
    <w:rsid w:val="00135B94"/>
    <w:rsid w:val="00140146"/>
    <w:rsid w:val="001607F9"/>
    <w:rsid w:val="00161029"/>
    <w:rsid w:val="00167C5A"/>
    <w:rsid w:val="00180275"/>
    <w:rsid w:val="001C377B"/>
    <w:rsid w:val="001D2A75"/>
    <w:rsid w:val="001E4AD4"/>
    <w:rsid w:val="001E4CB0"/>
    <w:rsid w:val="001E4FF3"/>
    <w:rsid w:val="00203748"/>
    <w:rsid w:val="00216EDF"/>
    <w:rsid w:val="00225317"/>
    <w:rsid w:val="00225489"/>
    <w:rsid w:val="00225AD0"/>
    <w:rsid w:val="0023424F"/>
    <w:rsid w:val="0024263F"/>
    <w:rsid w:val="00260C57"/>
    <w:rsid w:val="002633C7"/>
    <w:rsid w:val="0026498B"/>
    <w:rsid w:val="0026677B"/>
    <w:rsid w:val="00272F71"/>
    <w:rsid w:val="00275004"/>
    <w:rsid w:val="002860FD"/>
    <w:rsid w:val="00286C41"/>
    <w:rsid w:val="00294E04"/>
    <w:rsid w:val="002B0DD8"/>
    <w:rsid w:val="002C24EA"/>
    <w:rsid w:val="002C2564"/>
    <w:rsid w:val="002C576B"/>
    <w:rsid w:val="002D454C"/>
    <w:rsid w:val="002E7D80"/>
    <w:rsid w:val="002F0F2B"/>
    <w:rsid w:val="002F17FB"/>
    <w:rsid w:val="00330B6F"/>
    <w:rsid w:val="00332EA4"/>
    <w:rsid w:val="0033596C"/>
    <w:rsid w:val="00337B9C"/>
    <w:rsid w:val="00342E30"/>
    <w:rsid w:val="00344630"/>
    <w:rsid w:val="00354E7B"/>
    <w:rsid w:val="00376E2F"/>
    <w:rsid w:val="003872EC"/>
    <w:rsid w:val="003B7F5E"/>
    <w:rsid w:val="003D2374"/>
    <w:rsid w:val="003D2BFE"/>
    <w:rsid w:val="004224BF"/>
    <w:rsid w:val="00426216"/>
    <w:rsid w:val="00434C6E"/>
    <w:rsid w:val="0044213A"/>
    <w:rsid w:val="004426E8"/>
    <w:rsid w:val="00466549"/>
    <w:rsid w:val="00472F29"/>
    <w:rsid w:val="00486E0D"/>
    <w:rsid w:val="004B1BAC"/>
    <w:rsid w:val="004B28CE"/>
    <w:rsid w:val="004B394E"/>
    <w:rsid w:val="004B55E8"/>
    <w:rsid w:val="004C11E5"/>
    <w:rsid w:val="004C70ED"/>
    <w:rsid w:val="004D19EC"/>
    <w:rsid w:val="004E6407"/>
    <w:rsid w:val="004E7AD2"/>
    <w:rsid w:val="004F694A"/>
    <w:rsid w:val="00520DE8"/>
    <w:rsid w:val="00523A89"/>
    <w:rsid w:val="00527490"/>
    <w:rsid w:val="00530569"/>
    <w:rsid w:val="00535A5B"/>
    <w:rsid w:val="0054621E"/>
    <w:rsid w:val="00551D8D"/>
    <w:rsid w:val="005612CA"/>
    <w:rsid w:val="00582E21"/>
    <w:rsid w:val="00585CFB"/>
    <w:rsid w:val="005A1491"/>
    <w:rsid w:val="005A3E4C"/>
    <w:rsid w:val="005A64E0"/>
    <w:rsid w:val="005C1A86"/>
    <w:rsid w:val="005C5A37"/>
    <w:rsid w:val="005D46EB"/>
    <w:rsid w:val="00606C31"/>
    <w:rsid w:val="006207A1"/>
    <w:rsid w:val="00632CCA"/>
    <w:rsid w:val="006417DA"/>
    <w:rsid w:val="00652D00"/>
    <w:rsid w:val="00653B89"/>
    <w:rsid w:val="00654659"/>
    <w:rsid w:val="006622FA"/>
    <w:rsid w:val="00664563"/>
    <w:rsid w:val="006665B4"/>
    <w:rsid w:val="006854BC"/>
    <w:rsid w:val="00693F2C"/>
    <w:rsid w:val="00694C45"/>
    <w:rsid w:val="006A1AA7"/>
    <w:rsid w:val="006A4F4C"/>
    <w:rsid w:val="006B3485"/>
    <w:rsid w:val="006B3994"/>
    <w:rsid w:val="006B3A98"/>
    <w:rsid w:val="006C1577"/>
    <w:rsid w:val="006D4310"/>
    <w:rsid w:val="006E318B"/>
    <w:rsid w:val="006F7981"/>
    <w:rsid w:val="00706F2E"/>
    <w:rsid w:val="00707ECD"/>
    <w:rsid w:val="0071303C"/>
    <w:rsid w:val="00722F5C"/>
    <w:rsid w:val="007272BA"/>
    <w:rsid w:val="0074048F"/>
    <w:rsid w:val="007451F0"/>
    <w:rsid w:val="00757AA4"/>
    <w:rsid w:val="007657D2"/>
    <w:rsid w:val="00775B92"/>
    <w:rsid w:val="007918BD"/>
    <w:rsid w:val="007A0ADE"/>
    <w:rsid w:val="007A2879"/>
    <w:rsid w:val="007A2DEF"/>
    <w:rsid w:val="007B77D5"/>
    <w:rsid w:val="007C2326"/>
    <w:rsid w:val="007C3A03"/>
    <w:rsid w:val="007C5ABA"/>
    <w:rsid w:val="00802F43"/>
    <w:rsid w:val="0080354E"/>
    <w:rsid w:val="008163B0"/>
    <w:rsid w:val="00831214"/>
    <w:rsid w:val="00831D2D"/>
    <w:rsid w:val="00837A3A"/>
    <w:rsid w:val="00844472"/>
    <w:rsid w:val="00854428"/>
    <w:rsid w:val="00857931"/>
    <w:rsid w:val="00862804"/>
    <w:rsid w:val="00867B71"/>
    <w:rsid w:val="008771DA"/>
    <w:rsid w:val="0088342F"/>
    <w:rsid w:val="00897410"/>
    <w:rsid w:val="008E44CC"/>
    <w:rsid w:val="008E5FA5"/>
    <w:rsid w:val="008F3148"/>
    <w:rsid w:val="00903255"/>
    <w:rsid w:val="00905655"/>
    <w:rsid w:val="00910C21"/>
    <w:rsid w:val="00914C86"/>
    <w:rsid w:val="009278E4"/>
    <w:rsid w:val="00932B22"/>
    <w:rsid w:val="00937C15"/>
    <w:rsid w:val="00942357"/>
    <w:rsid w:val="00957CE8"/>
    <w:rsid w:val="009648DE"/>
    <w:rsid w:val="00986F04"/>
    <w:rsid w:val="00994303"/>
    <w:rsid w:val="009A1931"/>
    <w:rsid w:val="009A6192"/>
    <w:rsid w:val="009B24B8"/>
    <w:rsid w:val="009B309A"/>
    <w:rsid w:val="009B69FC"/>
    <w:rsid w:val="009D243A"/>
    <w:rsid w:val="009D6C60"/>
    <w:rsid w:val="009E21B7"/>
    <w:rsid w:val="009F06C4"/>
    <w:rsid w:val="009F3EF9"/>
    <w:rsid w:val="00A04862"/>
    <w:rsid w:val="00A1355F"/>
    <w:rsid w:val="00A1510B"/>
    <w:rsid w:val="00A50151"/>
    <w:rsid w:val="00A52F2D"/>
    <w:rsid w:val="00A611E2"/>
    <w:rsid w:val="00A834DB"/>
    <w:rsid w:val="00A85ACC"/>
    <w:rsid w:val="00A87993"/>
    <w:rsid w:val="00AA2AEC"/>
    <w:rsid w:val="00AA4FD6"/>
    <w:rsid w:val="00AC044A"/>
    <w:rsid w:val="00AC79EA"/>
    <w:rsid w:val="00AE45CD"/>
    <w:rsid w:val="00AF102A"/>
    <w:rsid w:val="00AF4F28"/>
    <w:rsid w:val="00B34BE2"/>
    <w:rsid w:val="00B527A1"/>
    <w:rsid w:val="00B5378B"/>
    <w:rsid w:val="00B5502E"/>
    <w:rsid w:val="00B604DF"/>
    <w:rsid w:val="00B70AF3"/>
    <w:rsid w:val="00B73070"/>
    <w:rsid w:val="00B81B99"/>
    <w:rsid w:val="00B917BC"/>
    <w:rsid w:val="00B91B33"/>
    <w:rsid w:val="00B965D6"/>
    <w:rsid w:val="00BA46E4"/>
    <w:rsid w:val="00BA67A4"/>
    <w:rsid w:val="00BD221A"/>
    <w:rsid w:val="00BD6EA3"/>
    <w:rsid w:val="00C07E1E"/>
    <w:rsid w:val="00C1436C"/>
    <w:rsid w:val="00C337CF"/>
    <w:rsid w:val="00C51794"/>
    <w:rsid w:val="00C57A8D"/>
    <w:rsid w:val="00C82CE0"/>
    <w:rsid w:val="00CB0631"/>
    <w:rsid w:val="00CB4CD6"/>
    <w:rsid w:val="00CB62D8"/>
    <w:rsid w:val="00CE453F"/>
    <w:rsid w:val="00D10245"/>
    <w:rsid w:val="00D14CCE"/>
    <w:rsid w:val="00D16D6F"/>
    <w:rsid w:val="00D1713C"/>
    <w:rsid w:val="00D34506"/>
    <w:rsid w:val="00D36845"/>
    <w:rsid w:val="00D46613"/>
    <w:rsid w:val="00D47A51"/>
    <w:rsid w:val="00D514C2"/>
    <w:rsid w:val="00D57A9D"/>
    <w:rsid w:val="00D65719"/>
    <w:rsid w:val="00D6609A"/>
    <w:rsid w:val="00D72A60"/>
    <w:rsid w:val="00D92885"/>
    <w:rsid w:val="00DA15CB"/>
    <w:rsid w:val="00DA34B8"/>
    <w:rsid w:val="00DA515F"/>
    <w:rsid w:val="00DC6275"/>
    <w:rsid w:val="00DC7783"/>
    <w:rsid w:val="00DC79A9"/>
    <w:rsid w:val="00DD1996"/>
    <w:rsid w:val="00DD5711"/>
    <w:rsid w:val="00DD6A08"/>
    <w:rsid w:val="00DF1648"/>
    <w:rsid w:val="00E0249E"/>
    <w:rsid w:val="00E0781C"/>
    <w:rsid w:val="00E10B84"/>
    <w:rsid w:val="00E312D1"/>
    <w:rsid w:val="00E34D1D"/>
    <w:rsid w:val="00E40C1C"/>
    <w:rsid w:val="00E45C1F"/>
    <w:rsid w:val="00E72576"/>
    <w:rsid w:val="00E8161F"/>
    <w:rsid w:val="00E86BEC"/>
    <w:rsid w:val="00E87614"/>
    <w:rsid w:val="00EB0829"/>
    <w:rsid w:val="00EC2CB8"/>
    <w:rsid w:val="00ED4FCB"/>
    <w:rsid w:val="00ED5507"/>
    <w:rsid w:val="00EE389A"/>
    <w:rsid w:val="00EE7758"/>
    <w:rsid w:val="00EF6605"/>
    <w:rsid w:val="00F079B5"/>
    <w:rsid w:val="00F26F1C"/>
    <w:rsid w:val="00F33F32"/>
    <w:rsid w:val="00F6582A"/>
    <w:rsid w:val="00F75C41"/>
    <w:rsid w:val="00FA32B2"/>
    <w:rsid w:val="00FA356A"/>
    <w:rsid w:val="00FB0003"/>
    <w:rsid w:val="00FD24EE"/>
    <w:rsid w:val="00FD45F3"/>
    <w:rsid w:val="00FD62BE"/>
    <w:rsid w:val="00FD7A8E"/>
    <w:rsid w:val="00FE1BEB"/>
    <w:rsid w:val="00FE74B0"/>
    <w:rsid w:val="00FF2171"/>
    <w:rsid w:val="00FF42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7CCC3F"/>
  <w15:docId w15:val="{13C6192D-178B-4A29-9E3D-53E83FBBC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3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Cristiana Dobie</cp:lastModifiedBy>
  <cp:revision>66</cp:revision>
  <cp:lastPrinted>2024-07-22T10:23:00Z</cp:lastPrinted>
  <dcterms:created xsi:type="dcterms:W3CDTF">2022-09-26T07:07:00Z</dcterms:created>
  <dcterms:modified xsi:type="dcterms:W3CDTF">2024-07-22T10:23:00Z</dcterms:modified>
</cp:coreProperties>
</file>