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D2452" w14:textId="77777777" w:rsidR="00757AA4" w:rsidRPr="00356A34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356A34">
        <w:rPr>
          <w:b/>
          <w:color w:val="000000" w:themeColor="text1"/>
          <w:sz w:val="28"/>
          <w:szCs w:val="28"/>
        </w:rPr>
        <w:t xml:space="preserve">ROMÂNIA </w:t>
      </w:r>
    </w:p>
    <w:p w14:paraId="62672C16" w14:textId="77777777" w:rsidR="00757AA4" w:rsidRPr="00356A34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356A34">
        <w:rPr>
          <w:color w:val="000000" w:themeColor="text1"/>
          <w:sz w:val="28"/>
          <w:szCs w:val="28"/>
        </w:rPr>
        <w:t xml:space="preserve">Judeţul </w:t>
      </w:r>
      <w:r w:rsidRPr="00356A34">
        <w:rPr>
          <w:b/>
          <w:color w:val="000000" w:themeColor="text1"/>
          <w:sz w:val="28"/>
          <w:szCs w:val="28"/>
        </w:rPr>
        <w:t>SATU MARE</w:t>
      </w:r>
    </w:p>
    <w:p w14:paraId="2B134114" w14:textId="77777777" w:rsidR="00757AA4" w:rsidRPr="00356A34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356A34">
        <w:rPr>
          <w:color w:val="000000" w:themeColor="text1"/>
          <w:sz w:val="28"/>
          <w:szCs w:val="28"/>
        </w:rPr>
        <w:t xml:space="preserve">Municipiul </w:t>
      </w:r>
      <w:r w:rsidRPr="00356A34">
        <w:rPr>
          <w:b/>
          <w:color w:val="000000" w:themeColor="text1"/>
          <w:sz w:val="28"/>
          <w:szCs w:val="28"/>
        </w:rPr>
        <w:t xml:space="preserve">SATU MARE </w:t>
      </w:r>
    </w:p>
    <w:p w14:paraId="1CB46420" w14:textId="77777777" w:rsidR="004C11E5" w:rsidRPr="00356A34" w:rsidRDefault="00757AA4" w:rsidP="004C11E5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56A34">
        <w:rPr>
          <w:color w:val="000000" w:themeColor="text1"/>
          <w:sz w:val="28"/>
          <w:szCs w:val="28"/>
        </w:rPr>
        <w:t>Arhitect-şef</w:t>
      </w:r>
    </w:p>
    <w:p w14:paraId="12C2E316" w14:textId="7639E59E" w:rsidR="00356A34" w:rsidRPr="00356A34" w:rsidRDefault="00FF42ED" w:rsidP="00FF42ED">
      <w:pPr>
        <w:pStyle w:val="al"/>
        <w:tabs>
          <w:tab w:val="left" w:pos="3985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56A34">
        <w:rPr>
          <w:color w:val="000000" w:themeColor="text1"/>
          <w:sz w:val="28"/>
          <w:szCs w:val="28"/>
        </w:rPr>
        <w:tab/>
      </w:r>
    </w:p>
    <w:p w14:paraId="5DD8F150" w14:textId="6879FF81" w:rsidR="004C11E5" w:rsidRPr="00356A34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56A34">
        <w:rPr>
          <w:color w:val="000000" w:themeColor="text1"/>
          <w:sz w:val="28"/>
          <w:szCs w:val="28"/>
        </w:rPr>
        <w:t>Ca urmare a cererii adresate de</w:t>
      </w:r>
      <w:bookmarkStart w:id="0" w:name="_Hlk1372709"/>
      <w:r w:rsidR="00225489" w:rsidRPr="00356A34">
        <w:rPr>
          <w:color w:val="000000" w:themeColor="text1"/>
          <w:sz w:val="28"/>
          <w:szCs w:val="28"/>
        </w:rPr>
        <w:t xml:space="preserve"> </w:t>
      </w:r>
      <w:bookmarkEnd w:id="0"/>
      <w:r w:rsidR="006D446C">
        <w:rPr>
          <w:color w:val="000000" w:themeColor="text1"/>
          <w:sz w:val="28"/>
          <w:szCs w:val="28"/>
        </w:rPr>
        <w:t>Lucuț Daniel</w:t>
      </w:r>
      <w:r w:rsidR="00370075" w:rsidRPr="00356A34">
        <w:rPr>
          <w:color w:val="000000" w:themeColor="text1"/>
          <w:sz w:val="28"/>
          <w:szCs w:val="28"/>
        </w:rPr>
        <w:t xml:space="preserve"> în calitate de </w:t>
      </w:r>
      <w:r w:rsidR="006D446C">
        <w:rPr>
          <w:color w:val="000000" w:themeColor="text1"/>
          <w:sz w:val="28"/>
          <w:szCs w:val="28"/>
        </w:rPr>
        <w:t>împuternicit</w:t>
      </w:r>
      <w:r w:rsidR="002F75EF">
        <w:rPr>
          <w:color w:val="000000" w:themeColor="text1"/>
          <w:sz w:val="28"/>
          <w:szCs w:val="28"/>
        </w:rPr>
        <w:t xml:space="preserve"> al proprietarilor imobilelor studiate</w:t>
      </w:r>
      <w:r w:rsidR="00D47A51" w:rsidRPr="00356A34">
        <w:rPr>
          <w:color w:val="000000" w:themeColor="text1"/>
          <w:sz w:val="28"/>
          <w:szCs w:val="28"/>
        </w:rPr>
        <w:t xml:space="preserve">, </w:t>
      </w:r>
      <w:r w:rsidR="00E40C1C" w:rsidRPr="00356A34">
        <w:rPr>
          <w:color w:val="000000" w:themeColor="text1"/>
          <w:sz w:val="28"/>
          <w:szCs w:val="28"/>
        </w:rPr>
        <w:t>înregistrată cu</w:t>
      </w:r>
      <w:r w:rsidRPr="00356A34">
        <w:rPr>
          <w:color w:val="000000" w:themeColor="text1"/>
          <w:sz w:val="28"/>
          <w:szCs w:val="28"/>
        </w:rPr>
        <w:t xml:space="preserve"> nr. </w:t>
      </w:r>
      <w:r w:rsidR="006D446C">
        <w:rPr>
          <w:color w:val="000000" w:themeColor="text1"/>
          <w:sz w:val="28"/>
          <w:szCs w:val="28"/>
        </w:rPr>
        <w:t>44483</w:t>
      </w:r>
      <w:r w:rsidR="007C3A03" w:rsidRPr="00356A34">
        <w:rPr>
          <w:color w:val="000000" w:themeColor="text1"/>
          <w:sz w:val="28"/>
          <w:szCs w:val="28"/>
        </w:rPr>
        <w:t>/</w:t>
      </w:r>
      <w:r w:rsidR="006D446C">
        <w:rPr>
          <w:color w:val="000000" w:themeColor="text1"/>
          <w:sz w:val="28"/>
          <w:szCs w:val="28"/>
        </w:rPr>
        <w:t>25</w:t>
      </w:r>
      <w:r w:rsidR="007C3A03" w:rsidRPr="00356A34">
        <w:rPr>
          <w:color w:val="000000" w:themeColor="text1"/>
          <w:sz w:val="28"/>
          <w:szCs w:val="28"/>
        </w:rPr>
        <w:t>.</w:t>
      </w:r>
      <w:r w:rsidR="006622FA" w:rsidRPr="00356A34">
        <w:rPr>
          <w:color w:val="000000" w:themeColor="text1"/>
          <w:sz w:val="28"/>
          <w:szCs w:val="28"/>
        </w:rPr>
        <w:t>0</w:t>
      </w:r>
      <w:r w:rsidR="006D446C">
        <w:rPr>
          <w:color w:val="000000" w:themeColor="text1"/>
          <w:sz w:val="28"/>
          <w:szCs w:val="28"/>
        </w:rPr>
        <w:t>7</w:t>
      </w:r>
      <w:r w:rsidR="007C3A03" w:rsidRPr="00356A34">
        <w:rPr>
          <w:color w:val="000000" w:themeColor="text1"/>
          <w:sz w:val="28"/>
          <w:szCs w:val="28"/>
        </w:rPr>
        <w:t>.202</w:t>
      </w:r>
      <w:r w:rsidR="006622FA" w:rsidRPr="00356A34">
        <w:rPr>
          <w:color w:val="000000" w:themeColor="text1"/>
          <w:sz w:val="28"/>
          <w:szCs w:val="28"/>
        </w:rPr>
        <w:t>3</w:t>
      </w:r>
      <w:r w:rsidR="00EE7758" w:rsidRPr="00356A34">
        <w:rPr>
          <w:color w:val="000000" w:themeColor="text1"/>
          <w:sz w:val="28"/>
          <w:szCs w:val="28"/>
        </w:rPr>
        <w:t xml:space="preserve">, </w:t>
      </w:r>
      <w:r w:rsidRPr="00356A34">
        <w:rPr>
          <w:color w:val="000000" w:themeColor="text1"/>
          <w:sz w:val="28"/>
          <w:szCs w:val="28"/>
        </w:rPr>
        <w:t xml:space="preserve">în conformitate cu prevederile Legii </w:t>
      </w:r>
      <w:hyperlink r:id="rId7" w:tgtFrame="_blank" w:history="1">
        <w:r w:rsidRPr="00356A34">
          <w:rPr>
            <w:color w:val="000000" w:themeColor="text1"/>
            <w:sz w:val="28"/>
            <w:szCs w:val="28"/>
          </w:rPr>
          <w:t>nr. 350/2001</w:t>
        </w:r>
      </w:hyperlink>
      <w:r w:rsidRPr="00356A34">
        <w:rPr>
          <w:color w:val="000000" w:themeColor="text1"/>
          <w:sz w:val="28"/>
          <w:szCs w:val="28"/>
        </w:rPr>
        <w:t xml:space="preserve"> privind amenajarea teritoriului şi urbanismul, cu modificările şi completările ulterioare, se emite următorul: </w:t>
      </w:r>
    </w:p>
    <w:p w14:paraId="45DACDED" w14:textId="77777777" w:rsidR="00FF42ED" w:rsidRDefault="00FF42ED" w:rsidP="00831214">
      <w:pPr>
        <w:pStyle w:val="al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</w:p>
    <w:p w14:paraId="32BC1C9E" w14:textId="3CDCD142" w:rsidR="00FD62BE" w:rsidRPr="00356A34" w:rsidRDefault="00757AA4" w:rsidP="00FD62BE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A V I Z </w:t>
      </w:r>
      <w:r w:rsidR="00F33F32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br/>
        <w:t>Nr.</w:t>
      </w:r>
      <w:r w:rsidR="00123D0D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6D446C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30</w:t>
      </w:r>
      <w:r w:rsidR="000D4BA8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ED5507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d</w:t>
      </w:r>
      <w:r w:rsidR="000D4BA8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in</w:t>
      </w:r>
      <w:r w:rsidR="00ED5507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370075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18</w:t>
      </w:r>
      <w:r w:rsidR="00535A5B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="009A6192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0</w:t>
      </w:r>
      <w:r w:rsidR="00370075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8</w:t>
      </w:r>
      <w:r w:rsidR="00535A5B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="009A6192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2023</w:t>
      </w:r>
    </w:p>
    <w:p w14:paraId="016387F4" w14:textId="052E8932" w:rsidR="00FF42ED" w:rsidRDefault="00FF42ED" w:rsidP="00FF42ED">
      <w:pPr>
        <w:tabs>
          <w:tab w:val="left" w:pos="5124"/>
        </w:tabs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ab/>
      </w:r>
    </w:p>
    <w:p w14:paraId="7DBF38E4" w14:textId="113DB57C" w:rsidR="004B1BAC" w:rsidRPr="00356A34" w:rsidRDefault="00632CCA" w:rsidP="008C23C8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pentru Planul Urbanistic Z</w:t>
      </w:r>
      <w:r w:rsidR="00757AA4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onal </w:t>
      </w:r>
      <w:r w:rsidR="00831214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– </w:t>
      </w:r>
      <w:r w:rsidR="00937AD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„</w:t>
      </w:r>
      <w:r w:rsidR="006D446C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Zonă de locuit – locuințe individuale în municipiul Satu Mare, str. Căprioarei </w:t>
      </w:r>
      <w:r w:rsidR="003F0897" w:rsidRPr="003F0897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pe parcelele de la Nr. Cad. 183040 până la Nr. Cad.183056, cu lotizare</w:t>
      </w:r>
      <w:bookmarkStart w:id="1" w:name="_GoBack"/>
      <w:bookmarkEnd w:id="1"/>
      <w:r w:rsidR="00937AD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”</w:t>
      </w:r>
      <w:r w:rsidR="00225489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</w:t>
      </w:r>
      <w:r w:rsidR="00203748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D47A51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în municipiul </w:t>
      </w:r>
      <w:r w:rsidR="00203748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Satu </w:t>
      </w:r>
      <w:r w:rsidR="004B1BAC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Mare,</w:t>
      </w:r>
      <w:r w:rsidR="00123D0D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E87614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pe teren</w:t>
      </w:r>
      <w:r w:rsidR="006D446C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uri</w:t>
      </w:r>
      <w:r w:rsidR="00E87614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în suprafaţă</w:t>
      </w:r>
      <w:r w:rsidR="00205E71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totală</w:t>
      </w:r>
      <w:r w:rsidR="00E87614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de </w:t>
      </w:r>
      <w:r w:rsidR="006D446C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1 1500</w:t>
      </w:r>
      <w:r w:rsidR="00096BA5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.00</w:t>
      </w:r>
      <w:r w:rsidR="00072C79" w:rsidRPr="00356A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B527A1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mp</w:t>
      </w:r>
      <w:r w:rsidR="00831214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, </w:t>
      </w:r>
      <w:r w:rsidR="00E87614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înscris</w:t>
      </w:r>
      <w:r w:rsidR="00AD4D89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e</w:t>
      </w:r>
      <w:r w:rsidR="00E87614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în </w:t>
      </w:r>
      <w:r w:rsidR="00707ECD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C</w:t>
      </w:r>
      <w:r w:rsidR="00E87614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="00707ECD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F</w:t>
      </w:r>
      <w:r w:rsidR="00E87614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. </w:t>
      </w:r>
      <w:r w:rsidR="00974DA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183040</w:t>
      </w:r>
      <w:r w:rsidR="00123D0D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Satu Mare</w:t>
      </w:r>
      <w:r w:rsidR="00E87614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707ECD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N</w:t>
      </w:r>
      <w:r w:rsidR="00E87614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r. cad. </w:t>
      </w:r>
      <w:r w:rsidR="00862804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1</w:t>
      </w:r>
      <w:r w:rsidR="00974DA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83040</w:t>
      </w:r>
      <w:r w:rsidR="00205E71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 C.F. 1</w:t>
      </w:r>
      <w:r w:rsidR="00974DA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83041</w:t>
      </w:r>
      <w:r w:rsidR="00205E71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Satu Mare Nr. cad. </w:t>
      </w:r>
      <w:r w:rsidR="00974DA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183041</w:t>
      </w:r>
      <w:r w:rsidR="00205E71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 C.F. 1</w:t>
      </w:r>
      <w:r w:rsidR="00974DA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83042</w:t>
      </w:r>
      <w:r w:rsidR="00205E71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Satu Mare Nr. cad. 1</w:t>
      </w:r>
      <w:r w:rsidR="00974DA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83042</w:t>
      </w:r>
      <w:r w:rsidR="00205E71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 C.F. 1</w:t>
      </w:r>
      <w:r w:rsidR="00974DA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83043</w:t>
      </w:r>
      <w:r w:rsidR="00205E71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Satu Mare </w:t>
      </w:r>
      <w:r w:rsidR="00937AD0" w:rsidRPr="00937AD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Nr. cad. 1</w:t>
      </w:r>
      <w:r w:rsidR="00974DA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83043</w:t>
      </w:r>
      <w:r w:rsidR="00205E71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 C.F. 18</w:t>
      </w:r>
      <w:r w:rsidR="00974DA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3044</w:t>
      </w:r>
      <w:r w:rsidR="00205E71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Satu Mare Nr. cad. 18</w:t>
      </w:r>
      <w:r w:rsidR="00974DA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3044</w:t>
      </w:r>
      <w:r w:rsidR="00205E71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 C.F. 1</w:t>
      </w:r>
      <w:r w:rsidR="00974DA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83045</w:t>
      </w:r>
      <w:r w:rsidR="00205E71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Satu Mare Nr. cad. 1</w:t>
      </w:r>
      <w:r w:rsidR="00974DA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83045, </w:t>
      </w:r>
      <w:r w:rsidR="00974DA0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C.F. 1</w:t>
      </w:r>
      <w:r w:rsidR="00974DA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83046</w:t>
      </w:r>
      <w:r w:rsidR="00974DA0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Satu Mare Nr. cad. 1</w:t>
      </w:r>
      <w:r w:rsidR="00974DA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83046, </w:t>
      </w:r>
      <w:r w:rsidR="00974DA0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C.F. 1</w:t>
      </w:r>
      <w:r w:rsidR="00974DA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83047</w:t>
      </w:r>
      <w:r w:rsidR="00974DA0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Satu Mare Nr. cad. 1</w:t>
      </w:r>
      <w:r w:rsidR="00974DA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83047, </w:t>
      </w:r>
      <w:r w:rsidR="00974DA0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C.F. 1</w:t>
      </w:r>
      <w:r w:rsidR="00974DA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83048</w:t>
      </w:r>
      <w:r w:rsidR="00974DA0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Satu Mare Nr. cad. 1</w:t>
      </w:r>
      <w:r w:rsidR="00974DA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83048, </w:t>
      </w:r>
      <w:r w:rsidR="00974DA0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C.F. 1</w:t>
      </w:r>
      <w:r w:rsidR="00974DA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83049</w:t>
      </w:r>
      <w:r w:rsidR="00974DA0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Satu Mare Nr. cad. 1</w:t>
      </w:r>
      <w:r w:rsidR="00974DA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83049, </w:t>
      </w:r>
      <w:r w:rsidR="00974DA0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C.F. 1</w:t>
      </w:r>
      <w:r w:rsidR="00974DA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83050</w:t>
      </w:r>
      <w:r w:rsidR="00974DA0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Satu Mare Nr. cad. 1</w:t>
      </w:r>
      <w:r w:rsidR="00974DA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83050, </w:t>
      </w:r>
      <w:r w:rsidR="00974DA0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C.F. 1</w:t>
      </w:r>
      <w:r w:rsidR="00974DA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83051</w:t>
      </w:r>
      <w:r w:rsidR="00974DA0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Satu Mare Nr. cad. 1</w:t>
      </w:r>
      <w:r w:rsidR="00974DA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83051, </w:t>
      </w:r>
      <w:r w:rsidR="00974DA0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C.F. 1</w:t>
      </w:r>
      <w:r w:rsidR="00974DA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83052</w:t>
      </w:r>
      <w:r w:rsidR="00974DA0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Satu Mare Nr. cad. 1</w:t>
      </w:r>
      <w:r w:rsidR="00974DA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83052, </w:t>
      </w:r>
      <w:r w:rsidR="00974DA0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C.F. 1</w:t>
      </w:r>
      <w:r w:rsidR="00974DA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83053</w:t>
      </w:r>
      <w:r w:rsidR="00974DA0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Satu Mare Nr. cad. 1</w:t>
      </w:r>
      <w:r w:rsidR="00974DA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83053, </w:t>
      </w:r>
      <w:r w:rsidR="00974DA0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C.F. 1</w:t>
      </w:r>
      <w:r w:rsidR="00974DA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83054</w:t>
      </w:r>
      <w:r w:rsidR="00974DA0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Satu Mare Nr. cad. 1</w:t>
      </w:r>
      <w:r w:rsidR="00974DA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83054, </w:t>
      </w:r>
      <w:r w:rsidR="00974DA0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C.F. 1</w:t>
      </w:r>
      <w:r w:rsidR="00974DA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83055</w:t>
      </w:r>
      <w:r w:rsidR="00974DA0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Satu Mare Nr. cad. 1</w:t>
      </w:r>
      <w:r w:rsidR="00974DA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83055</w:t>
      </w:r>
      <w:r w:rsidR="007D5216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și</w:t>
      </w:r>
      <w:r w:rsidR="00205E71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C.F. 1</w:t>
      </w:r>
      <w:r w:rsidR="00974DA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83056</w:t>
      </w:r>
      <w:r w:rsidR="00205E71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Satu Mare Nr. cad. 1</w:t>
      </w:r>
      <w:r w:rsidR="00974DA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83056</w:t>
      </w:r>
      <w:r w:rsidR="00862804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; </w:t>
      </w:r>
      <w:r w:rsidR="00205E71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imobile</w:t>
      </w:r>
      <w:r w:rsidR="00862804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aflat</w:t>
      </w:r>
      <w:r w:rsidR="00205E71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e</w:t>
      </w:r>
      <w:r w:rsidR="00862804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în </w:t>
      </w:r>
      <w:r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proprietatea </w:t>
      </w:r>
      <w:r w:rsidR="00974DA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mai multor </w:t>
      </w:r>
      <w:r w:rsidR="00205E71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proprietari</w:t>
      </w:r>
      <w:r w:rsidR="00FE1BEB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</w:p>
    <w:p w14:paraId="4AEB8039" w14:textId="744D8966" w:rsidR="006622FA" w:rsidRPr="00356A34" w:rsidRDefault="00757AA4" w:rsidP="00072C79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Proiectant: </w:t>
      </w:r>
      <w:r w:rsidR="00974DA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Birou individual de arhitectură Varga Ludovic</w:t>
      </w:r>
    </w:p>
    <w:p w14:paraId="66FE1513" w14:textId="349DEABB" w:rsidR="00DA15CB" w:rsidRPr="00356A34" w:rsidRDefault="00757AA4" w:rsidP="00072C79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356A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Specialist cu drept de semnătură RUR: </w:t>
      </w:r>
      <w:r w:rsidR="00994303" w:rsidRPr="00356A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Arh. </w:t>
      </w:r>
      <w:r w:rsidR="000112D1">
        <w:rPr>
          <w:rFonts w:ascii="Times New Roman" w:eastAsia="Times New Roman" w:hAnsi="Times New Roman"/>
          <w:color w:val="000000" w:themeColor="text1"/>
          <w:sz w:val="28"/>
          <w:szCs w:val="28"/>
        </w:rPr>
        <w:t>Varga Ludovic</w:t>
      </w:r>
    </w:p>
    <w:p w14:paraId="64B555C2" w14:textId="77777777" w:rsidR="004C11E5" w:rsidRPr="00356A34" w:rsidRDefault="00757AA4" w:rsidP="00DA15CB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56A34">
        <w:rPr>
          <w:color w:val="000000" w:themeColor="text1"/>
          <w:sz w:val="28"/>
          <w:szCs w:val="28"/>
        </w:rPr>
        <w:t>Amplasare, delimitare, suprafaţă zona studiată în P.U.Z.:</w:t>
      </w:r>
    </w:p>
    <w:p w14:paraId="78B677B6" w14:textId="77777777" w:rsidR="00693F2C" w:rsidRPr="00356A34" w:rsidRDefault="00693F2C" w:rsidP="00DA15CB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7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3685"/>
      </w:tblGrid>
      <w:tr w:rsidR="00FD62BE" w:rsidRPr="00356A34" w14:paraId="2C7477B2" w14:textId="77777777" w:rsidTr="00693F2C">
        <w:tc>
          <w:tcPr>
            <w:tcW w:w="3085" w:type="dxa"/>
            <w:shd w:val="clear" w:color="auto" w:fill="auto"/>
          </w:tcPr>
          <w:p w14:paraId="1BA7EB70" w14:textId="77777777" w:rsidR="00757AA4" w:rsidRPr="00356A34" w:rsidRDefault="00757AA4" w:rsidP="009F3EF9">
            <w:pPr>
              <w:spacing w:after="0" w:line="360" w:lineRule="auto"/>
              <w:ind w:left="56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544" w:type="dxa"/>
            <w:shd w:val="clear" w:color="auto" w:fill="auto"/>
          </w:tcPr>
          <w:p w14:paraId="13FFFA1D" w14:textId="61AB045B" w:rsidR="00757AA4" w:rsidRPr="00356A34" w:rsidRDefault="00757AA4" w:rsidP="006622F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Prevederi P.U.</w:t>
            </w:r>
            <w:r w:rsidR="00693F2C"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Z</w:t>
            </w: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. aprobate</w:t>
            </w:r>
            <w:r w:rsidR="006622FA"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anterior:</w:t>
            </w:r>
          </w:p>
        </w:tc>
        <w:tc>
          <w:tcPr>
            <w:tcW w:w="3685" w:type="dxa"/>
            <w:shd w:val="clear" w:color="auto" w:fill="auto"/>
          </w:tcPr>
          <w:p w14:paraId="5E2AD684" w14:textId="77777777" w:rsidR="00757AA4" w:rsidRPr="00356A34" w:rsidRDefault="00757AA4" w:rsidP="00356A3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Prevederi P.U.Z. - R.L.U. propuse:</w:t>
            </w:r>
          </w:p>
        </w:tc>
      </w:tr>
      <w:tr w:rsidR="00FD62BE" w:rsidRPr="00356A34" w14:paraId="672D8F23" w14:textId="77777777" w:rsidTr="00693F2C">
        <w:tc>
          <w:tcPr>
            <w:tcW w:w="3085" w:type="dxa"/>
            <w:shd w:val="clear" w:color="auto" w:fill="auto"/>
          </w:tcPr>
          <w:p w14:paraId="0B20B72B" w14:textId="77777777" w:rsidR="00757AA4" w:rsidRPr="00356A34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UTR</w:t>
            </w:r>
          </w:p>
        </w:tc>
        <w:tc>
          <w:tcPr>
            <w:tcW w:w="3544" w:type="dxa"/>
            <w:shd w:val="clear" w:color="auto" w:fill="auto"/>
          </w:tcPr>
          <w:p w14:paraId="011F9563" w14:textId="7513BB3E" w:rsidR="00757AA4" w:rsidRPr="00356A34" w:rsidRDefault="00CD17AD" w:rsidP="00CD17AD">
            <w:pPr>
              <w:spacing w:after="0"/>
              <w:ind w:hanging="108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Pr="00CD17A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Teren intravilan conform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</w:t>
            </w:r>
            <w:r w:rsidRPr="00CD17A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F</w:t>
            </w:r>
            <w:r w:rsidRPr="00CD17A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.     </w:t>
            </w:r>
          </w:p>
        </w:tc>
        <w:tc>
          <w:tcPr>
            <w:tcW w:w="3685" w:type="dxa"/>
            <w:shd w:val="clear" w:color="auto" w:fill="auto"/>
          </w:tcPr>
          <w:p w14:paraId="33B2A340" w14:textId="620D95A5" w:rsidR="00757AA4" w:rsidRPr="00356A34" w:rsidRDefault="002B0DD8" w:rsidP="00CB0631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Teren intravilan</w:t>
            </w:r>
          </w:p>
        </w:tc>
      </w:tr>
      <w:tr w:rsidR="000112D1" w:rsidRPr="00356A34" w14:paraId="43C8F0BF" w14:textId="77777777" w:rsidTr="00693F2C">
        <w:tc>
          <w:tcPr>
            <w:tcW w:w="3085" w:type="dxa"/>
            <w:shd w:val="clear" w:color="auto" w:fill="auto"/>
          </w:tcPr>
          <w:p w14:paraId="59D92298" w14:textId="5FDD4521" w:rsidR="000112D1" w:rsidRPr="00356A34" w:rsidRDefault="000112D1" w:rsidP="000112D1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Regim de construire</w:t>
            </w:r>
          </w:p>
        </w:tc>
        <w:tc>
          <w:tcPr>
            <w:tcW w:w="3544" w:type="dxa"/>
            <w:shd w:val="clear" w:color="auto" w:fill="auto"/>
          </w:tcPr>
          <w:p w14:paraId="7A110086" w14:textId="618D6230" w:rsidR="000112D1" w:rsidRPr="00356A34" w:rsidRDefault="000112D1" w:rsidP="000112D1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Zonă de locuit</w:t>
            </w:r>
          </w:p>
        </w:tc>
        <w:tc>
          <w:tcPr>
            <w:tcW w:w="3685" w:type="dxa"/>
            <w:shd w:val="clear" w:color="auto" w:fill="auto"/>
          </w:tcPr>
          <w:p w14:paraId="794E16AD" w14:textId="63A25D93" w:rsidR="000112D1" w:rsidRPr="00356A34" w:rsidRDefault="00CE56ED" w:rsidP="000112D1">
            <w:pPr>
              <w:pStyle w:val="Heading20"/>
              <w:keepNext/>
              <w:keepLines/>
              <w:shd w:val="clear" w:color="auto" w:fill="auto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56E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Zonă de locuit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– locuințe individuale</w:t>
            </w:r>
          </w:p>
        </w:tc>
      </w:tr>
      <w:tr w:rsidR="000112D1" w:rsidRPr="00356A34" w14:paraId="3FCDD04C" w14:textId="77777777" w:rsidTr="00693F2C">
        <w:tc>
          <w:tcPr>
            <w:tcW w:w="3085" w:type="dxa"/>
            <w:shd w:val="clear" w:color="auto" w:fill="auto"/>
          </w:tcPr>
          <w:p w14:paraId="0EC899A5" w14:textId="77777777" w:rsidR="000112D1" w:rsidRPr="00356A34" w:rsidRDefault="000112D1" w:rsidP="000112D1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Regim înălţime</w:t>
            </w:r>
          </w:p>
        </w:tc>
        <w:tc>
          <w:tcPr>
            <w:tcW w:w="3544" w:type="dxa"/>
            <w:shd w:val="clear" w:color="auto" w:fill="auto"/>
          </w:tcPr>
          <w:p w14:paraId="4AC7FDAD" w14:textId="42772683" w:rsidR="000112D1" w:rsidRPr="00356A34" w:rsidRDefault="000112D1" w:rsidP="000112D1">
            <w:pPr>
              <w:pStyle w:val="al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56A34">
              <w:rPr>
                <w:color w:val="000000" w:themeColor="text1"/>
                <w:sz w:val="28"/>
                <w:szCs w:val="28"/>
              </w:rPr>
              <w:t>P-P+1</w:t>
            </w:r>
            <w:r>
              <w:rPr>
                <w:color w:val="000000" w:themeColor="text1"/>
                <w:sz w:val="28"/>
                <w:szCs w:val="28"/>
              </w:rPr>
              <w:t>+M</w:t>
            </w:r>
          </w:p>
          <w:p w14:paraId="59028986" w14:textId="77777777" w:rsidR="000112D1" w:rsidRPr="00356A34" w:rsidRDefault="000112D1" w:rsidP="000112D1">
            <w:pPr>
              <w:pStyle w:val="al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56A34">
              <w:rPr>
                <w:color w:val="000000" w:themeColor="text1"/>
                <w:sz w:val="28"/>
                <w:szCs w:val="28"/>
              </w:rPr>
              <w:lastRenderedPageBreak/>
              <w:t>H</w:t>
            </w:r>
            <w:r w:rsidRPr="00356A34">
              <w:rPr>
                <w:color w:val="000000" w:themeColor="text1"/>
                <w:sz w:val="28"/>
                <w:szCs w:val="28"/>
                <w:vertAlign w:val="subscript"/>
              </w:rPr>
              <w:t>max. streașină</w:t>
            </w:r>
            <w:r w:rsidRPr="00356A34">
              <w:rPr>
                <w:color w:val="000000" w:themeColor="text1"/>
                <w:sz w:val="28"/>
                <w:szCs w:val="28"/>
              </w:rPr>
              <w:t>: 10.00m</w:t>
            </w:r>
          </w:p>
          <w:p w14:paraId="40BB02A4" w14:textId="10E876BF" w:rsidR="000112D1" w:rsidRPr="00356A34" w:rsidRDefault="000112D1" w:rsidP="000112D1">
            <w:pPr>
              <w:pStyle w:val="al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56A34">
              <w:rPr>
                <w:color w:val="000000" w:themeColor="text1"/>
                <w:sz w:val="28"/>
                <w:szCs w:val="28"/>
              </w:rPr>
              <w:t>H</w:t>
            </w:r>
            <w:r w:rsidRPr="00356A34">
              <w:rPr>
                <w:color w:val="000000" w:themeColor="text1"/>
                <w:sz w:val="28"/>
                <w:szCs w:val="28"/>
                <w:vertAlign w:val="subscript"/>
              </w:rPr>
              <w:t xml:space="preserve">max. 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coamă</w:t>
            </w:r>
            <w:r w:rsidRPr="00356A34">
              <w:rPr>
                <w:color w:val="000000" w:themeColor="text1"/>
                <w:sz w:val="28"/>
                <w:szCs w:val="28"/>
              </w:rPr>
              <w:t>: 1</w:t>
            </w:r>
            <w:r>
              <w:rPr>
                <w:color w:val="000000" w:themeColor="text1"/>
                <w:sz w:val="28"/>
                <w:szCs w:val="28"/>
              </w:rPr>
              <w:t>4.00 m</w:t>
            </w:r>
          </w:p>
        </w:tc>
        <w:tc>
          <w:tcPr>
            <w:tcW w:w="3685" w:type="dxa"/>
            <w:shd w:val="clear" w:color="auto" w:fill="auto"/>
          </w:tcPr>
          <w:p w14:paraId="4C427685" w14:textId="37EB5679" w:rsidR="000112D1" w:rsidRPr="00356A34" w:rsidRDefault="000112D1" w:rsidP="000112D1">
            <w:pPr>
              <w:pStyle w:val="al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56A34">
              <w:rPr>
                <w:color w:val="000000" w:themeColor="text1"/>
                <w:sz w:val="28"/>
                <w:szCs w:val="28"/>
              </w:rPr>
              <w:lastRenderedPageBreak/>
              <w:t>P-P+1E</w:t>
            </w:r>
          </w:p>
          <w:p w14:paraId="147EA197" w14:textId="0C62F2EF" w:rsidR="00CE56ED" w:rsidRPr="00356A34" w:rsidRDefault="00CE56ED" w:rsidP="00CE56ED">
            <w:pPr>
              <w:pStyle w:val="al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56A34">
              <w:rPr>
                <w:color w:val="000000" w:themeColor="text1"/>
                <w:sz w:val="28"/>
                <w:szCs w:val="28"/>
              </w:rPr>
              <w:lastRenderedPageBreak/>
              <w:t>H</w:t>
            </w:r>
            <w:r w:rsidRPr="00356A34">
              <w:rPr>
                <w:color w:val="000000" w:themeColor="text1"/>
                <w:sz w:val="28"/>
                <w:szCs w:val="28"/>
                <w:vertAlign w:val="subscript"/>
              </w:rPr>
              <w:t>max. streașină</w:t>
            </w:r>
            <w:r w:rsidRPr="00356A34">
              <w:rPr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356A34">
              <w:rPr>
                <w:color w:val="000000" w:themeColor="text1"/>
                <w:sz w:val="28"/>
                <w:szCs w:val="28"/>
              </w:rPr>
              <w:t>.00m</w:t>
            </w:r>
          </w:p>
          <w:p w14:paraId="691AAF8E" w14:textId="020C6446" w:rsidR="000112D1" w:rsidRPr="00356A34" w:rsidRDefault="00CE56ED" w:rsidP="00CE56ED">
            <w:pPr>
              <w:pStyle w:val="al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6A34">
              <w:rPr>
                <w:color w:val="000000" w:themeColor="text1"/>
                <w:sz w:val="28"/>
                <w:szCs w:val="28"/>
              </w:rPr>
              <w:t>H</w:t>
            </w:r>
            <w:r w:rsidRPr="00356A34">
              <w:rPr>
                <w:color w:val="000000" w:themeColor="text1"/>
                <w:sz w:val="28"/>
                <w:szCs w:val="28"/>
                <w:vertAlign w:val="subscript"/>
              </w:rPr>
              <w:t xml:space="preserve">max. 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coamă</w:t>
            </w:r>
            <w:r w:rsidRPr="00356A34">
              <w:rPr>
                <w:color w:val="000000" w:themeColor="text1"/>
                <w:sz w:val="28"/>
                <w:szCs w:val="28"/>
              </w:rPr>
              <w:t>: 1</w:t>
            </w:r>
            <w:r>
              <w:rPr>
                <w:color w:val="000000" w:themeColor="text1"/>
                <w:sz w:val="28"/>
                <w:szCs w:val="28"/>
              </w:rPr>
              <w:t>2.00 m</w:t>
            </w:r>
          </w:p>
        </w:tc>
      </w:tr>
      <w:tr w:rsidR="000112D1" w:rsidRPr="00356A34" w14:paraId="18B56BF5" w14:textId="77777777" w:rsidTr="008C23C8">
        <w:trPr>
          <w:trHeight w:val="414"/>
        </w:trPr>
        <w:tc>
          <w:tcPr>
            <w:tcW w:w="3085" w:type="dxa"/>
            <w:shd w:val="clear" w:color="auto" w:fill="auto"/>
          </w:tcPr>
          <w:p w14:paraId="55BCDB29" w14:textId="56BEC904" w:rsidR="000112D1" w:rsidRPr="00356A34" w:rsidRDefault="000112D1" w:rsidP="000112D1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lastRenderedPageBreak/>
              <w:t xml:space="preserve">POT max. </w:t>
            </w:r>
          </w:p>
        </w:tc>
        <w:tc>
          <w:tcPr>
            <w:tcW w:w="3544" w:type="dxa"/>
            <w:shd w:val="clear" w:color="auto" w:fill="auto"/>
          </w:tcPr>
          <w:p w14:paraId="49308EC8" w14:textId="0B554D81" w:rsidR="000112D1" w:rsidRPr="00356A34" w:rsidRDefault="000112D1" w:rsidP="000112D1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POT max.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35</w:t>
            </w: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% </w:t>
            </w:r>
          </w:p>
        </w:tc>
        <w:tc>
          <w:tcPr>
            <w:tcW w:w="3685" w:type="dxa"/>
            <w:shd w:val="clear" w:color="auto" w:fill="auto"/>
          </w:tcPr>
          <w:p w14:paraId="66E27528" w14:textId="2324486E" w:rsidR="000112D1" w:rsidRPr="00356A34" w:rsidRDefault="000112D1" w:rsidP="00CE56ED">
            <w:pPr>
              <w:pStyle w:val="Heading20"/>
              <w:keepNext/>
              <w:keepLines/>
              <w:shd w:val="clear" w:color="auto" w:fill="auto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A3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POT max. </w:t>
            </w:r>
            <w:r w:rsidR="00CE56E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35</w:t>
            </w:r>
            <w:r w:rsidRPr="00356A3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%</w:t>
            </w:r>
            <w:r w:rsidRPr="00356A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112D1" w:rsidRPr="00356A34" w14:paraId="728838D8" w14:textId="77777777" w:rsidTr="00693F2C">
        <w:tc>
          <w:tcPr>
            <w:tcW w:w="3085" w:type="dxa"/>
            <w:shd w:val="clear" w:color="auto" w:fill="auto"/>
          </w:tcPr>
          <w:p w14:paraId="02FB431D" w14:textId="5E31A4E7" w:rsidR="000112D1" w:rsidRPr="00356A34" w:rsidRDefault="000112D1" w:rsidP="000112D1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CUT max.</w:t>
            </w:r>
          </w:p>
        </w:tc>
        <w:tc>
          <w:tcPr>
            <w:tcW w:w="3544" w:type="dxa"/>
            <w:shd w:val="clear" w:color="auto" w:fill="auto"/>
          </w:tcPr>
          <w:p w14:paraId="7C4A7058" w14:textId="0829EA84" w:rsidR="000112D1" w:rsidRPr="00356A34" w:rsidRDefault="000112D1" w:rsidP="000112D1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CUT max. 1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.2</w:t>
            </w:r>
          </w:p>
        </w:tc>
        <w:tc>
          <w:tcPr>
            <w:tcW w:w="3685" w:type="dxa"/>
            <w:shd w:val="clear" w:color="auto" w:fill="auto"/>
          </w:tcPr>
          <w:p w14:paraId="4EC4E4BE" w14:textId="2D5BE60C" w:rsidR="000112D1" w:rsidRPr="00356A34" w:rsidRDefault="000112D1" w:rsidP="000112D1">
            <w:pPr>
              <w:pStyle w:val="Heading20"/>
              <w:keepNext/>
              <w:keepLines/>
              <w:shd w:val="clear" w:color="auto" w:fill="auto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A3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CUT max. 1</w:t>
            </w:r>
            <w:r w:rsidR="00CE56E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.05</w:t>
            </w:r>
          </w:p>
        </w:tc>
      </w:tr>
      <w:tr w:rsidR="000112D1" w:rsidRPr="00356A34" w14:paraId="3DE8DF64" w14:textId="77777777" w:rsidTr="00693F2C">
        <w:tc>
          <w:tcPr>
            <w:tcW w:w="3085" w:type="dxa"/>
            <w:shd w:val="clear" w:color="auto" w:fill="auto"/>
          </w:tcPr>
          <w:p w14:paraId="6EF99EEB" w14:textId="7EE1EC9C" w:rsidR="000112D1" w:rsidRPr="00356A34" w:rsidRDefault="000112D1" w:rsidP="000112D1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Retragerea faţă de aliniament </w:t>
            </w:r>
          </w:p>
        </w:tc>
        <w:tc>
          <w:tcPr>
            <w:tcW w:w="3544" w:type="dxa"/>
            <w:shd w:val="clear" w:color="auto" w:fill="auto"/>
          </w:tcPr>
          <w:p w14:paraId="79527F4D" w14:textId="4CC939A7" w:rsidR="000112D1" w:rsidRPr="00356A34" w:rsidRDefault="000112D1" w:rsidP="000112D1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Retragere 4.00m față de limita de proprietate spre str. Căprioarei și 3.00m față de limita de proprietate spre fundătura creată, cu respectarea profilului 1-1 și 2-2.</w:t>
            </w:r>
          </w:p>
        </w:tc>
        <w:tc>
          <w:tcPr>
            <w:tcW w:w="3685" w:type="dxa"/>
            <w:shd w:val="clear" w:color="auto" w:fill="auto"/>
          </w:tcPr>
          <w:p w14:paraId="1B23814C" w14:textId="77777777" w:rsidR="00401BC7" w:rsidRDefault="00CE56ED" w:rsidP="000112D1">
            <w:pPr>
              <w:tabs>
                <w:tab w:val="left" w:pos="2020"/>
              </w:tabs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Retragere 4.00m față de limita de proprietate spre str. Căprioarei. </w:t>
            </w:r>
          </w:p>
          <w:p w14:paraId="4E62931B" w14:textId="77777777" w:rsidR="000112D1" w:rsidRDefault="00CE56ED" w:rsidP="000112D1">
            <w:pPr>
              <w:tabs>
                <w:tab w:val="left" w:pos="2020"/>
              </w:tabs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Retragere 3.00m față de limita de proprietate spre str. Ulmului</w:t>
            </w:r>
            <w:r w:rsidR="00401BC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.</w:t>
            </w:r>
          </w:p>
          <w:p w14:paraId="463FF38C" w14:textId="77777777" w:rsidR="00401BC7" w:rsidRDefault="00401BC7" w:rsidP="000112D1">
            <w:pPr>
              <w:tabs>
                <w:tab w:val="left" w:pos="2020"/>
              </w:tabs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Pe limita de proprietate la cele 5 fundături prevăzute pentru acces la câte două loturi. </w:t>
            </w:r>
          </w:p>
          <w:p w14:paraId="7E989068" w14:textId="1E6F1F13" w:rsidR="00401BC7" w:rsidRPr="00356A34" w:rsidRDefault="00401BC7" w:rsidP="000112D1">
            <w:pPr>
              <w:tabs>
                <w:tab w:val="left" w:pos="2020"/>
              </w:tabs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Este permisă retragerea nelimitată în cadrul limitei edificabile.</w:t>
            </w:r>
          </w:p>
        </w:tc>
      </w:tr>
      <w:tr w:rsidR="000112D1" w:rsidRPr="00356A34" w14:paraId="27A2A6C7" w14:textId="77777777" w:rsidTr="00FF42ED">
        <w:trPr>
          <w:trHeight w:val="1691"/>
        </w:trPr>
        <w:tc>
          <w:tcPr>
            <w:tcW w:w="3085" w:type="dxa"/>
            <w:shd w:val="clear" w:color="auto" w:fill="auto"/>
          </w:tcPr>
          <w:p w14:paraId="29CED1AD" w14:textId="31902815" w:rsidR="000112D1" w:rsidRPr="00356A34" w:rsidRDefault="000112D1" w:rsidP="000112D1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Retrageri minime faţă de limitele laterale şi posterioare</w:t>
            </w:r>
          </w:p>
        </w:tc>
        <w:tc>
          <w:tcPr>
            <w:tcW w:w="3544" w:type="dxa"/>
            <w:shd w:val="clear" w:color="auto" w:fill="auto"/>
          </w:tcPr>
          <w:p w14:paraId="7E4EA539" w14:textId="144D9AB2" w:rsidR="000112D1" w:rsidRPr="00356A34" w:rsidRDefault="000112D1" w:rsidP="000112D1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Conform planșei A3 – Reglementări urbanistice și regulamentului local de urbanism al P.U.Z.-ului.</w:t>
            </w:r>
          </w:p>
        </w:tc>
        <w:tc>
          <w:tcPr>
            <w:tcW w:w="3685" w:type="dxa"/>
            <w:shd w:val="clear" w:color="auto" w:fill="auto"/>
          </w:tcPr>
          <w:p w14:paraId="45490590" w14:textId="77777777" w:rsidR="002F75EF" w:rsidRDefault="000112D1" w:rsidP="00991CDE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it-IT" w:eastAsia="ro-RO"/>
              </w:rPr>
            </w:pPr>
            <w:r w:rsidRPr="002F75E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Retragerea construcțiilor față de limitele laterale </w:t>
            </w:r>
            <w:r w:rsidR="00401BC7" w:rsidRPr="002F75E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vor fi astfel</w:t>
            </w:r>
            <w:r w:rsidR="00401BC7" w:rsidRPr="002F75E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it-IT" w:eastAsia="ro-RO"/>
              </w:rPr>
              <w:t>:</w:t>
            </w:r>
            <w:r w:rsidR="00401BC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it-IT" w:eastAsia="ro-RO"/>
              </w:rPr>
              <w:t xml:space="preserve"> </w:t>
            </w:r>
            <w:r w:rsidR="00991C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it-IT" w:eastAsia="ro-RO"/>
              </w:rPr>
              <w:t>L</w:t>
            </w:r>
            <w:r w:rsidR="00401BC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it-IT" w:eastAsia="ro-RO"/>
              </w:rPr>
              <w:t xml:space="preserve">a distanță de min. 1/2 din înălțimea clădirii față de limita din nord la loturile </w:t>
            </w:r>
            <w:r w:rsidR="002F75E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it-IT" w:eastAsia="ro-RO"/>
              </w:rPr>
              <w:t xml:space="preserve">cu Nr. Cad. </w:t>
            </w:r>
            <w:r w:rsidR="00401BC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it-IT" w:eastAsia="ro-RO"/>
              </w:rPr>
              <w:t xml:space="preserve">183040, 183041, 183042, 183043 și 183044, față de limita din sud la loturile </w:t>
            </w:r>
            <w:r w:rsidR="002F75E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it-IT" w:eastAsia="ro-RO"/>
              </w:rPr>
              <w:t xml:space="preserve">cu Nr. Cad. </w:t>
            </w:r>
            <w:r w:rsidR="00401BC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it-IT" w:eastAsia="ro-RO"/>
              </w:rPr>
              <w:t xml:space="preserve">183050, 183051, 183052, 183053, 183054, 183055 și 183056, precum și față de </w:t>
            </w:r>
            <w:r w:rsidR="00991C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it-IT" w:eastAsia="ro-RO"/>
              </w:rPr>
              <w:t xml:space="preserve">limita de vest la lotul </w:t>
            </w:r>
            <w:r w:rsidR="002F75E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it-IT" w:eastAsia="ro-RO"/>
              </w:rPr>
              <w:t>cu Nr. Cad.</w:t>
            </w:r>
            <w:r w:rsidR="00991C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it-IT" w:eastAsia="ro-RO"/>
              </w:rPr>
              <w:t>183045.</w:t>
            </w:r>
            <w:r w:rsidR="00401BC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it-IT" w:eastAsia="ro-RO"/>
              </w:rPr>
              <w:t xml:space="preserve"> </w:t>
            </w:r>
          </w:p>
          <w:p w14:paraId="238773E6" w14:textId="2CF8AD9B" w:rsidR="000112D1" w:rsidRDefault="00991CDE" w:rsidP="00991CDE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it-IT" w:eastAsia="ro-RO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it-IT" w:eastAsia="ro-RO"/>
              </w:rPr>
              <w:lastRenderedPageBreak/>
              <w:t xml:space="preserve">Pe limita de proprietate din est la loturile </w:t>
            </w:r>
            <w:r w:rsidR="002F75E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it-IT" w:eastAsia="ro-RO"/>
              </w:rPr>
              <w:t>cu Nr. Cad.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it-IT" w:eastAsia="ro-RO"/>
              </w:rPr>
              <w:t xml:space="preserve">183045, 183046 și lotul 1 din parcelelel alipite 183047 cu 183048. Pe limita de proprietate din vest la lotul </w:t>
            </w:r>
            <w:r w:rsidR="002F75E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it-IT" w:eastAsia="ro-RO"/>
              </w:rPr>
              <w:t>cu Nr. Cad.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it-IT" w:eastAsia="ro-RO"/>
              </w:rPr>
              <w:t>183046 și lotul 1 din parcelele alipite 183047 cu 183048.</w:t>
            </w:r>
          </w:p>
          <w:p w14:paraId="7982BD3C" w14:textId="695CE7E0" w:rsidR="00991CDE" w:rsidRPr="00991CDE" w:rsidRDefault="00991CDE" w:rsidP="00991CDE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it-IT" w:eastAsia="ro-RO"/>
              </w:rPr>
              <w:t>Distanța minimă față de limita de proprietate posterioară este stabilită astfel: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 minim 1/2 din  înălțimea clădirii la loturile </w:t>
            </w:r>
            <w:r w:rsidR="002F75E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cu Nr. Cad.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183040-183044 și </w:t>
            </w:r>
            <w:r w:rsidR="002F75E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Nr. Cad.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183050-183056 și la limita zonei de protecție al LEA 20kV la loturile </w:t>
            </w:r>
            <w:r w:rsidR="002F75E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cu Nr. Cad.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183045, 183046 și lotul 1 la parcelele alipite 183047 cu 183048.  </w:t>
            </w:r>
          </w:p>
        </w:tc>
      </w:tr>
      <w:tr w:rsidR="000112D1" w:rsidRPr="00356A34" w14:paraId="5E271A07" w14:textId="77777777" w:rsidTr="00C969BE">
        <w:trPr>
          <w:trHeight w:val="414"/>
        </w:trPr>
        <w:tc>
          <w:tcPr>
            <w:tcW w:w="3085" w:type="dxa"/>
            <w:shd w:val="clear" w:color="auto" w:fill="auto"/>
          </w:tcPr>
          <w:p w14:paraId="2A61C749" w14:textId="7C525CDD" w:rsidR="000112D1" w:rsidRPr="00356A34" w:rsidRDefault="000112D1" w:rsidP="000112D1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lastRenderedPageBreak/>
              <w:t>Circulaţii şi accese</w:t>
            </w:r>
          </w:p>
        </w:tc>
        <w:tc>
          <w:tcPr>
            <w:tcW w:w="3544" w:type="dxa"/>
            <w:shd w:val="clear" w:color="auto" w:fill="auto"/>
          </w:tcPr>
          <w:p w14:paraId="042716C9" w14:textId="67999ABE" w:rsidR="000112D1" w:rsidRPr="00356A34" w:rsidRDefault="00CE56ED" w:rsidP="000112D1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Acces din str. Căprioarei pe fundătura propusă.</w:t>
            </w:r>
          </w:p>
        </w:tc>
        <w:tc>
          <w:tcPr>
            <w:tcW w:w="3685" w:type="dxa"/>
            <w:shd w:val="clear" w:color="auto" w:fill="auto"/>
          </w:tcPr>
          <w:p w14:paraId="6AA1D9A2" w14:textId="562665BC" w:rsidR="002F75EF" w:rsidRPr="00356A34" w:rsidRDefault="00991CDE" w:rsidP="000112D1">
            <w:pPr>
              <w:pStyle w:val="BodyText3"/>
              <w:shd w:val="clear" w:color="auto" w:fill="auto"/>
              <w:spacing w:before="0" w:after="287" w:line="360" w:lineRule="auto"/>
              <w:ind w:right="34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Terenul aferent proiectului este mărginit spre vest de str. Căprioarei. Prin P.U.Z.-ul aprobat anterior s-a executat o fundătură care a primit denumirea de str. Ulmului</w:t>
            </w:r>
            <w:r w:rsidR="00A15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prin care se face accesul la fiec</w:t>
            </w:r>
            <w:r w:rsidR="00803D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  <w:r w:rsidR="00A15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re lot.</w:t>
            </w:r>
          </w:p>
        </w:tc>
      </w:tr>
      <w:tr w:rsidR="000112D1" w:rsidRPr="00356A34" w14:paraId="6055212A" w14:textId="77777777" w:rsidTr="00693F2C">
        <w:tc>
          <w:tcPr>
            <w:tcW w:w="3085" w:type="dxa"/>
            <w:shd w:val="clear" w:color="auto" w:fill="auto"/>
          </w:tcPr>
          <w:p w14:paraId="1D1E7A41" w14:textId="5E670EA3" w:rsidR="000112D1" w:rsidRPr="00356A34" w:rsidRDefault="000112D1" w:rsidP="000112D1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Echipare tehnico-</w:t>
            </w: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lastRenderedPageBreak/>
              <w:t>edilitară</w:t>
            </w:r>
          </w:p>
        </w:tc>
        <w:tc>
          <w:tcPr>
            <w:tcW w:w="3544" w:type="dxa"/>
            <w:shd w:val="clear" w:color="auto" w:fill="auto"/>
          </w:tcPr>
          <w:p w14:paraId="3544BED2" w14:textId="0364A6CE" w:rsidR="000112D1" w:rsidRPr="00356A34" w:rsidRDefault="00CE56ED" w:rsidP="000112D1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lastRenderedPageBreak/>
              <w:t xml:space="preserve">Conform planșei E5 –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lastRenderedPageBreak/>
              <w:t>Reglementări echipare tehnico edilitară și Regulamentului local de urbanism.</w:t>
            </w:r>
          </w:p>
        </w:tc>
        <w:tc>
          <w:tcPr>
            <w:tcW w:w="3685" w:type="dxa"/>
            <w:shd w:val="clear" w:color="auto" w:fill="auto"/>
          </w:tcPr>
          <w:p w14:paraId="29594267" w14:textId="03CC668C" w:rsidR="000112D1" w:rsidRPr="00356A34" w:rsidRDefault="00A15BCA" w:rsidP="000112D1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lastRenderedPageBreak/>
              <w:t xml:space="preserve">Rețelele de apă, canalizare,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lastRenderedPageBreak/>
              <w:t>energie electrică și gaze naturale sunt executate pe str. Căprioarei și str. Ulmului cu branșamente la locuințele construite.</w:t>
            </w:r>
          </w:p>
        </w:tc>
      </w:tr>
    </w:tbl>
    <w:p w14:paraId="4C0155A9" w14:textId="77777777" w:rsidR="00FD62BE" w:rsidRPr="00356A34" w:rsidRDefault="00FD62BE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7F268FA0" w14:textId="580C0733" w:rsidR="00757AA4" w:rsidRPr="00356A34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În urma şedinţei Comisiei tehnice de amenajare a teritoriului şi urbanism din data de</w:t>
      </w:r>
      <w:r w:rsidR="00E8161F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356A34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18</w:t>
      </w:r>
      <w:r w:rsidR="00535A5B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="009E21B7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0</w:t>
      </w:r>
      <w:r w:rsidR="00356A34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8</w:t>
      </w:r>
      <w:r w:rsidR="00535A5B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.202</w:t>
      </w:r>
      <w:r w:rsidR="009E21B7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3</w:t>
      </w:r>
      <w:r w:rsidR="00083982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</w:t>
      </w:r>
      <w:r w:rsidR="00E8161F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se avizează favorabil Planul urbanistic zonal şi Regulamentul local de urbanism aferent ace</w:t>
      </w:r>
      <w:r w:rsidR="003872EC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stuia.</w:t>
      </w:r>
    </w:p>
    <w:p w14:paraId="0560FCB1" w14:textId="41B75A6A" w:rsidR="00757AA4" w:rsidRPr="00356A34" w:rsidRDefault="00757AA4" w:rsidP="003872EC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434C6E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ab/>
      </w:r>
      <w:r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Prezentul aviz este valabil numai împreună cu planşa de reglementări anexată şi vizată spre neschimbare.</w:t>
      </w:r>
    </w:p>
    <w:p w14:paraId="74CAC6AC" w14:textId="77777777" w:rsidR="00757AA4" w:rsidRPr="00356A34" w:rsidRDefault="00757AA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356A3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o-RO"/>
          </w:rPr>
          <w:t>lit. g)</w:t>
        </w:r>
      </w:hyperlink>
      <w:r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din Legea </w:t>
      </w:r>
      <w:hyperlink r:id="rId9" w:tgtFrame="_blank" w:history="1">
        <w:r w:rsidRPr="00356A3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o-RO"/>
          </w:rPr>
          <w:t>nr. 350/2001</w:t>
        </w:r>
      </w:hyperlink>
      <w:r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356A34" w:rsidRDefault="00757AA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Prezentul aviz este un aviz tehnic şi poate fi folosit numai în scopul aprobării P.U.Z. </w:t>
      </w:r>
    </w:p>
    <w:p w14:paraId="290D4236" w14:textId="5FA9F11F" w:rsidR="00124A52" w:rsidRDefault="00757AA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Documentaţia tehnică pentru autorizarea executării lucrărilor de construire (D</w:t>
      </w:r>
      <w:r w:rsidR="00957CE8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T</w:t>
      </w:r>
      <w:r w:rsidR="00957CE8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A</w:t>
      </w:r>
      <w:r w:rsidR="00957CE8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C</w:t>
      </w:r>
      <w:r w:rsidR="00957CE8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) se poate întocmi numai după aprobarea P.U.Z. şi cu obligativitatea respectării întocmai a prevederilor acestuia.</w:t>
      </w:r>
    </w:p>
    <w:p w14:paraId="262ADC21" w14:textId="77777777" w:rsidR="00356A34" w:rsidRDefault="00356A3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554BB009" w14:textId="77777777" w:rsidR="00356A34" w:rsidRDefault="00356A3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53AD1F23" w14:textId="77777777" w:rsidR="00356A34" w:rsidRDefault="00356A3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339061B3" w14:textId="77777777" w:rsidR="00356A34" w:rsidRDefault="00356A3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4500DDA7" w14:textId="77777777" w:rsidR="00356A34" w:rsidRPr="00356A34" w:rsidRDefault="00356A3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784"/>
      </w:tblGrid>
      <w:tr w:rsidR="00FD62BE" w:rsidRPr="00FD62BE" w14:paraId="0C7A9751" w14:textId="77777777" w:rsidTr="00486E0D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1CB89" w14:textId="77777777" w:rsidR="00124A52" w:rsidRPr="00FD62BE" w:rsidRDefault="00124A52" w:rsidP="00486E0D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A3045" w14:textId="77777777" w:rsidR="00124A52" w:rsidRPr="00356A34" w:rsidRDefault="00124A52" w:rsidP="00486E0D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</w:tr>
      <w:tr w:rsidR="00FD62BE" w:rsidRPr="00FD62BE" w14:paraId="0B9BD7C4" w14:textId="77777777" w:rsidTr="00486E0D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BC681" w14:textId="77777777" w:rsidR="00124A52" w:rsidRPr="00FD62BE" w:rsidRDefault="00124A52" w:rsidP="00486E0D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B3907" w14:textId="77777777" w:rsidR="00124A52" w:rsidRPr="00356A34" w:rsidRDefault="00124A52" w:rsidP="00486E0D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Arhitect-şef***),</w:t>
            </w:r>
          </w:p>
          <w:p w14:paraId="3B57862E" w14:textId="77777777" w:rsidR="00124A52" w:rsidRPr="00356A34" w:rsidRDefault="00124A52" w:rsidP="00486E0D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Arh. Burgye Ştefan</w:t>
            </w:r>
          </w:p>
          <w:p w14:paraId="27C354E0" w14:textId="77777777" w:rsidR="00124A52" w:rsidRPr="00356A34" w:rsidRDefault="00124A52" w:rsidP="00486E0D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_____________</w:t>
            </w: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br/>
              <w:t>(numele, prenumele şi semnătura)</w:t>
            </w:r>
          </w:p>
        </w:tc>
      </w:tr>
    </w:tbl>
    <w:p w14:paraId="74B12B21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4BD08248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1922D036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679A691A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567CA74B" w14:textId="77777777" w:rsidR="00124A52" w:rsidRPr="00356A34" w:rsidRDefault="00124A52" w:rsidP="00124A5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0523D7D" w14:textId="23D9E1C1" w:rsidR="00124A52" w:rsidRPr="00356A34" w:rsidRDefault="00957CE8" w:rsidP="00693F2C">
      <w:pPr>
        <w:rPr>
          <w:rFonts w:ascii="Times New Roman" w:hAnsi="Times New Roman"/>
          <w:vanish/>
          <w:sz w:val="24"/>
          <w:szCs w:val="24"/>
        </w:rPr>
      </w:pPr>
      <w:r w:rsidRPr="00356A34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124A52" w:rsidRPr="00356A34">
        <w:rPr>
          <w:rFonts w:ascii="Times New Roman" w:hAnsi="Times New Roman"/>
          <w:color w:val="000000" w:themeColor="text1"/>
          <w:sz w:val="24"/>
          <w:szCs w:val="24"/>
        </w:rPr>
        <w:t>.C.</w:t>
      </w:r>
      <w:r w:rsidR="009D243A" w:rsidRPr="00356A34">
        <w:rPr>
          <w:rFonts w:ascii="Times New Roman" w:hAnsi="Times New Roman"/>
          <w:color w:val="000000" w:themeColor="text1"/>
          <w:sz w:val="24"/>
          <w:szCs w:val="24"/>
        </w:rPr>
        <w:t>/2ex</w:t>
      </w:r>
    </w:p>
    <w:sectPr w:rsidR="00124A52" w:rsidRPr="00356A34" w:rsidSect="00FD62BE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A5A53" w14:textId="77777777" w:rsidR="002C5F1F" w:rsidRDefault="002C5F1F" w:rsidP="00844472">
      <w:pPr>
        <w:spacing w:after="0" w:line="240" w:lineRule="auto"/>
      </w:pPr>
      <w:r>
        <w:separator/>
      </w:r>
    </w:p>
  </w:endnote>
  <w:endnote w:type="continuationSeparator" w:id="0">
    <w:p w14:paraId="22ED8965" w14:textId="77777777" w:rsidR="002C5F1F" w:rsidRDefault="002C5F1F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160139"/>
      <w:docPartObj>
        <w:docPartGallery w:val="Page Numbers (Bottom of Page)"/>
        <w:docPartUnique/>
      </w:docPartObj>
    </w:sdtPr>
    <w:sdtEndPr/>
    <w:sdtContent>
      <w:p w14:paraId="32FECCA2" w14:textId="50550990" w:rsidR="00991CDE" w:rsidRDefault="00991CDE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897">
          <w:t>4</w:t>
        </w:r>
        <w:r>
          <w:fldChar w:fldCharType="end"/>
        </w:r>
      </w:p>
    </w:sdtContent>
  </w:sdt>
  <w:p w14:paraId="2DF5688E" w14:textId="77777777" w:rsidR="00991CDE" w:rsidRDefault="00991CD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F09A4" w14:textId="77777777" w:rsidR="002C5F1F" w:rsidRDefault="002C5F1F" w:rsidP="00844472">
      <w:pPr>
        <w:spacing w:after="0" w:line="240" w:lineRule="auto"/>
      </w:pPr>
      <w:r>
        <w:separator/>
      </w:r>
    </w:p>
  </w:footnote>
  <w:footnote w:type="continuationSeparator" w:id="0">
    <w:p w14:paraId="3CDB6ABC" w14:textId="77777777" w:rsidR="002C5F1F" w:rsidRDefault="002C5F1F" w:rsidP="0084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4A88"/>
    <w:multiLevelType w:val="hybridMultilevel"/>
    <w:tmpl w:val="E3F244B8"/>
    <w:lvl w:ilvl="0" w:tplc="FAA2BF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A4"/>
    <w:rsid w:val="00001280"/>
    <w:rsid w:val="000112D1"/>
    <w:rsid w:val="000236B8"/>
    <w:rsid w:val="00025CB5"/>
    <w:rsid w:val="00035E23"/>
    <w:rsid w:val="0005505B"/>
    <w:rsid w:val="0006202F"/>
    <w:rsid w:val="00072C79"/>
    <w:rsid w:val="00083982"/>
    <w:rsid w:val="000925CA"/>
    <w:rsid w:val="00096BA5"/>
    <w:rsid w:val="000A0097"/>
    <w:rsid w:val="000A4A41"/>
    <w:rsid w:val="000A5789"/>
    <w:rsid w:val="000B5B56"/>
    <w:rsid w:val="000D4BA8"/>
    <w:rsid w:val="000E146C"/>
    <w:rsid w:val="000E477E"/>
    <w:rsid w:val="000E50BD"/>
    <w:rsid w:val="001027E7"/>
    <w:rsid w:val="001042D7"/>
    <w:rsid w:val="00120ADA"/>
    <w:rsid w:val="00122947"/>
    <w:rsid w:val="00122ED7"/>
    <w:rsid w:val="00123D0D"/>
    <w:rsid w:val="001241E9"/>
    <w:rsid w:val="00124A52"/>
    <w:rsid w:val="00127247"/>
    <w:rsid w:val="00135B94"/>
    <w:rsid w:val="00140146"/>
    <w:rsid w:val="001607F9"/>
    <w:rsid w:val="00161029"/>
    <w:rsid w:val="00167C5A"/>
    <w:rsid w:val="00180275"/>
    <w:rsid w:val="001C377B"/>
    <w:rsid w:val="001D2A75"/>
    <w:rsid w:val="001E4CB0"/>
    <w:rsid w:val="001E4FF3"/>
    <w:rsid w:val="00203748"/>
    <w:rsid w:val="00205E71"/>
    <w:rsid w:val="00216EDF"/>
    <w:rsid w:val="00225317"/>
    <w:rsid w:val="00225489"/>
    <w:rsid w:val="0024263F"/>
    <w:rsid w:val="002633C7"/>
    <w:rsid w:val="0026677B"/>
    <w:rsid w:val="00272F71"/>
    <w:rsid w:val="00275004"/>
    <w:rsid w:val="00294E04"/>
    <w:rsid w:val="002A6A88"/>
    <w:rsid w:val="002B0DD8"/>
    <w:rsid w:val="002C2564"/>
    <w:rsid w:val="002C576B"/>
    <w:rsid w:val="002C5F1F"/>
    <w:rsid w:val="002D454C"/>
    <w:rsid w:val="002F0F2B"/>
    <w:rsid w:val="002F17FB"/>
    <w:rsid w:val="002F75EF"/>
    <w:rsid w:val="00330B6F"/>
    <w:rsid w:val="0033596C"/>
    <w:rsid w:val="00342E30"/>
    <w:rsid w:val="00346195"/>
    <w:rsid w:val="00356A34"/>
    <w:rsid w:val="00370075"/>
    <w:rsid w:val="003872EC"/>
    <w:rsid w:val="003B1EC4"/>
    <w:rsid w:val="003B7F5E"/>
    <w:rsid w:val="003D2374"/>
    <w:rsid w:val="003D2BFE"/>
    <w:rsid w:val="003E4945"/>
    <w:rsid w:val="003F0897"/>
    <w:rsid w:val="003F135B"/>
    <w:rsid w:val="00401BC7"/>
    <w:rsid w:val="00426216"/>
    <w:rsid w:val="00434C6E"/>
    <w:rsid w:val="0044213A"/>
    <w:rsid w:val="004426E8"/>
    <w:rsid w:val="00442DDD"/>
    <w:rsid w:val="00472F29"/>
    <w:rsid w:val="00486E0D"/>
    <w:rsid w:val="004B1BAC"/>
    <w:rsid w:val="004B28CE"/>
    <w:rsid w:val="004B394E"/>
    <w:rsid w:val="004C11E5"/>
    <w:rsid w:val="004C70ED"/>
    <w:rsid w:val="004E6407"/>
    <w:rsid w:val="004E7AD2"/>
    <w:rsid w:val="004F694A"/>
    <w:rsid w:val="00520DE8"/>
    <w:rsid w:val="00527490"/>
    <w:rsid w:val="00530569"/>
    <w:rsid w:val="00535A5B"/>
    <w:rsid w:val="00536A88"/>
    <w:rsid w:val="00582E21"/>
    <w:rsid w:val="005927A3"/>
    <w:rsid w:val="005A64E0"/>
    <w:rsid w:val="005C1A86"/>
    <w:rsid w:val="005D46EB"/>
    <w:rsid w:val="005E482D"/>
    <w:rsid w:val="00606C31"/>
    <w:rsid w:val="006207A1"/>
    <w:rsid w:val="00632CCA"/>
    <w:rsid w:val="006417DA"/>
    <w:rsid w:val="00652D00"/>
    <w:rsid w:val="00653B89"/>
    <w:rsid w:val="006622FA"/>
    <w:rsid w:val="00664563"/>
    <w:rsid w:val="006854BC"/>
    <w:rsid w:val="00693F2C"/>
    <w:rsid w:val="0069791A"/>
    <w:rsid w:val="006A1AA7"/>
    <w:rsid w:val="006B3485"/>
    <w:rsid w:val="006C1577"/>
    <w:rsid w:val="006D446C"/>
    <w:rsid w:val="006E318B"/>
    <w:rsid w:val="006F7981"/>
    <w:rsid w:val="00707ECD"/>
    <w:rsid w:val="007129C2"/>
    <w:rsid w:val="00722F5C"/>
    <w:rsid w:val="007451F0"/>
    <w:rsid w:val="00757AA4"/>
    <w:rsid w:val="007A2DEF"/>
    <w:rsid w:val="007B77D5"/>
    <w:rsid w:val="007C2326"/>
    <w:rsid w:val="007C3A03"/>
    <w:rsid w:val="007C5ABA"/>
    <w:rsid w:val="007C7226"/>
    <w:rsid w:val="007D5216"/>
    <w:rsid w:val="00802F43"/>
    <w:rsid w:val="00803DD6"/>
    <w:rsid w:val="008163B0"/>
    <w:rsid w:val="00831214"/>
    <w:rsid w:val="00831D2D"/>
    <w:rsid w:val="00844472"/>
    <w:rsid w:val="00854428"/>
    <w:rsid w:val="00857931"/>
    <w:rsid w:val="00862804"/>
    <w:rsid w:val="00867B71"/>
    <w:rsid w:val="008761C3"/>
    <w:rsid w:val="008C23C8"/>
    <w:rsid w:val="008E44CC"/>
    <w:rsid w:val="008E5FA5"/>
    <w:rsid w:val="008F3148"/>
    <w:rsid w:val="00903255"/>
    <w:rsid w:val="00905655"/>
    <w:rsid w:val="00914C86"/>
    <w:rsid w:val="00932B22"/>
    <w:rsid w:val="00937AD0"/>
    <w:rsid w:val="00937C15"/>
    <w:rsid w:val="00942357"/>
    <w:rsid w:val="00957CE8"/>
    <w:rsid w:val="00974DA0"/>
    <w:rsid w:val="00986F04"/>
    <w:rsid w:val="00991CDE"/>
    <w:rsid w:val="00994303"/>
    <w:rsid w:val="009A1931"/>
    <w:rsid w:val="009A6192"/>
    <w:rsid w:val="009B24B8"/>
    <w:rsid w:val="009B309A"/>
    <w:rsid w:val="009B69FC"/>
    <w:rsid w:val="009D243A"/>
    <w:rsid w:val="009D6C60"/>
    <w:rsid w:val="009E21B7"/>
    <w:rsid w:val="009F3EF9"/>
    <w:rsid w:val="00A04862"/>
    <w:rsid w:val="00A1355F"/>
    <w:rsid w:val="00A15BCA"/>
    <w:rsid w:val="00A50151"/>
    <w:rsid w:val="00A52F2D"/>
    <w:rsid w:val="00A611E2"/>
    <w:rsid w:val="00A85ACC"/>
    <w:rsid w:val="00AA2AEC"/>
    <w:rsid w:val="00AC044A"/>
    <w:rsid w:val="00AC79EA"/>
    <w:rsid w:val="00AD4D89"/>
    <w:rsid w:val="00AF4F28"/>
    <w:rsid w:val="00B527A1"/>
    <w:rsid w:val="00B5502E"/>
    <w:rsid w:val="00B81B99"/>
    <w:rsid w:val="00B91B33"/>
    <w:rsid w:val="00BA67A4"/>
    <w:rsid w:val="00BD221A"/>
    <w:rsid w:val="00BD6EA3"/>
    <w:rsid w:val="00C07E1E"/>
    <w:rsid w:val="00C1436C"/>
    <w:rsid w:val="00C337CF"/>
    <w:rsid w:val="00C57A8D"/>
    <w:rsid w:val="00C82CE0"/>
    <w:rsid w:val="00C969BE"/>
    <w:rsid w:val="00CB0631"/>
    <w:rsid w:val="00CB4CD6"/>
    <w:rsid w:val="00CD17AD"/>
    <w:rsid w:val="00CE453F"/>
    <w:rsid w:val="00CE56ED"/>
    <w:rsid w:val="00D14CCE"/>
    <w:rsid w:val="00D15FB3"/>
    <w:rsid w:val="00D16D6F"/>
    <w:rsid w:val="00D1713C"/>
    <w:rsid w:val="00D34506"/>
    <w:rsid w:val="00D46613"/>
    <w:rsid w:val="00D47A51"/>
    <w:rsid w:val="00D65719"/>
    <w:rsid w:val="00D6609A"/>
    <w:rsid w:val="00D72A60"/>
    <w:rsid w:val="00D916C4"/>
    <w:rsid w:val="00D92885"/>
    <w:rsid w:val="00DA15CB"/>
    <w:rsid w:val="00DC6275"/>
    <w:rsid w:val="00DC7783"/>
    <w:rsid w:val="00DC79A9"/>
    <w:rsid w:val="00DD5711"/>
    <w:rsid w:val="00DF1551"/>
    <w:rsid w:val="00DF1648"/>
    <w:rsid w:val="00E0781C"/>
    <w:rsid w:val="00E10B84"/>
    <w:rsid w:val="00E312D1"/>
    <w:rsid w:val="00E34D1D"/>
    <w:rsid w:val="00E40C1C"/>
    <w:rsid w:val="00E45C1F"/>
    <w:rsid w:val="00E523E1"/>
    <w:rsid w:val="00E72576"/>
    <w:rsid w:val="00E8161F"/>
    <w:rsid w:val="00E86BEC"/>
    <w:rsid w:val="00E87614"/>
    <w:rsid w:val="00EB0829"/>
    <w:rsid w:val="00ED4FCB"/>
    <w:rsid w:val="00ED5507"/>
    <w:rsid w:val="00EE389A"/>
    <w:rsid w:val="00EE7758"/>
    <w:rsid w:val="00F27531"/>
    <w:rsid w:val="00F33F32"/>
    <w:rsid w:val="00F6582A"/>
    <w:rsid w:val="00F75C41"/>
    <w:rsid w:val="00FA32B2"/>
    <w:rsid w:val="00FD45F3"/>
    <w:rsid w:val="00FD62BE"/>
    <w:rsid w:val="00FD7A8E"/>
    <w:rsid w:val="00FE1BEB"/>
    <w:rsid w:val="00FE5624"/>
    <w:rsid w:val="00FF2171"/>
    <w:rsid w:val="00FF4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  <w15:docId w15:val="{0C3A36B1-4421-4719-823E-D1BA2C68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AA4"/>
    <w:rPr>
      <w:rFonts w:ascii="Calibri" w:eastAsia="Calibri" w:hAnsi="Calibri" w:cs="Times New Roman"/>
      <w:noProof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44472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444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Primarie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Cristiana Dobie</cp:lastModifiedBy>
  <cp:revision>48</cp:revision>
  <cp:lastPrinted>2022-07-20T09:33:00Z</cp:lastPrinted>
  <dcterms:created xsi:type="dcterms:W3CDTF">2022-09-26T07:07:00Z</dcterms:created>
  <dcterms:modified xsi:type="dcterms:W3CDTF">2023-10-03T11:21:00Z</dcterms:modified>
</cp:coreProperties>
</file>