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D2452" w14:textId="77777777" w:rsidR="00757AA4" w:rsidRPr="00356A34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56A34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356A34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 xml:space="preserve">Judeţul </w:t>
      </w:r>
      <w:r w:rsidRPr="00356A34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356A34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 xml:space="preserve">Municipiul </w:t>
      </w:r>
      <w:r w:rsidRPr="00356A34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356A34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>Arhitect-şef</w:t>
      </w:r>
    </w:p>
    <w:p w14:paraId="12C2E316" w14:textId="7639E59E" w:rsidR="00356A34" w:rsidRPr="00356A34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ab/>
      </w:r>
    </w:p>
    <w:p w14:paraId="5DD8F150" w14:textId="6879FF81" w:rsidR="004C11E5" w:rsidRPr="00356A34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356A34">
        <w:rPr>
          <w:color w:val="000000" w:themeColor="text1"/>
          <w:sz w:val="28"/>
          <w:szCs w:val="28"/>
        </w:rPr>
        <w:t xml:space="preserve"> </w:t>
      </w:r>
      <w:bookmarkEnd w:id="0"/>
      <w:r w:rsidR="006D446C">
        <w:rPr>
          <w:color w:val="000000" w:themeColor="text1"/>
          <w:sz w:val="28"/>
          <w:szCs w:val="28"/>
        </w:rPr>
        <w:t>Lucuț Daniel</w:t>
      </w:r>
      <w:r w:rsidR="00370075" w:rsidRPr="00356A34">
        <w:rPr>
          <w:color w:val="000000" w:themeColor="text1"/>
          <w:sz w:val="28"/>
          <w:szCs w:val="28"/>
        </w:rPr>
        <w:t xml:space="preserve"> în calitate de </w:t>
      </w:r>
      <w:r w:rsidR="006D446C">
        <w:rPr>
          <w:color w:val="000000" w:themeColor="text1"/>
          <w:sz w:val="28"/>
          <w:szCs w:val="28"/>
        </w:rPr>
        <w:t>împuternicit</w:t>
      </w:r>
      <w:r w:rsidR="002F75EF">
        <w:rPr>
          <w:color w:val="000000" w:themeColor="text1"/>
          <w:sz w:val="28"/>
          <w:szCs w:val="28"/>
        </w:rPr>
        <w:t xml:space="preserve"> al proprietarilor imobilelor studiate</w:t>
      </w:r>
      <w:r w:rsidR="00D47A51" w:rsidRPr="00356A34">
        <w:rPr>
          <w:color w:val="000000" w:themeColor="text1"/>
          <w:sz w:val="28"/>
          <w:szCs w:val="28"/>
        </w:rPr>
        <w:t xml:space="preserve">, </w:t>
      </w:r>
      <w:r w:rsidR="00E40C1C" w:rsidRPr="00356A34">
        <w:rPr>
          <w:color w:val="000000" w:themeColor="text1"/>
          <w:sz w:val="28"/>
          <w:szCs w:val="28"/>
        </w:rPr>
        <w:t>înregistrată cu</w:t>
      </w:r>
      <w:r w:rsidRPr="00356A34">
        <w:rPr>
          <w:color w:val="000000" w:themeColor="text1"/>
          <w:sz w:val="28"/>
          <w:szCs w:val="28"/>
        </w:rPr>
        <w:t xml:space="preserve"> nr. </w:t>
      </w:r>
      <w:r w:rsidR="006D446C">
        <w:rPr>
          <w:color w:val="000000" w:themeColor="text1"/>
          <w:sz w:val="28"/>
          <w:szCs w:val="28"/>
        </w:rPr>
        <w:t>44483</w:t>
      </w:r>
      <w:r w:rsidR="007C3A03" w:rsidRPr="00356A34">
        <w:rPr>
          <w:color w:val="000000" w:themeColor="text1"/>
          <w:sz w:val="28"/>
          <w:szCs w:val="28"/>
        </w:rPr>
        <w:t>/</w:t>
      </w:r>
      <w:r w:rsidR="006D446C">
        <w:rPr>
          <w:color w:val="000000" w:themeColor="text1"/>
          <w:sz w:val="28"/>
          <w:szCs w:val="28"/>
        </w:rPr>
        <w:t>25</w:t>
      </w:r>
      <w:r w:rsidR="007C3A03" w:rsidRPr="00356A34">
        <w:rPr>
          <w:color w:val="000000" w:themeColor="text1"/>
          <w:sz w:val="28"/>
          <w:szCs w:val="28"/>
        </w:rPr>
        <w:t>.</w:t>
      </w:r>
      <w:r w:rsidR="006622FA" w:rsidRPr="00356A34">
        <w:rPr>
          <w:color w:val="000000" w:themeColor="text1"/>
          <w:sz w:val="28"/>
          <w:szCs w:val="28"/>
        </w:rPr>
        <w:t>0</w:t>
      </w:r>
      <w:r w:rsidR="006D446C">
        <w:rPr>
          <w:color w:val="000000" w:themeColor="text1"/>
          <w:sz w:val="28"/>
          <w:szCs w:val="28"/>
        </w:rPr>
        <w:t>7</w:t>
      </w:r>
      <w:r w:rsidR="007C3A03" w:rsidRPr="00356A34">
        <w:rPr>
          <w:color w:val="000000" w:themeColor="text1"/>
          <w:sz w:val="28"/>
          <w:szCs w:val="28"/>
        </w:rPr>
        <w:t>.202</w:t>
      </w:r>
      <w:r w:rsidR="006622FA" w:rsidRPr="00356A34">
        <w:rPr>
          <w:color w:val="000000" w:themeColor="text1"/>
          <w:sz w:val="28"/>
          <w:szCs w:val="28"/>
        </w:rPr>
        <w:t>3</w:t>
      </w:r>
      <w:r w:rsidR="00EE7758" w:rsidRPr="00356A34">
        <w:rPr>
          <w:color w:val="000000" w:themeColor="text1"/>
          <w:sz w:val="28"/>
          <w:szCs w:val="28"/>
        </w:rPr>
        <w:t xml:space="preserve">, </w:t>
      </w:r>
      <w:r w:rsidRPr="00356A34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356A34">
          <w:rPr>
            <w:color w:val="000000" w:themeColor="text1"/>
            <w:sz w:val="28"/>
            <w:szCs w:val="28"/>
          </w:rPr>
          <w:t>nr. 350/2001</w:t>
        </w:r>
      </w:hyperlink>
      <w:r w:rsidRPr="00356A34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45DACDED" w14:textId="77777777" w:rsidR="00FF42ED" w:rsidRDefault="00FF42ED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3CDCD142" w:rsidR="00FD62BE" w:rsidRPr="00356A34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D446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30</w:t>
      </w:r>
      <w:r w:rsidR="000D4BA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370075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</w:t>
      </w:r>
      <w:r w:rsidR="00535A5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370075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</w:t>
      </w:r>
      <w:r w:rsidR="00535A5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2023</w:t>
      </w:r>
    </w:p>
    <w:p w14:paraId="016387F4" w14:textId="052E8932" w:rsidR="00FF42ED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113DB57C" w:rsidR="004B1BAC" w:rsidRPr="00356A34" w:rsidRDefault="00632CCA" w:rsidP="008C23C8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937A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„</w:t>
      </w:r>
      <w:r w:rsidR="006D446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Zonă de locuit – locuințe individuale în municipiul Satu Mare, str. Căprioarei </w:t>
      </w:r>
      <w:r w:rsidR="003F0897" w:rsidRPr="003F089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parcelele de la Nr. Cad. 183040 până la Nr. Cad.183056, cu lotizare</w:t>
      </w:r>
      <w:bookmarkStart w:id="1" w:name="_GoBack"/>
      <w:bookmarkEnd w:id="1"/>
      <w:r w:rsidR="00937A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”</w:t>
      </w:r>
      <w:r w:rsidR="00225489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</w:t>
      </w:r>
      <w:r w:rsidR="006D446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uri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r w:rsidR="006D446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1 1500</w:t>
      </w:r>
      <w:r w:rsidR="00096BA5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356A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527A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AD4D8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</w:t>
      </w:r>
      <w:r w:rsidR="00707EC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7EC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F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. 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183040</w:t>
      </w:r>
      <w:r w:rsidR="00123D0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7ECD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</w:t>
      </w:r>
      <w:r w:rsidR="00E8761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r. cad. </w:t>
      </w:r>
      <w:r w:rsidR="0086280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83040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83041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183041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83042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83042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83043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</w:t>
      </w:r>
      <w:r w:rsidR="00937AD0" w:rsidRPr="00937AD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83043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C.F. 18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3044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18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3044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83045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83045,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83046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83046,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83047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83047,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83048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83048,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83049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83049,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83050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83050,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83051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83051,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83052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83052,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83053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83053,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83054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83054, 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83055</w:t>
      </w:r>
      <w:r w:rsidR="00974DA0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83055</w:t>
      </w:r>
      <w:r w:rsidR="007D521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C.F.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83056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 Nr. cad. 1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83056</w:t>
      </w:r>
      <w:r w:rsidR="0086280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; 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imobile</w:t>
      </w:r>
      <w:r w:rsidR="0086280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aflat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86280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proprietatea 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mai multor </w:t>
      </w:r>
      <w:r w:rsidR="00205E71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proprietari</w:t>
      </w:r>
      <w:r w:rsidR="00FE1BE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744D8966" w:rsidR="006622FA" w:rsidRPr="00356A34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r w:rsidR="00974DA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Birou individual de arhitectură Varga Ludovic</w:t>
      </w:r>
    </w:p>
    <w:p w14:paraId="66FE1513" w14:textId="349DEABB" w:rsidR="00DA15CB" w:rsidRPr="00356A34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r w:rsidR="00994303" w:rsidRPr="00356A3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0112D1">
        <w:rPr>
          <w:rFonts w:ascii="Times New Roman" w:eastAsia="Times New Roman" w:hAnsi="Times New Roman"/>
          <w:color w:val="000000" w:themeColor="text1"/>
          <w:sz w:val="28"/>
          <w:szCs w:val="28"/>
        </w:rPr>
        <w:t>Varga Ludovic</w:t>
      </w:r>
    </w:p>
    <w:p w14:paraId="64B555C2" w14:textId="77777777" w:rsidR="004C11E5" w:rsidRPr="00356A34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56A34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356A34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3685"/>
      </w:tblGrid>
      <w:tr w:rsidR="00FD62BE" w:rsidRPr="00356A34" w14:paraId="2C7477B2" w14:textId="77777777" w:rsidTr="00693F2C">
        <w:tc>
          <w:tcPr>
            <w:tcW w:w="3085" w:type="dxa"/>
            <w:shd w:val="clear" w:color="auto" w:fill="auto"/>
          </w:tcPr>
          <w:p w14:paraId="1BA7EB70" w14:textId="77777777" w:rsidR="00757AA4" w:rsidRPr="00356A34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4" w:type="dxa"/>
            <w:shd w:val="clear" w:color="auto" w:fill="auto"/>
          </w:tcPr>
          <w:p w14:paraId="13FFFA1D" w14:textId="61AB045B" w:rsidR="00757AA4" w:rsidRPr="00356A34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3685" w:type="dxa"/>
            <w:shd w:val="clear" w:color="auto" w:fill="auto"/>
          </w:tcPr>
          <w:p w14:paraId="5E2AD684" w14:textId="77777777" w:rsidR="00757AA4" w:rsidRPr="00356A34" w:rsidRDefault="00757AA4" w:rsidP="00356A3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356A34" w14:paraId="672D8F23" w14:textId="77777777" w:rsidTr="00693F2C">
        <w:tc>
          <w:tcPr>
            <w:tcW w:w="3085" w:type="dxa"/>
            <w:shd w:val="clear" w:color="auto" w:fill="auto"/>
          </w:tcPr>
          <w:p w14:paraId="0B20B72B" w14:textId="77777777" w:rsidR="00757AA4" w:rsidRPr="00356A34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4" w:type="dxa"/>
            <w:shd w:val="clear" w:color="auto" w:fill="auto"/>
          </w:tcPr>
          <w:p w14:paraId="011F9563" w14:textId="7513BB3E" w:rsidR="00757AA4" w:rsidRPr="00356A34" w:rsidRDefault="00CD17AD" w:rsidP="00CD17AD">
            <w:pPr>
              <w:spacing w:after="0"/>
              <w:ind w:hanging="10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CD1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intravilan conform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Pr="00CD1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Pr="00CD17A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     </w:t>
            </w:r>
          </w:p>
        </w:tc>
        <w:tc>
          <w:tcPr>
            <w:tcW w:w="3685" w:type="dxa"/>
            <w:shd w:val="clear" w:color="auto" w:fill="auto"/>
          </w:tcPr>
          <w:p w14:paraId="33B2A340" w14:textId="620D95A5" w:rsidR="00757AA4" w:rsidRPr="00356A34" w:rsidRDefault="002B0DD8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</w:p>
        </w:tc>
      </w:tr>
      <w:tr w:rsidR="000112D1" w:rsidRPr="00356A34" w14:paraId="43C8F0BF" w14:textId="77777777" w:rsidTr="00693F2C">
        <w:tc>
          <w:tcPr>
            <w:tcW w:w="3085" w:type="dxa"/>
            <w:shd w:val="clear" w:color="auto" w:fill="auto"/>
          </w:tcPr>
          <w:p w14:paraId="59D92298" w14:textId="5FDD4521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544" w:type="dxa"/>
            <w:shd w:val="clear" w:color="auto" w:fill="auto"/>
          </w:tcPr>
          <w:p w14:paraId="7A110086" w14:textId="618D6230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Zonă de locuit</w:t>
            </w:r>
          </w:p>
        </w:tc>
        <w:tc>
          <w:tcPr>
            <w:tcW w:w="3685" w:type="dxa"/>
            <w:shd w:val="clear" w:color="auto" w:fill="auto"/>
          </w:tcPr>
          <w:p w14:paraId="794E16AD" w14:textId="63A25D93" w:rsidR="000112D1" w:rsidRPr="00356A34" w:rsidRDefault="00CE56ED" w:rsidP="000112D1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6E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locuit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– locuințe individuale</w:t>
            </w:r>
          </w:p>
        </w:tc>
      </w:tr>
      <w:tr w:rsidR="000112D1" w:rsidRPr="00356A34" w14:paraId="3FCDD04C" w14:textId="77777777" w:rsidTr="00693F2C">
        <w:tc>
          <w:tcPr>
            <w:tcW w:w="3085" w:type="dxa"/>
            <w:shd w:val="clear" w:color="auto" w:fill="auto"/>
          </w:tcPr>
          <w:p w14:paraId="0EC899A5" w14:textId="77777777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4" w:type="dxa"/>
            <w:shd w:val="clear" w:color="auto" w:fill="auto"/>
          </w:tcPr>
          <w:p w14:paraId="4AC7FDAD" w14:textId="42772683" w:rsidR="000112D1" w:rsidRPr="00356A34" w:rsidRDefault="000112D1" w:rsidP="000112D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t>P-P+1</w:t>
            </w:r>
            <w:r>
              <w:rPr>
                <w:color w:val="000000" w:themeColor="text1"/>
                <w:sz w:val="28"/>
                <w:szCs w:val="28"/>
              </w:rPr>
              <w:t>+M</w:t>
            </w:r>
          </w:p>
          <w:p w14:paraId="59028986" w14:textId="77777777" w:rsidR="000112D1" w:rsidRPr="00356A34" w:rsidRDefault="000112D1" w:rsidP="000112D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lastRenderedPageBreak/>
              <w:t>H</w:t>
            </w:r>
            <w:r w:rsidRPr="00356A34">
              <w:rPr>
                <w:color w:val="000000" w:themeColor="text1"/>
                <w:sz w:val="28"/>
                <w:szCs w:val="28"/>
                <w:vertAlign w:val="subscript"/>
              </w:rPr>
              <w:t>max. streașină</w:t>
            </w:r>
            <w:r w:rsidRPr="00356A34">
              <w:rPr>
                <w:color w:val="000000" w:themeColor="text1"/>
                <w:sz w:val="28"/>
                <w:szCs w:val="28"/>
              </w:rPr>
              <w:t>: 10.00m</w:t>
            </w:r>
          </w:p>
          <w:p w14:paraId="40BB02A4" w14:textId="10E876BF" w:rsidR="000112D1" w:rsidRPr="00356A34" w:rsidRDefault="000112D1" w:rsidP="000112D1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t>H</w:t>
            </w:r>
            <w:r w:rsidRPr="00356A34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coamă</w:t>
            </w:r>
            <w:r w:rsidRPr="00356A34">
              <w:rPr>
                <w:color w:val="000000" w:themeColor="text1"/>
                <w:sz w:val="28"/>
                <w:szCs w:val="28"/>
              </w:rPr>
              <w:t>: 1</w:t>
            </w:r>
            <w:r>
              <w:rPr>
                <w:color w:val="000000" w:themeColor="text1"/>
                <w:sz w:val="28"/>
                <w:szCs w:val="28"/>
              </w:rPr>
              <w:t>4.00 m</w:t>
            </w:r>
          </w:p>
        </w:tc>
        <w:tc>
          <w:tcPr>
            <w:tcW w:w="3685" w:type="dxa"/>
            <w:shd w:val="clear" w:color="auto" w:fill="auto"/>
          </w:tcPr>
          <w:p w14:paraId="4C427685" w14:textId="37EB5679" w:rsidR="000112D1" w:rsidRPr="00356A34" w:rsidRDefault="000112D1" w:rsidP="000112D1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lastRenderedPageBreak/>
              <w:t>P-P+1E</w:t>
            </w:r>
          </w:p>
          <w:p w14:paraId="147EA197" w14:textId="0C62F2EF" w:rsidR="00CE56ED" w:rsidRPr="00356A34" w:rsidRDefault="00CE56ED" w:rsidP="00CE56ED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lastRenderedPageBreak/>
              <w:t>H</w:t>
            </w:r>
            <w:r w:rsidRPr="00356A34">
              <w:rPr>
                <w:color w:val="000000" w:themeColor="text1"/>
                <w:sz w:val="28"/>
                <w:szCs w:val="28"/>
                <w:vertAlign w:val="subscript"/>
              </w:rPr>
              <w:t>max. streașină</w:t>
            </w:r>
            <w:r w:rsidRPr="00356A34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356A34">
              <w:rPr>
                <w:color w:val="000000" w:themeColor="text1"/>
                <w:sz w:val="28"/>
                <w:szCs w:val="28"/>
              </w:rPr>
              <w:t>.00m</w:t>
            </w:r>
          </w:p>
          <w:p w14:paraId="691AAF8E" w14:textId="020C6446" w:rsidR="000112D1" w:rsidRPr="00356A34" w:rsidRDefault="00CE56ED" w:rsidP="00CE56ED">
            <w:pPr>
              <w:pStyle w:val="al"/>
              <w:spacing w:before="0" w:beforeAutospacing="0" w:after="0" w:afterAutospacing="0"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356A34">
              <w:rPr>
                <w:color w:val="000000" w:themeColor="text1"/>
                <w:sz w:val="28"/>
                <w:szCs w:val="28"/>
              </w:rPr>
              <w:t>H</w:t>
            </w:r>
            <w:r w:rsidRPr="00356A34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coamă</w:t>
            </w:r>
            <w:r w:rsidRPr="00356A34">
              <w:rPr>
                <w:color w:val="000000" w:themeColor="text1"/>
                <w:sz w:val="28"/>
                <w:szCs w:val="28"/>
              </w:rPr>
              <w:t>: 1</w:t>
            </w:r>
            <w:r>
              <w:rPr>
                <w:color w:val="000000" w:themeColor="text1"/>
                <w:sz w:val="28"/>
                <w:szCs w:val="28"/>
              </w:rPr>
              <w:t>2.00 m</w:t>
            </w:r>
          </w:p>
        </w:tc>
      </w:tr>
      <w:tr w:rsidR="000112D1" w:rsidRPr="00356A34" w14:paraId="18B56BF5" w14:textId="77777777" w:rsidTr="008C23C8">
        <w:trPr>
          <w:trHeight w:val="414"/>
        </w:trPr>
        <w:tc>
          <w:tcPr>
            <w:tcW w:w="3085" w:type="dxa"/>
            <w:shd w:val="clear" w:color="auto" w:fill="auto"/>
          </w:tcPr>
          <w:p w14:paraId="55BCDB29" w14:textId="56BEC904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POT max. </w:t>
            </w:r>
          </w:p>
        </w:tc>
        <w:tc>
          <w:tcPr>
            <w:tcW w:w="3544" w:type="dxa"/>
            <w:shd w:val="clear" w:color="auto" w:fill="auto"/>
          </w:tcPr>
          <w:p w14:paraId="49308EC8" w14:textId="0B554D81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POT max.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35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</w:t>
            </w:r>
          </w:p>
        </w:tc>
        <w:tc>
          <w:tcPr>
            <w:tcW w:w="3685" w:type="dxa"/>
            <w:shd w:val="clear" w:color="auto" w:fill="auto"/>
          </w:tcPr>
          <w:p w14:paraId="66E27528" w14:textId="2324486E" w:rsidR="000112D1" w:rsidRPr="00356A34" w:rsidRDefault="000112D1" w:rsidP="00CE56ED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POT max. </w:t>
            </w:r>
            <w:r w:rsidR="00CE56E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35</w:t>
            </w:r>
            <w:r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%</w:t>
            </w:r>
            <w:r w:rsidRPr="00356A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112D1" w:rsidRPr="00356A34" w14:paraId="728838D8" w14:textId="77777777" w:rsidTr="00693F2C">
        <w:tc>
          <w:tcPr>
            <w:tcW w:w="3085" w:type="dxa"/>
            <w:shd w:val="clear" w:color="auto" w:fill="auto"/>
          </w:tcPr>
          <w:p w14:paraId="02FB431D" w14:textId="5E31A4E7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max.</w:t>
            </w:r>
          </w:p>
        </w:tc>
        <w:tc>
          <w:tcPr>
            <w:tcW w:w="3544" w:type="dxa"/>
            <w:shd w:val="clear" w:color="auto" w:fill="auto"/>
          </w:tcPr>
          <w:p w14:paraId="7C4A7058" w14:textId="0829EA84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max. 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.2</w:t>
            </w:r>
          </w:p>
        </w:tc>
        <w:tc>
          <w:tcPr>
            <w:tcW w:w="3685" w:type="dxa"/>
            <w:shd w:val="clear" w:color="auto" w:fill="auto"/>
          </w:tcPr>
          <w:p w14:paraId="4EC4E4BE" w14:textId="2D5BE60C" w:rsidR="000112D1" w:rsidRPr="00356A34" w:rsidRDefault="000112D1" w:rsidP="000112D1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A3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CUT max. 1</w:t>
            </w:r>
            <w:r w:rsidR="00CE56E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.05</w:t>
            </w:r>
          </w:p>
        </w:tc>
      </w:tr>
      <w:tr w:rsidR="000112D1" w:rsidRPr="00356A34" w14:paraId="3DE8DF64" w14:textId="77777777" w:rsidTr="00693F2C">
        <w:tc>
          <w:tcPr>
            <w:tcW w:w="3085" w:type="dxa"/>
            <w:shd w:val="clear" w:color="auto" w:fill="auto"/>
          </w:tcPr>
          <w:p w14:paraId="6EF99EEB" w14:textId="7EE1EC9C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Retragerea faţă de aliniament </w:t>
            </w:r>
          </w:p>
        </w:tc>
        <w:tc>
          <w:tcPr>
            <w:tcW w:w="3544" w:type="dxa"/>
            <w:shd w:val="clear" w:color="auto" w:fill="auto"/>
          </w:tcPr>
          <w:p w14:paraId="79527F4D" w14:textId="4CC939A7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4.00m față de limita de proprietate spre str. Căprioarei și 3.00m față de limita de proprietate spre fundătura creată, cu respectarea profilului 1-1 și 2-2.</w:t>
            </w:r>
          </w:p>
        </w:tc>
        <w:tc>
          <w:tcPr>
            <w:tcW w:w="3685" w:type="dxa"/>
            <w:shd w:val="clear" w:color="auto" w:fill="auto"/>
          </w:tcPr>
          <w:p w14:paraId="1B23814C" w14:textId="77777777" w:rsidR="00401BC7" w:rsidRDefault="00CE56ED" w:rsidP="000112D1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4.00m față de limita de proprietate spre str. Căprioarei. </w:t>
            </w:r>
          </w:p>
          <w:p w14:paraId="4E62931B" w14:textId="77777777" w:rsidR="000112D1" w:rsidRDefault="00CE56ED" w:rsidP="000112D1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3.00m față de limita de proprietate spre str. Ulmului</w:t>
            </w:r>
            <w:r w:rsidR="00401B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  <w:p w14:paraId="463FF38C" w14:textId="77777777" w:rsidR="00401BC7" w:rsidRDefault="00401BC7" w:rsidP="000112D1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limita de proprietate la cele 5 fundături prevăzute pentru acces la câte două loturi. </w:t>
            </w:r>
          </w:p>
          <w:p w14:paraId="7E989068" w14:textId="1E6F1F13" w:rsidR="00401BC7" w:rsidRPr="00356A34" w:rsidRDefault="00401BC7" w:rsidP="000112D1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Este permisă retragerea nelimitată în cadrul limitei edificabile.</w:t>
            </w:r>
          </w:p>
        </w:tc>
      </w:tr>
      <w:tr w:rsidR="000112D1" w:rsidRPr="00356A34" w14:paraId="27A2A6C7" w14:textId="77777777" w:rsidTr="00FF42ED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Retrageri minime faţă de limitele laterale şi posterioare</w:t>
            </w:r>
          </w:p>
        </w:tc>
        <w:tc>
          <w:tcPr>
            <w:tcW w:w="3544" w:type="dxa"/>
            <w:shd w:val="clear" w:color="auto" w:fill="auto"/>
          </w:tcPr>
          <w:p w14:paraId="7E4EA539" w14:textId="144D9AB2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planșei A3 – Reglementări urbanistice și regulamentului local de urbanism al P.U.Z.-ului.</w:t>
            </w:r>
          </w:p>
        </w:tc>
        <w:tc>
          <w:tcPr>
            <w:tcW w:w="3685" w:type="dxa"/>
            <w:shd w:val="clear" w:color="auto" w:fill="auto"/>
          </w:tcPr>
          <w:p w14:paraId="45490590" w14:textId="77777777" w:rsidR="002F75EF" w:rsidRDefault="000112D1" w:rsidP="00991CDE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</w:pPr>
            <w:r w:rsidRP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Retragerea construcțiilor față de limitele laterale </w:t>
            </w:r>
            <w:r w:rsidR="00401BC7" w:rsidRP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vor fi astfel</w:t>
            </w:r>
            <w:r w:rsidR="00401BC7" w:rsidRP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>:</w:t>
            </w:r>
            <w:r w:rsidR="00401B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 xml:space="preserve"> </w:t>
            </w:r>
            <w:r w:rsidR="00991C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>L</w:t>
            </w:r>
            <w:r w:rsidR="00401B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 xml:space="preserve">a distanță de min. 1/2 din înălțimea clădirii față de limita din nord la loturile </w:t>
            </w:r>
            <w:r w:rsid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 xml:space="preserve">cu Nr. Cad. </w:t>
            </w:r>
            <w:r w:rsidR="00401B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 xml:space="preserve">183040, 183041, 183042, 183043 și 183044, față de limita din sud la loturile </w:t>
            </w:r>
            <w:r w:rsid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 xml:space="preserve">cu Nr. Cad. </w:t>
            </w:r>
            <w:r w:rsidR="00401B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 xml:space="preserve">183050, 183051, 183052, 183053, 183054, 183055 și 183056, precum și față de </w:t>
            </w:r>
            <w:r w:rsidR="00991C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 xml:space="preserve">limita de vest la lotul </w:t>
            </w:r>
            <w:r w:rsid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>cu Nr. Cad.</w:t>
            </w:r>
            <w:r w:rsidR="00991C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>183045.</w:t>
            </w:r>
            <w:r w:rsidR="00401BC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 xml:space="preserve"> </w:t>
            </w:r>
          </w:p>
          <w:p w14:paraId="238773E6" w14:textId="2CF8AD9B" w:rsidR="000112D1" w:rsidRDefault="00991CDE" w:rsidP="00991CDE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lastRenderedPageBreak/>
              <w:t xml:space="preserve">Pe limita de proprietate din est la loturile </w:t>
            </w:r>
            <w:r w:rsid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>cu Nr. Cad.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 xml:space="preserve">183045, 183046 și lotul 1 din parcelelel alipite 183047 cu 183048. Pe limita de proprietate din vest la lotul </w:t>
            </w:r>
            <w:r w:rsid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>cu Nr. Cad.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>183046 și lotul 1 din parcelele alipite 183047 cu 183048.</w:t>
            </w:r>
          </w:p>
          <w:p w14:paraId="7982BD3C" w14:textId="695CE7E0" w:rsidR="00991CDE" w:rsidRPr="00991CDE" w:rsidRDefault="00991CDE" w:rsidP="00991CDE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t-IT" w:eastAsia="ro-RO"/>
              </w:rPr>
              <w:t>Distanța minimă față de limita de proprietate posterioară este stabilită astfel: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 minim 1/2 din  înălțimea clădirii la loturile </w:t>
            </w:r>
            <w:r w:rsid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cu Nr. Cad.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183040-183044 și </w:t>
            </w:r>
            <w:r w:rsid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Nr. Cad.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183050-183056 și la limita zonei de protecție al LEA 20kV la loturile </w:t>
            </w:r>
            <w:r w:rsidR="002F75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cu Nr. Cad.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183045, 183046 și lotul 1 la parcelele alipite 183047 cu 183048.  </w:t>
            </w:r>
          </w:p>
        </w:tc>
      </w:tr>
      <w:tr w:rsidR="000112D1" w:rsidRPr="00356A34" w14:paraId="5E271A07" w14:textId="77777777" w:rsidTr="00C969BE">
        <w:trPr>
          <w:trHeight w:val="414"/>
        </w:trPr>
        <w:tc>
          <w:tcPr>
            <w:tcW w:w="3085" w:type="dxa"/>
            <w:shd w:val="clear" w:color="auto" w:fill="auto"/>
          </w:tcPr>
          <w:p w14:paraId="2A61C749" w14:textId="7C525CDD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Circulaţii şi accese</w:t>
            </w:r>
          </w:p>
        </w:tc>
        <w:tc>
          <w:tcPr>
            <w:tcW w:w="3544" w:type="dxa"/>
            <w:shd w:val="clear" w:color="auto" w:fill="auto"/>
          </w:tcPr>
          <w:p w14:paraId="042716C9" w14:textId="67999ABE" w:rsidR="000112D1" w:rsidRPr="00356A34" w:rsidRDefault="00CE56ED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Acces din str. Căprioarei pe fundătura propusă.</w:t>
            </w:r>
          </w:p>
        </w:tc>
        <w:tc>
          <w:tcPr>
            <w:tcW w:w="3685" w:type="dxa"/>
            <w:shd w:val="clear" w:color="auto" w:fill="auto"/>
          </w:tcPr>
          <w:p w14:paraId="6AA1D9A2" w14:textId="562665BC" w:rsidR="002F75EF" w:rsidRPr="00356A34" w:rsidRDefault="00991CDE" w:rsidP="000112D1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Terenul aferent proiectului este mărginit spre vest de str. Căprioarei. Prin P.U.Z.-ul aprobat anterior s-a executat o fundătură care a primit denumirea de str. Ulmului</w:t>
            </w:r>
            <w:r w:rsidR="00A15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prin care se face accesul la fiec</w:t>
            </w:r>
            <w:r w:rsidR="00803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A15B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re lot.</w:t>
            </w:r>
          </w:p>
        </w:tc>
      </w:tr>
      <w:tr w:rsidR="000112D1" w:rsidRPr="00356A34" w14:paraId="6055212A" w14:textId="77777777" w:rsidTr="00693F2C">
        <w:tc>
          <w:tcPr>
            <w:tcW w:w="3085" w:type="dxa"/>
            <w:shd w:val="clear" w:color="auto" w:fill="auto"/>
          </w:tcPr>
          <w:p w14:paraId="1D1E7A41" w14:textId="5E670EA3" w:rsidR="000112D1" w:rsidRPr="00356A34" w:rsidRDefault="000112D1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 tehnico-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edilitară</w:t>
            </w:r>
          </w:p>
        </w:tc>
        <w:tc>
          <w:tcPr>
            <w:tcW w:w="3544" w:type="dxa"/>
            <w:shd w:val="clear" w:color="auto" w:fill="auto"/>
          </w:tcPr>
          <w:p w14:paraId="3544BED2" w14:textId="0364A6CE" w:rsidR="000112D1" w:rsidRPr="00356A34" w:rsidRDefault="00CE56ED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Conform planșei E5 –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Reglementări echipare tehnico edilitară și Regulamentului local de urbanism.</w:t>
            </w:r>
          </w:p>
        </w:tc>
        <w:tc>
          <w:tcPr>
            <w:tcW w:w="3685" w:type="dxa"/>
            <w:shd w:val="clear" w:color="auto" w:fill="auto"/>
          </w:tcPr>
          <w:p w14:paraId="29594267" w14:textId="03CC668C" w:rsidR="000112D1" w:rsidRPr="00356A34" w:rsidRDefault="00A15BCA" w:rsidP="000112D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Rețelele de apă, canalizare,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energie electrică și gaze naturale sunt executate pe str. Căprioarei și str. Ulmului cu branșamente la locuințele construite.</w:t>
            </w:r>
          </w:p>
        </w:tc>
      </w:tr>
    </w:tbl>
    <w:p w14:paraId="4C0155A9" w14:textId="77777777" w:rsidR="00FD62BE" w:rsidRPr="00356A34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580C0733" w:rsidR="00757AA4" w:rsidRPr="00356A3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356A3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18</w:t>
      </w:r>
      <w:r w:rsidR="00535A5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E21B7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356A34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</w:t>
      </w:r>
      <w:r w:rsidR="00535A5B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9E21B7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083982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Pr="00356A3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356A3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356A3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356A3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356A3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356A3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62ADC21" w14:textId="77777777" w:rsid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54BB009" w14:textId="77777777" w:rsid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3AD1F23" w14:textId="77777777" w:rsid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339061B3" w14:textId="77777777" w:rsid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4500DDA7" w14:textId="77777777" w:rsidR="00356A34" w:rsidRPr="00356A34" w:rsidRDefault="00356A3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356A34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FD62BE" w:rsidRPr="00FD62BE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356A34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356A34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356A34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356A3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Pr="00356A34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23D9E1C1" w:rsidR="00124A52" w:rsidRPr="00356A34" w:rsidRDefault="00957CE8" w:rsidP="00693F2C">
      <w:pPr>
        <w:rPr>
          <w:rFonts w:ascii="Times New Roman" w:hAnsi="Times New Roman"/>
          <w:vanish/>
          <w:sz w:val="24"/>
          <w:szCs w:val="24"/>
        </w:rPr>
      </w:pPr>
      <w:r w:rsidRPr="00356A3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124A52" w:rsidRPr="00356A34">
        <w:rPr>
          <w:rFonts w:ascii="Times New Roman" w:hAnsi="Times New Roman"/>
          <w:color w:val="000000" w:themeColor="text1"/>
          <w:sz w:val="24"/>
          <w:szCs w:val="24"/>
        </w:rPr>
        <w:t>.C.</w:t>
      </w:r>
      <w:r w:rsidR="009D243A" w:rsidRPr="00356A34">
        <w:rPr>
          <w:rFonts w:ascii="Times New Roman" w:hAnsi="Times New Roman"/>
          <w:color w:val="000000" w:themeColor="text1"/>
          <w:sz w:val="24"/>
          <w:szCs w:val="24"/>
        </w:rPr>
        <w:t>/2ex</w:t>
      </w:r>
    </w:p>
    <w:sectPr w:rsidR="00124A52" w:rsidRPr="00356A34" w:rsidSect="00FD62BE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A5A53" w14:textId="77777777" w:rsidR="002C5F1F" w:rsidRDefault="002C5F1F" w:rsidP="00844472">
      <w:pPr>
        <w:spacing w:after="0" w:line="240" w:lineRule="auto"/>
      </w:pPr>
      <w:r>
        <w:separator/>
      </w:r>
    </w:p>
  </w:endnote>
  <w:endnote w:type="continuationSeparator" w:id="0">
    <w:p w14:paraId="22ED8965" w14:textId="77777777" w:rsidR="002C5F1F" w:rsidRDefault="002C5F1F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8160139"/>
      <w:docPartObj>
        <w:docPartGallery w:val="Page Numbers (Bottom of Page)"/>
        <w:docPartUnique/>
      </w:docPartObj>
    </w:sdtPr>
    <w:sdtEndPr/>
    <w:sdtContent>
      <w:p w14:paraId="32FECCA2" w14:textId="50550990" w:rsidR="00991CDE" w:rsidRDefault="00991CDE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897">
          <w:t>4</w:t>
        </w:r>
        <w:r>
          <w:fldChar w:fldCharType="end"/>
        </w:r>
      </w:p>
    </w:sdtContent>
  </w:sdt>
  <w:p w14:paraId="2DF5688E" w14:textId="77777777" w:rsidR="00991CDE" w:rsidRDefault="00991CD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F09A4" w14:textId="77777777" w:rsidR="002C5F1F" w:rsidRDefault="002C5F1F" w:rsidP="00844472">
      <w:pPr>
        <w:spacing w:after="0" w:line="240" w:lineRule="auto"/>
      </w:pPr>
      <w:r>
        <w:separator/>
      </w:r>
    </w:p>
  </w:footnote>
  <w:footnote w:type="continuationSeparator" w:id="0">
    <w:p w14:paraId="3CDB6ABC" w14:textId="77777777" w:rsidR="002C5F1F" w:rsidRDefault="002C5F1F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112D1"/>
    <w:rsid w:val="000236B8"/>
    <w:rsid w:val="00025CB5"/>
    <w:rsid w:val="00035E23"/>
    <w:rsid w:val="0005505B"/>
    <w:rsid w:val="0006202F"/>
    <w:rsid w:val="00072C79"/>
    <w:rsid w:val="00083982"/>
    <w:rsid w:val="000925CA"/>
    <w:rsid w:val="00096BA5"/>
    <w:rsid w:val="000A0097"/>
    <w:rsid w:val="000A4A41"/>
    <w:rsid w:val="000A5789"/>
    <w:rsid w:val="000B5B56"/>
    <w:rsid w:val="000D4BA8"/>
    <w:rsid w:val="000E146C"/>
    <w:rsid w:val="000E477E"/>
    <w:rsid w:val="000E50BD"/>
    <w:rsid w:val="001027E7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05E71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A6A88"/>
    <w:rsid w:val="002B0DD8"/>
    <w:rsid w:val="002C2564"/>
    <w:rsid w:val="002C576B"/>
    <w:rsid w:val="002C5F1F"/>
    <w:rsid w:val="002D454C"/>
    <w:rsid w:val="002F0F2B"/>
    <w:rsid w:val="002F17FB"/>
    <w:rsid w:val="002F75EF"/>
    <w:rsid w:val="00330B6F"/>
    <w:rsid w:val="0033596C"/>
    <w:rsid w:val="00342E30"/>
    <w:rsid w:val="00346195"/>
    <w:rsid w:val="00356A34"/>
    <w:rsid w:val="00370075"/>
    <w:rsid w:val="003872EC"/>
    <w:rsid w:val="003B1EC4"/>
    <w:rsid w:val="003B7F5E"/>
    <w:rsid w:val="003D2374"/>
    <w:rsid w:val="003D2BFE"/>
    <w:rsid w:val="003E4945"/>
    <w:rsid w:val="003F0897"/>
    <w:rsid w:val="003F135B"/>
    <w:rsid w:val="00401BC7"/>
    <w:rsid w:val="00426216"/>
    <w:rsid w:val="00434C6E"/>
    <w:rsid w:val="0044213A"/>
    <w:rsid w:val="004426E8"/>
    <w:rsid w:val="00442DDD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36A88"/>
    <w:rsid w:val="00582E21"/>
    <w:rsid w:val="005927A3"/>
    <w:rsid w:val="005A64E0"/>
    <w:rsid w:val="005C1A86"/>
    <w:rsid w:val="005D46EB"/>
    <w:rsid w:val="005E482D"/>
    <w:rsid w:val="00606C31"/>
    <w:rsid w:val="006207A1"/>
    <w:rsid w:val="00632CCA"/>
    <w:rsid w:val="006417DA"/>
    <w:rsid w:val="00652D00"/>
    <w:rsid w:val="00653B89"/>
    <w:rsid w:val="006622FA"/>
    <w:rsid w:val="00664563"/>
    <w:rsid w:val="006854BC"/>
    <w:rsid w:val="00693F2C"/>
    <w:rsid w:val="0069791A"/>
    <w:rsid w:val="006A1AA7"/>
    <w:rsid w:val="006B3485"/>
    <w:rsid w:val="006C1577"/>
    <w:rsid w:val="006D446C"/>
    <w:rsid w:val="006E318B"/>
    <w:rsid w:val="006F7981"/>
    <w:rsid w:val="00707ECD"/>
    <w:rsid w:val="007129C2"/>
    <w:rsid w:val="00722F5C"/>
    <w:rsid w:val="007451F0"/>
    <w:rsid w:val="00757AA4"/>
    <w:rsid w:val="007A2DEF"/>
    <w:rsid w:val="007B77D5"/>
    <w:rsid w:val="007C2326"/>
    <w:rsid w:val="007C3A03"/>
    <w:rsid w:val="007C5ABA"/>
    <w:rsid w:val="007C7226"/>
    <w:rsid w:val="007D5216"/>
    <w:rsid w:val="00802F43"/>
    <w:rsid w:val="00803DD6"/>
    <w:rsid w:val="008163B0"/>
    <w:rsid w:val="00831214"/>
    <w:rsid w:val="00831D2D"/>
    <w:rsid w:val="00844472"/>
    <w:rsid w:val="00854428"/>
    <w:rsid w:val="00857931"/>
    <w:rsid w:val="00862804"/>
    <w:rsid w:val="00867B71"/>
    <w:rsid w:val="008761C3"/>
    <w:rsid w:val="008C23C8"/>
    <w:rsid w:val="008E44CC"/>
    <w:rsid w:val="008E5FA5"/>
    <w:rsid w:val="008F3148"/>
    <w:rsid w:val="00903255"/>
    <w:rsid w:val="00905655"/>
    <w:rsid w:val="00914C86"/>
    <w:rsid w:val="00932B22"/>
    <w:rsid w:val="00937AD0"/>
    <w:rsid w:val="00937C15"/>
    <w:rsid w:val="00942357"/>
    <w:rsid w:val="00957CE8"/>
    <w:rsid w:val="00974DA0"/>
    <w:rsid w:val="00986F04"/>
    <w:rsid w:val="00991CDE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15BCA"/>
    <w:rsid w:val="00A50151"/>
    <w:rsid w:val="00A52F2D"/>
    <w:rsid w:val="00A611E2"/>
    <w:rsid w:val="00A85ACC"/>
    <w:rsid w:val="00AA2AEC"/>
    <w:rsid w:val="00AC044A"/>
    <w:rsid w:val="00AC79EA"/>
    <w:rsid w:val="00AD4D89"/>
    <w:rsid w:val="00AF4F28"/>
    <w:rsid w:val="00B527A1"/>
    <w:rsid w:val="00B5502E"/>
    <w:rsid w:val="00B81B99"/>
    <w:rsid w:val="00B91B33"/>
    <w:rsid w:val="00BA67A4"/>
    <w:rsid w:val="00BD221A"/>
    <w:rsid w:val="00BD6EA3"/>
    <w:rsid w:val="00C07E1E"/>
    <w:rsid w:val="00C1436C"/>
    <w:rsid w:val="00C337CF"/>
    <w:rsid w:val="00C57A8D"/>
    <w:rsid w:val="00C82CE0"/>
    <w:rsid w:val="00C969BE"/>
    <w:rsid w:val="00CB0631"/>
    <w:rsid w:val="00CB4CD6"/>
    <w:rsid w:val="00CD17AD"/>
    <w:rsid w:val="00CE453F"/>
    <w:rsid w:val="00CE56ED"/>
    <w:rsid w:val="00D14CCE"/>
    <w:rsid w:val="00D15FB3"/>
    <w:rsid w:val="00D16D6F"/>
    <w:rsid w:val="00D1713C"/>
    <w:rsid w:val="00D34506"/>
    <w:rsid w:val="00D46613"/>
    <w:rsid w:val="00D47A51"/>
    <w:rsid w:val="00D65719"/>
    <w:rsid w:val="00D6609A"/>
    <w:rsid w:val="00D72A60"/>
    <w:rsid w:val="00D916C4"/>
    <w:rsid w:val="00D92885"/>
    <w:rsid w:val="00DA15CB"/>
    <w:rsid w:val="00DC6275"/>
    <w:rsid w:val="00DC7783"/>
    <w:rsid w:val="00DC79A9"/>
    <w:rsid w:val="00DD5711"/>
    <w:rsid w:val="00DF1551"/>
    <w:rsid w:val="00DF1648"/>
    <w:rsid w:val="00E0781C"/>
    <w:rsid w:val="00E10B84"/>
    <w:rsid w:val="00E312D1"/>
    <w:rsid w:val="00E34D1D"/>
    <w:rsid w:val="00E40C1C"/>
    <w:rsid w:val="00E45C1F"/>
    <w:rsid w:val="00E523E1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27531"/>
    <w:rsid w:val="00F33F32"/>
    <w:rsid w:val="00F6582A"/>
    <w:rsid w:val="00F75C41"/>
    <w:rsid w:val="00FA32B2"/>
    <w:rsid w:val="00FD45F3"/>
    <w:rsid w:val="00FD62BE"/>
    <w:rsid w:val="00FD7A8E"/>
    <w:rsid w:val="00FE1BEB"/>
    <w:rsid w:val="00FE5624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0C3A36B1-4421-4719-823E-D1BA2C6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447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Primarie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48</cp:revision>
  <cp:lastPrinted>2022-07-20T09:33:00Z</cp:lastPrinted>
  <dcterms:created xsi:type="dcterms:W3CDTF">2022-09-26T07:07:00Z</dcterms:created>
  <dcterms:modified xsi:type="dcterms:W3CDTF">2023-10-03T11:21:00Z</dcterms:modified>
</cp:coreProperties>
</file>