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A663E" w14:textId="49404D76" w:rsidR="00757AA4" w:rsidRPr="00797E6D" w:rsidRDefault="00397B2C" w:rsidP="00757AA4">
      <w:pPr>
        <w:pStyle w:val="al"/>
        <w:spacing w:before="0" w:beforeAutospacing="0" w:after="0" w:afterAutospacing="0"/>
        <w:rPr>
          <w:rFonts w:ascii="Arial" w:hAnsi="Arial" w:cs="Arial"/>
          <w:b/>
          <w:color w:val="333333"/>
          <w:sz w:val="23"/>
          <w:szCs w:val="23"/>
        </w:rPr>
      </w:pPr>
      <w:r>
        <w:rPr>
          <w:rFonts w:ascii="Arial" w:hAnsi="Arial" w:cs="Arial"/>
          <w:b/>
          <w:color w:val="333333"/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57AA4" w:rsidRPr="00797E6D">
        <w:rPr>
          <w:rFonts w:ascii="Arial" w:hAnsi="Arial" w:cs="Arial"/>
          <w:b/>
          <w:color w:val="333333"/>
          <w:sz w:val="23"/>
          <w:szCs w:val="23"/>
        </w:rPr>
        <w:t xml:space="preserve">ROMÂNIA </w:t>
      </w:r>
    </w:p>
    <w:p w14:paraId="16113104" w14:textId="77777777" w:rsidR="00757AA4" w:rsidRPr="00797E6D" w:rsidRDefault="00757AA4" w:rsidP="00757AA4">
      <w:pPr>
        <w:pStyle w:val="al"/>
        <w:spacing w:before="0" w:beforeAutospacing="0" w:after="0" w:afterAutospacing="0"/>
        <w:rPr>
          <w:rFonts w:ascii="Arial" w:hAnsi="Arial" w:cs="Arial"/>
          <w:b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Judeţul </w:t>
      </w:r>
      <w:r w:rsidRPr="00797E6D">
        <w:rPr>
          <w:rFonts w:ascii="Arial" w:hAnsi="Arial" w:cs="Arial"/>
          <w:b/>
          <w:color w:val="333333"/>
          <w:sz w:val="23"/>
          <w:szCs w:val="23"/>
        </w:rPr>
        <w:t>SATU MARE</w:t>
      </w:r>
    </w:p>
    <w:p w14:paraId="2C922DC9" w14:textId="111BA644" w:rsidR="00757AA4" w:rsidRPr="00E0781C" w:rsidRDefault="000316BF" w:rsidP="00757AA4">
      <w:pPr>
        <w:pStyle w:val="al"/>
        <w:spacing w:before="0" w:beforeAutospacing="0" w:after="0" w:afterAutospacing="0"/>
        <w:rPr>
          <w:rFonts w:ascii="Arial" w:hAnsi="Arial" w:cs="Arial"/>
          <w:b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Primăria Municipiului</w:t>
      </w:r>
      <w:r w:rsidR="00757AA4">
        <w:rPr>
          <w:rFonts w:ascii="Arial" w:hAnsi="Arial" w:cs="Arial"/>
          <w:color w:val="333333"/>
          <w:sz w:val="23"/>
          <w:szCs w:val="23"/>
        </w:rPr>
        <w:t xml:space="preserve"> </w:t>
      </w:r>
      <w:r w:rsidR="00757AA4" w:rsidRPr="00797E6D">
        <w:rPr>
          <w:rFonts w:ascii="Arial" w:hAnsi="Arial" w:cs="Arial"/>
          <w:b/>
          <w:color w:val="333333"/>
          <w:sz w:val="23"/>
          <w:szCs w:val="23"/>
        </w:rPr>
        <w:t xml:space="preserve">SATU MARE </w:t>
      </w:r>
    </w:p>
    <w:p w14:paraId="7EF34EDC" w14:textId="77777777" w:rsidR="004C11E5" w:rsidRDefault="00757AA4" w:rsidP="004C11E5">
      <w:pPr>
        <w:pStyle w:val="al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 w:rsidRPr="009B28FF">
        <w:rPr>
          <w:rFonts w:ascii="Arial" w:hAnsi="Arial" w:cs="Arial"/>
          <w:color w:val="333333"/>
          <w:sz w:val="23"/>
          <w:szCs w:val="23"/>
        </w:rPr>
        <w:t>Arhitect-şef</w:t>
      </w:r>
    </w:p>
    <w:p w14:paraId="57253BC4" w14:textId="77777777" w:rsidR="004C11E5" w:rsidRDefault="004C11E5" w:rsidP="004C11E5">
      <w:pPr>
        <w:pStyle w:val="al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</w:p>
    <w:p w14:paraId="4A72B322" w14:textId="024CDC28" w:rsidR="004C11E5" w:rsidRPr="00563F50" w:rsidRDefault="00757AA4" w:rsidP="00563F50">
      <w:pPr>
        <w:pStyle w:val="Heading20"/>
        <w:keepNext/>
        <w:keepLines/>
        <w:shd w:val="clear" w:color="auto" w:fill="auto"/>
        <w:spacing w:before="0" w:after="0" w:line="240" w:lineRule="auto"/>
        <w:jc w:val="both"/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</w:pPr>
      <w:r w:rsidRPr="00563F50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>Ca urmare a cererii adresate de</w:t>
      </w:r>
      <w:r w:rsidR="001607F9" w:rsidRPr="00563F50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 xml:space="preserve"> </w:t>
      </w:r>
      <w:r w:rsidRPr="00563F50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 xml:space="preserve"> </w:t>
      </w:r>
      <w:bookmarkStart w:id="0" w:name="_Hlk113370396"/>
      <w:r w:rsidR="00AB0A55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 xml:space="preserve">Bara Levente Hugo reprezentant al </w:t>
      </w:r>
      <w:bookmarkStart w:id="1" w:name="_Hlk113365328"/>
      <w:r w:rsidR="00AB0A55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>Phoenix Verva SRL</w:t>
      </w:r>
      <w:bookmarkEnd w:id="0"/>
      <w:bookmarkEnd w:id="1"/>
      <w:r w:rsidR="00831214" w:rsidRPr="00C45736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 xml:space="preserve">, </w:t>
      </w:r>
      <w:r w:rsidR="00E40C1C" w:rsidRPr="00C45736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>înregistrată cu</w:t>
      </w:r>
      <w:r w:rsidRPr="00C45736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 xml:space="preserve"> nr. </w:t>
      </w:r>
      <w:r w:rsidR="00AB0A55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>46474</w:t>
      </w:r>
      <w:r w:rsidR="00563F50" w:rsidRPr="00C45736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>/</w:t>
      </w:r>
      <w:r w:rsidR="00AB0A55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>22</w:t>
      </w:r>
      <w:r w:rsidR="00563F50" w:rsidRPr="00C45736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>.</w:t>
      </w:r>
      <w:r w:rsidR="00AB0A55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>08</w:t>
      </w:r>
      <w:r w:rsidR="00563F50" w:rsidRPr="00C45736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>.</w:t>
      </w:r>
      <w:r w:rsidR="00A61990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>202</w:t>
      </w:r>
      <w:r w:rsidR="00354819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>2</w:t>
      </w:r>
      <w:r w:rsidR="00EE7758" w:rsidRPr="00563F50">
        <w:rPr>
          <w:rFonts w:ascii="Arial" w:hAnsi="Arial" w:cs="Arial"/>
          <w:b w:val="0"/>
          <w:bCs w:val="0"/>
          <w:color w:val="333333"/>
          <w:sz w:val="23"/>
          <w:szCs w:val="23"/>
        </w:rPr>
        <w:t xml:space="preserve">, </w:t>
      </w:r>
      <w:r w:rsidRPr="00563F50">
        <w:rPr>
          <w:rFonts w:ascii="Arial" w:hAnsi="Arial" w:cs="Arial"/>
          <w:b w:val="0"/>
          <w:bCs w:val="0"/>
          <w:color w:val="333333"/>
          <w:sz w:val="23"/>
          <w:szCs w:val="23"/>
        </w:rPr>
        <w:t xml:space="preserve">în conformitate cu prevederile Legii </w:t>
      </w:r>
      <w:r w:rsidR="00000000">
        <w:fldChar w:fldCharType="begin"/>
      </w:r>
      <w:r w:rsidR="00000000">
        <w:instrText xml:space="preserve"> HYPERLINK "http://lege5.ro/Gratuit/gmztknju/legea-nr-350-2001-privind-amenajarea-teritoriului-si-urbanismul?pid=&amp;d=2016-03-24" \t "_blank" </w:instrText>
      </w:r>
      <w:r w:rsidR="00000000">
        <w:fldChar w:fldCharType="separate"/>
      </w:r>
      <w:r w:rsidRPr="00563F50">
        <w:rPr>
          <w:rFonts w:ascii="Arial" w:hAnsi="Arial" w:cs="Arial"/>
          <w:b w:val="0"/>
          <w:bCs w:val="0"/>
          <w:color w:val="0000FF"/>
          <w:sz w:val="23"/>
          <w:szCs w:val="23"/>
          <w:u w:val="single"/>
        </w:rPr>
        <w:t>nr. 350/2001</w:t>
      </w:r>
      <w:r w:rsidR="00000000">
        <w:rPr>
          <w:rFonts w:ascii="Arial" w:hAnsi="Arial" w:cs="Arial"/>
          <w:b w:val="0"/>
          <w:bCs w:val="0"/>
          <w:color w:val="0000FF"/>
          <w:sz w:val="23"/>
          <w:szCs w:val="23"/>
          <w:u w:val="single"/>
        </w:rPr>
        <w:fldChar w:fldCharType="end"/>
      </w:r>
      <w:r w:rsidRPr="00563F50">
        <w:rPr>
          <w:rFonts w:ascii="Arial" w:hAnsi="Arial" w:cs="Arial"/>
          <w:b w:val="0"/>
          <w:bCs w:val="0"/>
          <w:color w:val="333333"/>
          <w:sz w:val="23"/>
          <w:szCs w:val="23"/>
        </w:rPr>
        <w:t xml:space="preserve"> privind amenajarea teritoriului şi urbanismul, cu modificările şi completările ulterioare, se emite următorul: </w:t>
      </w:r>
    </w:p>
    <w:p w14:paraId="2D4EEC87" w14:textId="77777777" w:rsidR="00831214" w:rsidRPr="00563F50" w:rsidRDefault="00831214" w:rsidP="00831214">
      <w:pPr>
        <w:pStyle w:val="al"/>
        <w:spacing w:before="0" w:beforeAutospacing="0" w:after="0" w:afterAutospacing="0"/>
        <w:ind w:firstLine="708"/>
        <w:rPr>
          <w:rFonts w:ascii="Arial" w:hAnsi="Arial" w:cs="Arial"/>
          <w:color w:val="333333"/>
          <w:sz w:val="23"/>
          <w:szCs w:val="23"/>
        </w:rPr>
      </w:pPr>
    </w:p>
    <w:p w14:paraId="47D4D454" w14:textId="097E16F2" w:rsidR="00757AA4" w:rsidRDefault="00757AA4" w:rsidP="00757AA4">
      <w:pPr>
        <w:spacing w:after="0" w:line="36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  <w:r w:rsidRPr="000E159A">
        <w:rPr>
          <w:rFonts w:ascii="Arial" w:eastAsia="Times New Roman" w:hAnsi="Arial" w:cs="Arial"/>
          <w:b/>
          <w:color w:val="333333"/>
          <w:sz w:val="32"/>
          <w:szCs w:val="32"/>
          <w:lang w:eastAsia="ro-RO"/>
        </w:rPr>
        <w:t>A</w:t>
      </w:r>
      <w:r>
        <w:rPr>
          <w:rFonts w:ascii="Arial" w:eastAsia="Times New Roman" w:hAnsi="Arial" w:cs="Arial"/>
          <w:b/>
          <w:color w:val="333333"/>
          <w:sz w:val="32"/>
          <w:szCs w:val="32"/>
          <w:lang w:eastAsia="ro-RO"/>
        </w:rPr>
        <w:t xml:space="preserve"> </w:t>
      </w:r>
      <w:r w:rsidRPr="000E159A">
        <w:rPr>
          <w:rFonts w:ascii="Arial" w:eastAsia="Times New Roman" w:hAnsi="Arial" w:cs="Arial"/>
          <w:b/>
          <w:color w:val="333333"/>
          <w:sz w:val="32"/>
          <w:szCs w:val="32"/>
          <w:lang w:eastAsia="ro-RO"/>
        </w:rPr>
        <w:t>V</w:t>
      </w:r>
      <w:r>
        <w:rPr>
          <w:rFonts w:ascii="Arial" w:eastAsia="Times New Roman" w:hAnsi="Arial" w:cs="Arial"/>
          <w:b/>
          <w:color w:val="333333"/>
          <w:sz w:val="32"/>
          <w:szCs w:val="32"/>
          <w:lang w:eastAsia="ro-RO"/>
        </w:rPr>
        <w:t xml:space="preserve"> </w:t>
      </w:r>
      <w:r w:rsidRPr="000E159A">
        <w:rPr>
          <w:rFonts w:ascii="Arial" w:eastAsia="Times New Roman" w:hAnsi="Arial" w:cs="Arial"/>
          <w:b/>
          <w:color w:val="333333"/>
          <w:sz w:val="32"/>
          <w:szCs w:val="32"/>
          <w:lang w:eastAsia="ro-RO"/>
        </w:rPr>
        <w:t>I</w:t>
      </w:r>
      <w:r>
        <w:rPr>
          <w:rFonts w:ascii="Arial" w:eastAsia="Times New Roman" w:hAnsi="Arial" w:cs="Arial"/>
          <w:b/>
          <w:color w:val="333333"/>
          <w:sz w:val="32"/>
          <w:szCs w:val="32"/>
          <w:lang w:eastAsia="ro-RO"/>
        </w:rPr>
        <w:t xml:space="preserve"> </w:t>
      </w:r>
      <w:r w:rsidRPr="000E159A">
        <w:rPr>
          <w:rFonts w:ascii="Arial" w:eastAsia="Times New Roman" w:hAnsi="Arial" w:cs="Arial"/>
          <w:b/>
          <w:color w:val="333333"/>
          <w:sz w:val="32"/>
          <w:szCs w:val="32"/>
          <w:lang w:eastAsia="ro-RO"/>
        </w:rPr>
        <w:t>Z</w:t>
      </w:r>
      <w:r>
        <w:rPr>
          <w:rFonts w:ascii="Arial" w:eastAsia="Times New Roman" w:hAnsi="Arial" w:cs="Arial"/>
          <w:b/>
          <w:color w:val="333333"/>
          <w:sz w:val="32"/>
          <w:szCs w:val="32"/>
          <w:lang w:eastAsia="ro-RO"/>
        </w:rPr>
        <w:t xml:space="preserve"> </w:t>
      </w:r>
      <w:r w:rsidR="00F33F32">
        <w:rPr>
          <w:rFonts w:ascii="Arial" w:eastAsia="Times New Roman" w:hAnsi="Arial" w:cs="Arial"/>
          <w:color w:val="333333"/>
          <w:sz w:val="23"/>
          <w:szCs w:val="23"/>
          <w:lang w:eastAsia="ro-RO"/>
        </w:rPr>
        <w:br/>
        <w:t>Nr.</w:t>
      </w:r>
      <w:r w:rsidR="00C15E8C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37</w:t>
      </w:r>
      <w:r w:rsidR="00A5170F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/</w:t>
      </w:r>
      <w:r w:rsidR="00C15E8C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02</w:t>
      </w:r>
      <w:r w:rsidR="000C66FA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.</w:t>
      </w:r>
      <w:r w:rsidR="00C15E8C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09</w:t>
      </w:r>
      <w:r w:rsidR="000C66FA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.</w:t>
      </w:r>
      <w:r w:rsidR="007A68D7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202</w:t>
      </w:r>
      <w:r w:rsidR="00354819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2</w:t>
      </w:r>
    </w:p>
    <w:p w14:paraId="4AE279D3" w14:textId="4A5DA465" w:rsidR="00C337CF" w:rsidRPr="00705D4C" w:rsidRDefault="00632CCA" w:rsidP="00705D4C">
      <w:pPr>
        <w:ind w:firstLine="720"/>
        <w:jc w:val="both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  <w:r w:rsidRPr="000B6DD5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pentru Planul Urbanistic Z</w:t>
      </w:r>
      <w:r w:rsidR="00757AA4" w:rsidRPr="000B6DD5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onal </w:t>
      </w:r>
      <w:r w:rsidR="00831214" w:rsidRPr="000B6DD5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– </w:t>
      </w:r>
      <w:bookmarkStart w:id="2" w:name="_Hlk104279274"/>
      <w:bookmarkStart w:id="3" w:name="_Hlk113365177"/>
      <w:r w:rsidR="00F15155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Centru medical de radioterapie şi chimioterapie</w:t>
      </w:r>
      <w:bookmarkEnd w:id="3"/>
      <w:r w:rsidR="000316BF" w:rsidRPr="000316BF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, </w:t>
      </w:r>
      <w:r w:rsidR="00427112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în municipiu Satu Mare </w:t>
      </w:r>
      <w:r w:rsidR="00354819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str</w:t>
      </w:r>
      <w:r w:rsidR="000316BF" w:rsidRPr="000316BF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. </w:t>
      </w:r>
      <w:bookmarkStart w:id="4" w:name="_Hlk113365213"/>
      <w:r w:rsidR="00F15155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Dunării, nr.9</w:t>
      </w:r>
      <w:bookmarkEnd w:id="2"/>
      <w:bookmarkEnd w:id="4"/>
      <w:r w:rsidR="000C66FA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 pe terenul</w:t>
      </w:r>
      <w:r w:rsidR="00A5170F" w:rsidRPr="00A5170F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 în suprafaţă de  </w:t>
      </w:r>
      <w:r w:rsidR="00F15155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6</w:t>
      </w:r>
      <w:r w:rsidR="00354819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.</w:t>
      </w:r>
      <w:r w:rsidR="00F15155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817</w:t>
      </w:r>
      <w:r w:rsidR="00A5170F" w:rsidRPr="00A5170F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 m</w:t>
      </w:r>
      <w:r w:rsidR="00373BDF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²</w:t>
      </w:r>
      <w:r w:rsidR="00A5170F" w:rsidRPr="00A5170F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 </w:t>
      </w:r>
      <w:r w:rsidR="00427112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proprietate privată</w:t>
      </w:r>
      <w:r w:rsidR="000C66FA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.</w:t>
      </w:r>
    </w:p>
    <w:p w14:paraId="783941C0" w14:textId="745D7D05" w:rsidR="00A5170F" w:rsidRPr="00A5170F" w:rsidRDefault="00757AA4" w:rsidP="00A5170F">
      <w:pPr>
        <w:pStyle w:val="Heading20"/>
        <w:keepNext/>
        <w:keepLines/>
        <w:shd w:val="clear" w:color="auto" w:fill="auto"/>
        <w:spacing w:before="0" w:after="0" w:line="240" w:lineRule="auto"/>
        <w:jc w:val="both"/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</w:pPr>
      <w:r w:rsidRPr="00C337CF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 xml:space="preserve">Proiectant: </w:t>
      </w:r>
      <w:bookmarkStart w:id="5" w:name="_Hlk113365281"/>
      <w:bookmarkStart w:id="6" w:name="_Hlk113370908"/>
      <w:r w:rsidR="00F15155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>ARHabitat 2015</w:t>
      </w:r>
      <w:r w:rsidR="000316BF" w:rsidRPr="000316BF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 xml:space="preserve"> SRL</w:t>
      </w:r>
      <w:bookmarkEnd w:id="5"/>
    </w:p>
    <w:bookmarkEnd w:id="6"/>
    <w:p w14:paraId="3AE36C42" w14:textId="268972C5" w:rsidR="00A5170F" w:rsidRPr="00A5170F" w:rsidRDefault="00757AA4" w:rsidP="00A5170F">
      <w:pPr>
        <w:pStyle w:val="Heading20"/>
        <w:keepNext/>
        <w:keepLines/>
        <w:shd w:val="clear" w:color="auto" w:fill="auto"/>
        <w:spacing w:before="0" w:after="0" w:line="240" w:lineRule="auto"/>
        <w:jc w:val="both"/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</w:pPr>
      <w:r w:rsidRPr="00DA15CB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 xml:space="preserve">Specialist cu drept de semnătură RUR: </w:t>
      </w:r>
      <w:r w:rsidR="00C337CF" w:rsidRPr="00A5170F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>-</w:t>
      </w:r>
      <w:r w:rsidR="00F75C41" w:rsidRPr="00A5170F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 xml:space="preserve"> </w:t>
      </w:r>
      <w:r w:rsidR="00A5170F" w:rsidRPr="00A5170F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>Arh.</w:t>
      </w:r>
      <w:r w:rsidR="00F51B88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 xml:space="preserve"> </w:t>
      </w:r>
      <w:bookmarkStart w:id="7" w:name="_Hlk113365293"/>
      <w:r w:rsidR="00F15155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>Violeta Iuoraş</w:t>
      </w:r>
      <w:bookmarkEnd w:id="7"/>
    </w:p>
    <w:p w14:paraId="53447854" w14:textId="590BF5D9" w:rsidR="00F75C41" w:rsidRPr="00A5170F" w:rsidRDefault="00F75C41" w:rsidP="00705D4C">
      <w:pPr>
        <w:pStyle w:val="Heading20"/>
        <w:keepNext/>
        <w:keepLines/>
        <w:shd w:val="clear" w:color="auto" w:fill="auto"/>
        <w:spacing w:before="0" w:after="0" w:line="240" w:lineRule="auto"/>
        <w:jc w:val="both"/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</w:pPr>
    </w:p>
    <w:p w14:paraId="04C913AC" w14:textId="77777777" w:rsidR="004C11E5" w:rsidRDefault="00757AA4" w:rsidP="00DA15CB">
      <w:pPr>
        <w:pStyle w:val="al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 w:rsidRPr="009B28FF">
        <w:rPr>
          <w:rFonts w:ascii="Arial" w:hAnsi="Arial" w:cs="Arial"/>
          <w:color w:val="333333"/>
          <w:sz w:val="23"/>
          <w:szCs w:val="23"/>
        </w:rPr>
        <w:t>Amplasare, delimitare, suprafaţă zona studiată în P.U.Z.:</w:t>
      </w:r>
    </w:p>
    <w:p w14:paraId="0652CDF5" w14:textId="77777777" w:rsidR="00D4232A" w:rsidRPr="009B28FF" w:rsidRDefault="00D4232A" w:rsidP="00DA15CB">
      <w:pPr>
        <w:pStyle w:val="al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</w:p>
    <w:tbl>
      <w:tblPr>
        <w:tblpPr w:leftFromText="180" w:rightFromText="180" w:vertAnchor="text" w:horzAnchor="margin" w:tblpXSpec="center" w:tblpY="77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3096"/>
        <w:gridCol w:w="3096"/>
      </w:tblGrid>
      <w:tr w:rsidR="00757AA4" w:rsidRPr="00DE6FA7" w14:paraId="148FC6B6" w14:textId="77777777" w:rsidTr="00E720F4">
        <w:tc>
          <w:tcPr>
            <w:tcW w:w="4536" w:type="dxa"/>
            <w:shd w:val="clear" w:color="auto" w:fill="auto"/>
          </w:tcPr>
          <w:p w14:paraId="31046934" w14:textId="77777777" w:rsidR="00757AA4" w:rsidRPr="00DE6FA7" w:rsidRDefault="00757AA4" w:rsidP="00E720F4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14:paraId="1144C0D1" w14:textId="2AE6DED6" w:rsidR="00757AA4" w:rsidRPr="00DE6FA7" w:rsidRDefault="00757AA4" w:rsidP="001248C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 w:rsidRPr="00DE6FA7">
              <w:rPr>
                <w:rFonts w:ascii="Arial" w:eastAsia="Times New Roman" w:hAnsi="Arial" w:cs="Arial"/>
                <w:b/>
                <w:color w:val="333333"/>
                <w:sz w:val="23"/>
                <w:szCs w:val="23"/>
                <w:lang w:eastAsia="ro-RO"/>
              </w:rPr>
              <w:t>Prevederi P.U.</w:t>
            </w:r>
            <w:r w:rsidR="001248C8">
              <w:rPr>
                <w:rFonts w:ascii="Arial" w:eastAsia="Times New Roman" w:hAnsi="Arial" w:cs="Arial"/>
                <w:b/>
                <w:color w:val="333333"/>
                <w:sz w:val="23"/>
                <w:szCs w:val="23"/>
                <w:lang w:eastAsia="ro-RO"/>
              </w:rPr>
              <w:t>G</w:t>
            </w:r>
            <w:r w:rsidRPr="00DE6FA7">
              <w:rPr>
                <w:rFonts w:ascii="Arial" w:eastAsia="Times New Roman" w:hAnsi="Arial" w:cs="Arial"/>
                <w:b/>
                <w:color w:val="333333"/>
                <w:sz w:val="23"/>
                <w:szCs w:val="23"/>
                <w:lang w:eastAsia="ro-RO"/>
              </w:rPr>
              <w:t>. - R.L.U. aprobate anterior:</w:t>
            </w:r>
          </w:p>
        </w:tc>
        <w:tc>
          <w:tcPr>
            <w:tcW w:w="3096" w:type="dxa"/>
            <w:shd w:val="clear" w:color="auto" w:fill="auto"/>
          </w:tcPr>
          <w:p w14:paraId="15A5CC00" w14:textId="77777777" w:rsidR="00757AA4" w:rsidRPr="00DE6FA7" w:rsidRDefault="00757AA4" w:rsidP="00E720F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333333"/>
                <w:sz w:val="23"/>
                <w:szCs w:val="23"/>
                <w:lang w:eastAsia="ro-RO"/>
              </w:rPr>
            </w:pPr>
            <w:r w:rsidRPr="00DE6FA7">
              <w:rPr>
                <w:rFonts w:ascii="Arial" w:eastAsia="Times New Roman" w:hAnsi="Arial" w:cs="Arial"/>
                <w:b/>
                <w:color w:val="333333"/>
                <w:sz w:val="23"/>
                <w:szCs w:val="23"/>
                <w:lang w:eastAsia="ro-RO"/>
              </w:rPr>
              <w:t>Prevederi P.U.Z. - R.L.U. propuse:</w:t>
            </w:r>
          </w:p>
        </w:tc>
      </w:tr>
      <w:tr w:rsidR="00757AA4" w:rsidRPr="00DE6FA7" w14:paraId="5AF45933" w14:textId="77777777" w:rsidTr="00E720F4">
        <w:tc>
          <w:tcPr>
            <w:tcW w:w="4536" w:type="dxa"/>
            <w:shd w:val="clear" w:color="auto" w:fill="auto"/>
          </w:tcPr>
          <w:p w14:paraId="6AC6FC1F" w14:textId="77777777" w:rsidR="00757AA4" w:rsidRPr="00DE6FA7" w:rsidRDefault="00757AA4" w:rsidP="00E720F4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 w:rsidRPr="00DE6FA7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UTR</w:t>
            </w:r>
          </w:p>
        </w:tc>
        <w:tc>
          <w:tcPr>
            <w:tcW w:w="3096" w:type="dxa"/>
            <w:shd w:val="clear" w:color="auto" w:fill="auto"/>
          </w:tcPr>
          <w:p w14:paraId="6EC32074" w14:textId="3912B044" w:rsidR="00757AA4" w:rsidRPr="00DE6FA7" w:rsidRDefault="002D454C" w:rsidP="003D285C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 xml:space="preserve">Teren </w:t>
            </w:r>
            <w:r w:rsidR="003D28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 xml:space="preserve"> intravilan</w:t>
            </w:r>
          </w:p>
        </w:tc>
        <w:tc>
          <w:tcPr>
            <w:tcW w:w="3096" w:type="dxa"/>
            <w:shd w:val="clear" w:color="auto" w:fill="auto"/>
          </w:tcPr>
          <w:p w14:paraId="4EC0F142" w14:textId="77777777" w:rsidR="00757AA4" w:rsidRPr="00DE6FA7" w:rsidRDefault="002D454C" w:rsidP="00E720F4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Teren intravilan</w:t>
            </w:r>
          </w:p>
        </w:tc>
      </w:tr>
      <w:tr w:rsidR="00757AA4" w:rsidRPr="00DE6FA7" w14:paraId="1E7D4C6C" w14:textId="77777777" w:rsidTr="00D4232A">
        <w:tc>
          <w:tcPr>
            <w:tcW w:w="4536" w:type="dxa"/>
            <w:shd w:val="clear" w:color="auto" w:fill="auto"/>
          </w:tcPr>
          <w:p w14:paraId="6B0EECC4" w14:textId="77777777" w:rsidR="00757AA4" w:rsidRPr="00DE6FA7" w:rsidRDefault="00757AA4" w:rsidP="00E720F4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 w:rsidRPr="00DE6FA7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regim de construire</w:t>
            </w:r>
          </w:p>
        </w:tc>
        <w:tc>
          <w:tcPr>
            <w:tcW w:w="3096" w:type="dxa"/>
            <w:shd w:val="clear" w:color="auto" w:fill="auto"/>
          </w:tcPr>
          <w:p w14:paraId="369E02FB" w14:textId="550D39FA" w:rsidR="00757AA4" w:rsidRPr="00DE6FA7" w:rsidRDefault="00757AA4" w:rsidP="0025401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14:paraId="7F23E10B" w14:textId="5CBA3238" w:rsidR="00757AA4" w:rsidRPr="00DE6FA7" w:rsidRDefault="00DA15CB" w:rsidP="000316BF">
            <w:pPr>
              <w:pStyle w:val="Heading2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333333"/>
                <w:sz w:val="23"/>
                <w:szCs w:val="23"/>
              </w:rPr>
              <w:t xml:space="preserve">Zonă </w:t>
            </w:r>
            <w:r w:rsidR="00832969">
              <w:rPr>
                <w:rFonts w:ascii="Arial" w:eastAsia="Times New Roman" w:hAnsi="Arial" w:cs="Arial"/>
                <w:b w:val="0"/>
                <w:bCs w:val="0"/>
                <w:color w:val="333333"/>
                <w:sz w:val="23"/>
                <w:szCs w:val="23"/>
              </w:rPr>
              <w:t>in</w:t>
            </w:r>
            <w:r w:rsidR="00854F5A">
              <w:rPr>
                <w:rFonts w:ascii="Arial" w:eastAsia="Times New Roman" w:hAnsi="Arial" w:cs="Arial"/>
                <w:b w:val="0"/>
                <w:bCs w:val="0"/>
                <w:color w:val="333333"/>
                <w:sz w:val="23"/>
                <w:szCs w:val="23"/>
              </w:rPr>
              <w:t>stituţii</w:t>
            </w:r>
            <w:r w:rsidR="00832969">
              <w:rPr>
                <w:rFonts w:ascii="Arial" w:eastAsia="Times New Roman" w:hAnsi="Arial" w:cs="Arial"/>
                <w:b w:val="0"/>
                <w:bCs w:val="0"/>
                <w:color w:val="333333"/>
                <w:sz w:val="23"/>
                <w:szCs w:val="23"/>
              </w:rPr>
              <w:t xml:space="preserve"> şi servicii</w:t>
            </w:r>
            <w:r w:rsidR="00854F5A">
              <w:rPr>
                <w:rFonts w:ascii="Arial" w:eastAsia="Times New Roman" w:hAnsi="Arial" w:cs="Arial"/>
                <w:b w:val="0"/>
                <w:bCs w:val="0"/>
                <w:color w:val="333333"/>
                <w:sz w:val="23"/>
                <w:szCs w:val="23"/>
              </w:rPr>
              <w:t>, zonă circulaţii rutiere</w:t>
            </w:r>
            <w:r w:rsidR="000316BF">
              <w:rPr>
                <w:rFonts w:ascii="Arial" w:eastAsia="Times New Roman" w:hAnsi="Arial" w:cs="Arial"/>
                <w:b w:val="0"/>
                <w:bCs w:val="0"/>
                <w:color w:val="333333"/>
                <w:sz w:val="23"/>
                <w:szCs w:val="23"/>
              </w:rPr>
              <w:t xml:space="preserve">, </w:t>
            </w:r>
            <w:r w:rsidR="000316BF" w:rsidRPr="000316BF">
              <w:rPr>
                <w:rFonts w:ascii="Arial" w:eastAsia="Times New Roman" w:hAnsi="Arial" w:cs="Arial"/>
                <w:b w:val="0"/>
                <w:bCs w:val="0"/>
                <w:color w:val="333333"/>
                <w:sz w:val="23"/>
                <w:szCs w:val="23"/>
              </w:rPr>
              <w:t xml:space="preserve"> zonă</w:t>
            </w:r>
            <w:r w:rsidR="00854F5A">
              <w:rPr>
                <w:rFonts w:ascii="Arial" w:eastAsia="Times New Roman" w:hAnsi="Arial" w:cs="Arial"/>
                <w:b w:val="0"/>
                <w:bCs w:val="0"/>
                <w:color w:val="333333"/>
                <w:sz w:val="23"/>
                <w:szCs w:val="23"/>
              </w:rPr>
              <w:t xml:space="preserve"> spaţii verzi</w:t>
            </w:r>
            <w:r w:rsidR="000316BF" w:rsidRPr="000316BF">
              <w:rPr>
                <w:rFonts w:ascii="Arial" w:eastAsia="Times New Roman" w:hAnsi="Arial" w:cs="Arial"/>
                <w:b w:val="0"/>
                <w:bCs w:val="0"/>
                <w:color w:val="333333"/>
                <w:sz w:val="23"/>
                <w:szCs w:val="23"/>
              </w:rPr>
              <w:t>,  echipări tehnico-edilitare</w:t>
            </w:r>
          </w:p>
        </w:tc>
      </w:tr>
      <w:tr w:rsidR="00757AA4" w:rsidRPr="00DE6FA7" w14:paraId="6D12F9E1" w14:textId="77777777" w:rsidTr="00D4232A">
        <w:tc>
          <w:tcPr>
            <w:tcW w:w="4536" w:type="dxa"/>
            <w:shd w:val="clear" w:color="auto" w:fill="auto"/>
          </w:tcPr>
          <w:p w14:paraId="1925A308" w14:textId="066DA872" w:rsidR="00757AA4" w:rsidRPr="00DE6FA7" w:rsidRDefault="00427112" w:rsidP="00E720F4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Regim de înălțime</w:t>
            </w:r>
          </w:p>
        </w:tc>
        <w:tc>
          <w:tcPr>
            <w:tcW w:w="3096" w:type="dxa"/>
            <w:shd w:val="clear" w:color="auto" w:fill="auto"/>
          </w:tcPr>
          <w:p w14:paraId="53EC3C2D" w14:textId="02A02738" w:rsidR="00757AA4" w:rsidRPr="00DE6FA7" w:rsidRDefault="00757AA4" w:rsidP="0025401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14:paraId="5973201A" w14:textId="05901C23" w:rsidR="000316BF" w:rsidRPr="00DC0255" w:rsidRDefault="00F363F2" w:rsidP="00652A72">
            <w:pPr>
              <w:pStyle w:val="Heading20"/>
              <w:keepNext/>
              <w:keepLines/>
              <w:shd w:val="clear" w:color="auto" w:fill="auto"/>
              <w:spacing w:before="0" w:after="0" w:line="276" w:lineRule="auto"/>
              <w:jc w:val="both"/>
              <w:rPr>
                <w:rFonts w:ascii="Arial" w:eastAsia="Times New Roman" w:hAnsi="Arial" w:cs="Arial"/>
                <w:b w:val="0"/>
                <w:bCs w:val="0"/>
                <w:color w:val="333333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333333"/>
                <w:sz w:val="23"/>
                <w:szCs w:val="23"/>
              </w:rPr>
              <w:t>P</w:t>
            </w:r>
            <w:r w:rsidR="00854F5A">
              <w:rPr>
                <w:rFonts w:ascii="Arial" w:eastAsia="Times New Roman" w:hAnsi="Arial" w:cs="Arial"/>
                <w:b w:val="0"/>
                <w:bCs w:val="0"/>
                <w:color w:val="333333"/>
                <w:sz w:val="23"/>
                <w:szCs w:val="23"/>
              </w:rPr>
              <w:t>, P+1</w:t>
            </w:r>
          </w:p>
          <w:p w14:paraId="28CD751F" w14:textId="3EB94D9B" w:rsidR="00D5308D" w:rsidRPr="00905655" w:rsidRDefault="00427112" w:rsidP="00DC0255">
            <w:pPr>
              <w:pStyle w:val="Heading2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rFonts w:ascii="Arial" w:eastAsia="Times New Roman" w:hAnsi="Arial" w:cs="Arial"/>
                <w:color w:val="FF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333333"/>
                <w:sz w:val="23"/>
                <w:szCs w:val="23"/>
              </w:rPr>
              <w:t xml:space="preserve">H max </w:t>
            </w:r>
            <w:r w:rsidR="00E57871">
              <w:rPr>
                <w:rFonts w:ascii="Arial" w:eastAsia="Times New Roman" w:hAnsi="Arial" w:cs="Arial"/>
                <w:b w:val="0"/>
                <w:bCs w:val="0"/>
                <w:color w:val="333333"/>
                <w:sz w:val="23"/>
                <w:szCs w:val="23"/>
              </w:rPr>
              <w:t>1</w:t>
            </w:r>
            <w:r w:rsidR="00854F5A">
              <w:rPr>
                <w:rFonts w:ascii="Arial" w:eastAsia="Times New Roman" w:hAnsi="Arial" w:cs="Arial"/>
                <w:b w:val="0"/>
                <w:bCs w:val="0"/>
                <w:color w:val="333333"/>
                <w:sz w:val="23"/>
                <w:szCs w:val="23"/>
              </w:rPr>
              <w:t>5</w:t>
            </w:r>
            <w:r w:rsidR="00E57871">
              <w:rPr>
                <w:rFonts w:ascii="Arial" w:eastAsia="Times New Roman" w:hAnsi="Arial" w:cs="Arial"/>
                <w:b w:val="0"/>
                <w:bCs w:val="0"/>
                <w:color w:val="333333"/>
                <w:sz w:val="23"/>
                <w:szCs w:val="23"/>
              </w:rPr>
              <w:t xml:space="preserve"> m</w:t>
            </w:r>
            <w:r w:rsidR="000316BF" w:rsidRPr="00216393">
              <w:rPr>
                <w:rFonts w:ascii="Times New Roman" w:eastAsia="Times New Roman" w:hAnsi="Times New Roman"/>
                <w:szCs w:val="20"/>
                <w:lang w:val="it-IT"/>
              </w:rPr>
              <w:t xml:space="preserve"> </w:t>
            </w:r>
          </w:p>
        </w:tc>
      </w:tr>
      <w:tr w:rsidR="00757AA4" w:rsidRPr="00DE6FA7" w14:paraId="1A427031" w14:textId="77777777" w:rsidTr="00D4232A">
        <w:tc>
          <w:tcPr>
            <w:tcW w:w="4536" w:type="dxa"/>
            <w:shd w:val="clear" w:color="auto" w:fill="auto"/>
          </w:tcPr>
          <w:p w14:paraId="0C0921DB" w14:textId="30A362BB" w:rsidR="00757AA4" w:rsidRPr="00DE6FA7" w:rsidRDefault="00757AA4" w:rsidP="00E720F4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 w:rsidRPr="00DE6FA7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POT max =</w:t>
            </w:r>
          </w:p>
        </w:tc>
        <w:tc>
          <w:tcPr>
            <w:tcW w:w="3096" w:type="dxa"/>
            <w:shd w:val="clear" w:color="auto" w:fill="auto"/>
          </w:tcPr>
          <w:p w14:paraId="55647E70" w14:textId="2EAB747A" w:rsidR="00757AA4" w:rsidRPr="00DE6FA7" w:rsidRDefault="00757AA4" w:rsidP="00E720F4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14:paraId="0B536B27" w14:textId="63A2A6B9" w:rsidR="00757AA4" w:rsidRPr="00DE6FA7" w:rsidRDefault="00854F5A" w:rsidP="00C609BD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35</w:t>
            </w:r>
            <w:r w:rsidR="00A5170F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%</w:t>
            </w:r>
            <w:r w:rsidR="003D28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 xml:space="preserve"> </w:t>
            </w:r>
          </w:p>
        </w:tc>
      </w:tr>
      <w:tr w:rsidR="00757AA4" w:rsidRPr="00DE6FA7" w14:paraId="53141AB6" w14:textId="77777777" w:rsidTr="00D4232A">
        <w:tc>
          <w:tcPr>
            <w:tcW w:w="4536" w:type="dxa"/>
            <w:shd w:val="clear" w:color="auto" w:fill="auto"/>
          </w:tcPr>
          <w:p w14:paraId="01D6C40C" w14:textId="77777777" w:rsidR="00757AA4" w:rsidRPr="00DE6FA7" w:rsidRDefault="00757AA4" w:rsidP="00E720F4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 w:rsidRPr="00DE6FA7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CUT max =</w:t>
            </w:r>
          </w:p>
        </w:tc>
        <w:tc>
          <w:tcPr>
            <w:tcW w:w="3096" w:type="dxa"/>
            <w:shd w:val="clear" w:color="auto" w:fill="auto"/>
          </w:tcPr>
          <w:p w14:paraId="272BB556" w14:textId="44FF1A12" w:rsidR="00757AA4" w:rsidRPr="00DE6FA7" w:rsidRDefault="00757AA4" w:rsidP="00E720F4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14:paraId="52D867D4" w14:textId="132C0FD6" w:rsidR="00757AA4" w:rsidRPr="00DE6FA7" w:rsidRDefault="00854F5A" w:rsidP="000316BF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1,00</w:t>
            </w:r>
          </w:p>
        </w:tc>
      </w:tr>
      <w:tr w:rsidR="00757AA4" w:rsidRPr="00DE6FA7" w14:paraId="07E4C185" w14:textId="77777777" w:rsidTr="00D4232A">
        <w:tc>
          <w:tcPr>
            <w:tcW w:w="4536" w:type="dxa"/>
            <w:shd w:val="clear" w:color="auto" w:fill="auto"/>
          </w:tcPr>
          <w:p w14:paraId="4551AB22" w14:textId="75E0608A" w:rsidR="00757AA4" w:rsidRPr="00DE6FA7" w:rsidRDefault="00757AA4" w:rsidP="00D4232A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 w:rsidRPr="00DE6FA7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 xml:space="preserve">retragerea minimă faţă de aliniament </w:t>
            </w:r>
          </w:p>
        </w:tc>
        <w:tc>
          <w:tcPr>
            <w:tcW w:w="3096" w:type="dxa"/>
            <w:shd w:val="clear" w:color="auto" w:fill="auto"/>
          </w:tcPr>
          <w:p w14:paraId="691F0A38" w14:textId="77777777" w:rsidR="00757AA4" w:rsidRPr="00DE6FA7" w:rsidRDefault="00757AA4" w:rsidP="00E720F4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14:paraId="66D8027F" w14:textId="3F635F9A" w:rsidR="00757AA4" w:rsidRPr="00DE6FA7" w:rsidRDefault="00E61184" w:rsidP="00DC0255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Conform planşei</w:t>
            </w:r>
            <w:r w:rsidR="00F85A39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U02</w:t>
            </w:r>
            <w:r w:rsidR="00427112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-Reglementări urbanistice-zonificare și regulamentul local de urbanism al PUZ-ului</w:t>
            </w:r>
          </w:p>
        </w:tc>
      </w:tr>
      <w:tr w:rsidR="00757AA4" w:rsidRPr="00DE6FA7" w14:paraId="75367510" w14:textId="77777777" w:rsidTr="00D4232A">
        <w:tc>
          <w:tcPr>
            <w:tcW w:w="4536" w:type="dxa"/>
            <w:shd w:val="clear" w:color="auto" w:fill="auto"/>
          </w:tcPr>
          <w:p w14:paraId="1925B75C" w14:textId="2F310327" w:rsidR="00757AA4" w:rsidRPr="00DE6FA7" w:rsidRDefault="00757AA4" w:rsidP="00D4232A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 w:rsidRPr="00DE6FA7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 xml:space="preserve">retrageri minime faţă de limitele </w:t>
            </w:r>
            <w:r w:rsidR="00D4232A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laterale</w:t>
            </w:r>
          </w:p>
        </w:tc>
        <w:tc>
          <w:tcPr>
            <w:tcW w:w="3096" w:type="dxa"/>
            <w:shd w:val="clear" w:color="auto" w:fill="auto"/>
          </w:tcPr>
          <w:p w14:paraId="56F81186" w14:textId="77777777" w:rsidR="00757AA4" w:rsidRPr="00DE6FA7" w:rsidRDefault="00757AA4" w:rsidP="00E720F4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14:paraId="05C51800" w14:textId="625760F9" w:rsidR="00757AA4" w:rsidRPr="00DE6FA7" w:rsidRDefault="00427112" w:rsidP="00DC0255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Conform planşei 3-Reglementări urbanistice-zonificare și regulamentul local de urbanism al PUZ-</w:t>
            </w: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lastRenderedPageBreak/>
              <w:t>ului</w:t>
            </w:r>
          </w:p>
        </w:tc>
      </w:tr>
      <w:tr w:rsidR="00757AA4" w:rsidRPr="00DE6FA7" w14:paraId="0038A651" w14:textId="77777777" w:rsidTr="00D4232A">
        <w:tc>
          <w:tcPr>
            <w:tcW w:w="4536" w:type="dxa"/>
            <w:shd w:val="clear" w:color="auto" w:fill="auto"/>
          </w:tcPr>
          <w:p w14:paraId="4535E870" w14:textId="77777777" w:rsidR="00757AA4" w:rsidRPr="00DE6FA7" w:rsidRDefault="00757AA4" w:rsidP="00E720F4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 w:rsidRPr="00DE6FA7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lastRenderedPageBreak/>
              <w:t>circulaţii şi accese</w:t>
            </w:r>
          </w:p>
        </w:tc>
        <w:tc>
          <w:tcPr>
            <w:tcW w:w="3096" w:type="dxa"/>
            <w:shd w:val="clear" w:color="auto" w:fill="auto"/>
          </w:tcPr>
          <w:p w14:paraId="4022F3D1" w14:textId="77777777" w:rsidR="00757AA4" w:rsidRPr="00DE6FA7" w:rsidRDefault="00757AA4" w:rsidP="00E720F4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highlight w:val="lightGray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14:paraId="17F07EAE" w14:textId="58C54DAA" w:rsidR="00757AA4" w:rsidRPr="00DE6FA7" w:rsidRDefault="00603068" w:rsidP="00C82E5A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D</w:t>
            </w:r>
            <w:r w:rsidR="00CF38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in</w:t>
            </w: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 xml:space="preserve"> </w:t>
            </w:r>
            <w:r w:rsidR="00DC0255" w:rsidRPr="000316BF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 xml:space="preserve"> </w:t>
            </w:r>
            <w:bookmarkStart w:id="8" w:name="_Hlk104285426"/>
            <w:r w:rsidR="00652A72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str</w:t>
            </w:r>
            <w:r w:rsidR="00DC0255" w:rsidRPr="000316BF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 xml:space="preserve">. </w:t>
            </w:r>
            <w:r w:rsidR="00F85A39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 xml:space="preserve"> </w:t>
            </w:r>
            <w:r w:rsidR="00F85A39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Dunării</w:t>
            </w:r>
            <w:r w:rsidR="00F85A39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 xml:space="preserve"> </w:t>
            </w:r>
            <w:bookmarkEnd w:id="8"/>
          </w:p>
        </w:tc>
      </w:tr>
      <w:tr w:rsidR="00757AA4" w:rsidRPr="00DE6FA7" w14:paraId="5A20E1E0" w14:textId="77777777" w:rsidTr="00D4232A">
        <w:tc>
          <w:tcPr>
            <w:tcW w:w="4536" w:type="dxa"/>
            <w:shd w:val="clear" w:color="auto" w:fill="auto"/>
          </w:tcPr>
          <w:p w14:paraId="18512162" w14:textId="77777777" w:rsidR="00757AA4" w:rsidRPr="00DE6FA7" w:rsidRDefault="00757AA4" w:rsidP="00E720F4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 w:rsidRPr="00DE6FA7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echipare tehnico-edilitară</w:t>
            </w:r>
          </w:p>
        </w:tc>
        <w:tc>
          <w:tcPr>
            <w:tcW w:w="3096" w:type="dxa"/>
            <w:shd w:val="clear" w:color="auto" w:fill="auto"/>
          </w:tcPr>
          <w:p w14:paraId="7B7A69AB" w14:textId="77777777" w:rsidR="00757AA4" w:rsidRPr="00DE6FA7" w:rsidRDefault="00757AA4" w:rsidP="00E720F4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highlight w:val="lightGray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14:paraId="2234AEC1" w14:textId="0999372A" w:rsidR="00A04862" w:rsidRPr="00A04862" w:rsidRDefault="00A52F2D" w:rsidP="00652A72">
            <w:pPr>
              <w:spacing w:after="0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 xml:space="preserve">Conform planşei  </w:t>
            </w:r>
            <w:r w:rsidR="00F85A39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Ed 01</w:t>
            </w:r>
            <w:r w:rsidR="00427112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-</w:t>
            </w:r>
            <w:r w:rsidR="00F51B88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 xml:space="preserve"> </w:t>
            </w:r>
            <w:r w:rsidR="00652A72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echipare</w:t>
            </w:r>
            <w:r w:rsidR="00DC0255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 xml:space="preserve"> edilitar</w:t>
            </w:r>
            <w:r w:rsidR="00652A72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ă</w:t>
            </w:r>
            <w:r w:rsidR="00427112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 xml:space="preserve"> și regulamentul local de urbanism al PUZ-ului</w:t>
            </w:r>
          </w:p>
        </w:tc>
      </w:tr>
    </w:tbl>
    <w:p w14:paraId="3A863E52" w14:textId="77777777" w:rsidR="00757AA4" w:rsidRDefault="00757AA4" w:rsidP="00757AA4">
      <w:pPr>
        <w:spacing w:after="0" w:line="360" w:lineRule="auto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</w:p>
    <w:p w14:paraId="4B119180" w14:textId="77777777" w:rsidR="004C11E5" w:rsidRDefault="004C11E5" w:rsidP="00757AA4">
      <w:pPr>
        <w:spacing w:after="0" w:line="360" w:lineRule="auto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</w:p>
    <w:p w14:paraId="7C07C0CD" w14:textId="3E5F2BB5" w:rsidR="00757AA4" w:rsidRPr="000E159A" w:rsidRDefault="00757AA4" w:rsidP="00652A72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  <w:r w:rsidRPr="009B28FF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În urma şedinţei Comisiei tehnice de amenajare a terit</w:t>
      </w:r>
      <w:r>
        <w:rPr>
          <w:rFonts w:ascii="Arial" w:eastAsia="Times New Roman" w:hAnsi="Arial" w:cs="Arial"/>
          <w:color w:val="333333"/>
          <w:sz w:val="23"/>
          <w:szCs w:val="23"/>
          <w:lang w:eastAsia="ro-RO"/>
        </w:rPr>
        <w:t>oriului şi urbanism din data de</w:t>
      </w:r>
      <w:r w:rsidR="0044213A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 </w:t>
      </w:r>
      <w:r w:rsidR="00F85A39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02</w:t>
      </w:r>
      <w:r w:rsidR="006A7F03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.</w:t>
      </w:r>
      <w:r w:rsidR="00F85A39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09</w:t>
      </w:r>
      <w:r w:rsidR="006A7F03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.</w:t>
      </w:r>
      <w:r w:rsidR="00F51B88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202</w:t>
      </w:r>
      <w:r w:rsidR="00652A72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2</w:t>
      </w:r>
      <w:r w:rsidR="006D1504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 </w:t>
      </w:r>
      <w:r w:rsidRPr="009B28FF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se avizează favorabil Planul urbanistic zonal şi </w:t>
      </w:r>
      <w:r w:rsidRPr="000E159A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Regulamentul local de urbanism aferent ace</w:t>
      </w:r>
      <w:r w:rsidR="003872EC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stuia.</w:t>
      </w:r>
    </w:p>
    <w:p w14:paraId="507C687D" w14:textId="001895A8" w:rsidR="00757AA4" w:rsidRPr="003872EC" w:rsidRDefault="00757AA4" w:rsidP="00652A72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  <w:r w:rsidRPr="003872EC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 </w:t>
      </w:r>
      <w:r w:rsidR="00427112">
        <w:rPr>
          <w:rFonts w:ascii="Arial" w:eastAsia="Times New Roman" w:hAnsi="Arial" w:cs="Arial"/>
          <w:color w:val="333333"/>
          <w:sz w:val="23"/>
          <w:szCs w:val="23"/>
          <w:lang w:eastAsia="ro-RO"/>
        </w:rPr>
        <w:tab/>
      </w:r>
      <w:r w:rsidRPr="003872EC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Prezentul aviz este valabil numai împreună cu planşa de reglementări anexată şi vizată spre neschimbare. </w:t>
      </w:r>
    </w:p>
    <w:p w14:paraId="4FC17287" w14:textId="77777777" w:rsidR="00757AA4" w:rsidRPr="009B28FF" w:rsidRDefault="00757AA4" w:rsidP="00427112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  <w:r w:rsidRPr="009B28FF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Elaboratorul şi beneficiarul P.U.Z. răspund pentru exactitatea datelor şi veridicitatea înscrisurilor cuprinse în P.U.Z. care face obiectul prezentului aviz, în conformitate cu art. 63 alin. (2) </w:t>
      </w:r>
      <w:hyperlink r:id="rId7" w:anchor="p-42337395" w:tgtFrame="_blank" w:history="1">
        <w:r w:rsidRPr="009B28FF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o-RO"/>
          </w:rPr>
          <w:t>lit. g)</w:t>
        </w:r>
      </w:hyperlink>
      <w:r w:rsidRPr="009B28FF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 din Legea </w:t>
      </w:r>
      <w:hyperlink r:id="rId8" w:tgtFrame="_blank" w:history="1">
        <w:r w:rsidRPr="009B28FF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o-RO"/>
          </w:rPr>
          <w:t>nr. 350/2001</w:t>
        </w:r>
      </w:hyperlink>
      <w:r w:rsidRPr="009B28FF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 privind amenajarea teritoriului şi urbanismul, cu modificările şi completările ulterioare. </w:t>
      </w:r>
    </w:p>
    <w:p w14:paraId="4B538D31" w14:textId="77777777" w:rsidR="00757AA4" w:rsidRPr="009B28FF" w:rsidRDefault="00757AA4" w:rsidP="00427112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  <w:r w:rsidRPr="009B28FF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Prezentul aviz este un aviz tehnic şi poate fi folosit numai în scopul aprobării P.U.Z. </w:t>
      </w:r>
    </w:p>
    <w:p w14:paraId="5F5C7D12" w14:textId="77777777" w:rsidR="00757AA4" w:rsidRDefault="00757AA4" w:rsidP="00427112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  <w:r w:rsidRPr="009B28FF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Documentaţia tehnică pentru autorizarea executării lucrărilor de construire (DTAC) se poate întocmi numai după aprobarea P.U.Z. şi cu obligativitatea respectării întocmai a prevederilor acestuia. </w:t>
      </w:r>
    </w:p>
    <w:p w14:paraId="7A37076F" w14:textId="77777777" w:rsidR="004C11E5" w:rsidRDefault="004C11E5" w:rsidP="00757AA4">
      <w:pPr>
        <w:spacing w:after="0" w:line="360" w:lineRule="auto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</w:p>
    <w:p w14:paraId="2C251CBE" w14:textId="77777777" w:rsidR="004C11E5" w:rsidRPr="009B28FF" w:rsidRDefault="004C11E5" w:rsidP="00757AA4">
      <w:pPr>
        <w:spacing w:after="0" w:line="360" w:lineRule="auto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</w:p>
    <w:p w14:paraId="26CC82C3" w14:textId="77777777" w:rsidR="00757AA4" w:rsidRPr="00DE6FA7" w:rsidRDefault="00757AA4" w:rsidP="00757AA4">
      <w:pPr>
        <w:spacing w:after="0"/>
        <w:rPr>
          <w:vanish/>
        </w:rPr>
      </w:pPr>
    </w:p>
    <w:tbl>
      <w:tblPr>
        <w:tblpPr w:leftFromText="180" w:rightFromText="180" w:vertAnchor="text" w:horzAnchor="page" w:tblpX="6976" w:tblpY="-100"/>
        <w:tblOverlap w:val="never"/>
        <w:tblW w:w="27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"/>
        <w:gridCol w:w="2783"/>
      </w:tblGrid>
      <w:tr w:rsidR="00757AA4" w:rsidRPr="005566D9" w14:paraId="72EFA875" w14:textId="77777777" w:rsidTr="00E720F4">
        <w:trPr>
          <w:trHeight w:val="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C12F3C" w14:textId="77777777" w:rsidR="00757AA4" w:rsidRPr="005566D9" w:rsidRDefault="00757AA4" w:rsidP="00E720F4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"/>
                <w:szCs w:val="23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3DD3B6" w14:textId="77777777" w:rsidR="00757AA4" w:rsidRPr="005566D9" w:rsidRDefault="00757AA4" w:rsidP="00E720F4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"/>
                <w:szCs w:val="23"/>
                <w:lang w:eastAsia="ro-RO"/>
              </w:rPr>
            </w:pPr>
          </w:p>
        </w:tc>
      </w:tr>
      <w:tr w:rsidR="00757AA4" w:rsidRPr="005566D9" w14:paraId="21F78400" w14:textId="77777777" w:rsidTr="00E720F4">
        <w:trPr>
          <w:trHeight w:val="78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1E8B4F" w14:textId="77777777" w:rsidR="00757AA4" w:rsidRPr="005566D9" w:rsidRDefault="00757AA4" w:rsidP="00E720F4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E9E3CF" w14:textId="79965F3C" w:rsidR="00757AA4" w:rsidRPr="005566D9" w:rsidRDefault="00757AA4" w:rsidP="00E720F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 w:rsidRPr="005566D9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Arhitect-şef***),</w:t>
            </w:r>
            <w:r w:rsidRPr="005566D9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br/>
            </w:r>
            <w:r w:rsidR="00603068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Arh. Burgye Ştefan</w:t>
            </w:r>
          </w:p>
          <w:p w14:paraId="24D5324D" w14:textId="77777777" w:rsidR="00757AA4" w:rsidRPr="005566D9" w:rsidRDefault="00757AA4" w:rsidP="00E720F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 w:rsidRPr="005566D9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_____________</w:t>
            </w:r>
            <w:r w:rsidRPr="005566D9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br/>
            </w:r>
            <w:r w:rsidRPr="005566D9">
              <w:rPr>
                <w:rFonts w:ascii="Arial" w:eastAsia="Times New Roman" w:hAnsi="Arial" w:cs="Arial"/>
                <w:color w:val="333333"/>
                <w:sz w:val="16"/>
                <w:szCs w:val="16"/>
                <w:lang w:eastAsia="ro-RO"/>
              </w:rPr>
              <w:t>(numele, prenumele şi semnătura)</w:t>
            </w:r>
          </w:p>
        </w:tc>
      </w:tr>
    </w:tbl>
    <w:p w14:paraId="2F8FA72D" w14:textId="77777777" w:rsidR="00757AA4" w:rsidRDefault="00757AA4" w:rsidP="00757AA4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vertAlign w:val="superscript"/>
          <w:lang w:eastAsia="ro-RO"/>
        </w:rPr>
      </w:pPr>
    </w:p>
    <w:p w14:paraId="350D4583" w14:textId="77777777" w:rsidR="00757AA4" w:rsidRDefault="00757AA4" w:rsidP="00757AA4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vertAlign w:val="superscript"/>
          <w:lang w:eastAsia="ro-RO"/>
        </w:rPr>
      </w:pPr>
    </w:p>
    <w:p w14:paraId="59307619" w14:textId="77777777" w:rsidR="00757AA4" w:rsidRDefault="00757AA4" w:rsidP="00757AA4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vertAlign w:val="superscript"/>
          <w:lang w:eastAsia="ro-RO"/>
        </w:rPr>
      </w:pPr>
    </w:p>
    <w:p w14:paraId="332F902C" w14:textId="77777777" w:rsidR="00757AA4" w:rsidRDefault="00757AA4" w:rsidP="00757AA4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vertAlign w:val="superscript"/>
          <w:lang w:eastAsia="ro-RO"/>
        </w:rPr>
      </w:pPr>
    </w:p>
    <w:p w14:paraId="42BAC1D3" w14:textId="77777777" w:rsidR="00757AA4" w:rsidRDefault="00757AA4" w:rsidP="00757AA4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vertAlign w:val="superscript"/>
          <w:lang w:eastAsia="ro-RO"/>
        </w:rPr>
      </w:pPr>
    </w:p>
    <w:p w14:paraId="11AA8D54" w14:textId="15A877A1" w:rsidR="00127247" w:rsidRDefault="00127247"/>
    <w:p w14:paraId="7B020B37" w14:textId="187531DF" w:rsidR="00E72177" w:rsidRDefault="00E72177"/>
    <w:p w14:paraId="17FDD6E7" w14:textId="002A225B" w:rsidR="00E72177" w:rsidRDefault="00E72177"/>
    <w:p w14:paraId="6B74A6A4" w14:textId="55E5FAA2" w:rsidR="00E72177" w:rsidRDefault="00E72177"/>
    <w:p w14:paraId="72CCF16A" w14:textId="3B56642C" w:rsidR="00F85A39" w:rsidRDefault="00F85A39"/>
    <w:p w14:paraId="7C4DBEC7" w14:textId="77777777" w:rsidR="00F85A39" w:rsidRDefault="00F85A39"/>
    <w:p w14:paraId="4522CBB7" w14:textId="62EE1102" w:rsidR="00E72177" w:rsidRDefault="00E72177"/>
    <w:p w14:paraId="620F5849" w14:textId="4D301BFB" w:rsidR="00E72177" w:rsidRPr="00F85A39" w:rsidRDefault="00E72177">
      <w:pPr>
        <w:rPr>
          <w:rFonts w:ascii="Arial" w:hAnsi="Arial" w:cs="Arial"/>
          <w:sz w:val="20"/>
          <w:szCs w:val="20"/>
        </w:rPr>
      </w:pPr>
      <w:proofErr w:type="spellStart"/>
      <w:r w:rsidRPr="00F85A39">
        <w:rPr>
          <w:rFonts w:ascii="Arial" w:hAnsi="Arial" w:cs="Arial"/>
          <w:sz w:val="20"/>
          <w:szCs w:val="20"/>
          <w:lang w:val="en-US"/>
        </w:rPr>
        <w:t>Întocmit</w:t>
      </w:r>
      <w:proofErr w:type="spellEnd"/>
      <w:r w:rsidRPr="00F85A39">
        <w:rPr>
          <w:rFonts w:ascii="Arial" w:hAnsi="Arial" w:cs="Arial"/>
          <w:sz w:val="20"/>
          <w:szCs w:val="20"/>
          <w:lang w:val="en-US"/>
        </w:rPr>
        <w:t>/ Red /R.R.T.</w:t>
      </w:r>
    </w:p>
    <w:sectPr w:rsidR="00E72177" w:rsidRPr="00F85A3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9C685" w14:textId="77777777" w:rsidR="000F7721" w:rsidRDefault="000F7721" w:rsidP="00F1608F">
      <w:pPr>
        <w:spacing w:after="0" w:line="240" w:lineRule="auto"/>
      </w:pPr>
      <w:r>
        <w:separator/>
      </w:r>
    </w:p>
  </w:endnote>
  <w:endnote w:type="continuationSeparator" w:id="0">
    <w:p w14:paraId="6EF4B521" w14:textId="77777777" w:rsidR="000F7721" w:rsidRDefault="000F7721" w:rsidP="00F16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17578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4CD124" w14:textId="6E1C241A" w:rsidR="00F1608F" w:rsidRDefault="00F1608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40C3DF" w14:textId="77777777" w:rsidR="00F1608F" w:rsidRDefault="00F160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A6E18" w14:textId="77777777" w:rsidR="000F7721" w:rsidRDefault="000F7721" w:rsidP="00F1608F">
      <w:pPr>
        <w:spacing w:after="0" w:line="240" w:lineRule="auto"/>
      </w:pPr>
      <w:r>
        <w:separator/>
      </w:r>
    </w:p>
  </w:footnote>
  <w:footnote w:type="continuationSeparator" w:id="0">
    <w:p w14:paraId="7FC3CBAF" w14:textId="77777777" w:rsidR="000F7721" w:rsidRDefault="000F7721" w:rsidP="00F160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B6C23"/>
    <w:multiLevelType w:val="hybridMultilevel"/>
    <w:tmpl w:val="91144BD6"/>
    <w:lvl w:ilvl="0" w:tplc="D6E47BC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0641C"/>
    <w:multiLevelType w:val="hybridMultilevel"/>
    <w:tmpl w:val="BBF42418"/>
    <w:lvl w:ilvl="0" w:tplc="700A99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7318924">
    <w:abstractNumId w:val="0"/>
  </w:num>
  <w:num w:numId="2" w16cid:durableId="2229834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7AA4"/>
    <w:rsid w:val="000316BF"/>
    <w:rsid w:val="0003438B"/>
    <w:rsid w:val="00050774"/>
    <w:rsid w:val="000874ED"/>
    <w:rsid w:val="000B5B56"/>
    <w:rsid w:val="000B6DD5"/>
    <w:rsid w:val="000C66FA"/>
    <w:rsid w:val="000F7721"/>
    <w:rsid w:val="00122947"/>
    <w:rsid w:val="001248C8"/>
    <w:rsid w:val="00127247"/>
    <w:rsid w:val="00140146"/>
    <w:rsid w:val="001607F9"/>
    <w:rsid w:val="001C3D8F"/>
    <w:rsid w:val="00254013"/>
    <w:rsid w:val="00272F71"/>
    <w:rsid w:val="00275004"/>
    <w:rsid w:val="002867F7"/>
    <w:rsid w:val="002D454C"/>
    <w:rsid w:val="00301174"/>
    <w:rsid w:val="00341BC4"/>
    <w:rsid w:val="00342E30"/>
    <w:rsid w:val="003433C4"/>
    <w:rsid w:val="00354819"/>
    <w:rsid w:val="00360D80"/>
    <w:rsid w:val="00373BDF"/>
    <w:rsid w:val="003872EC"/>
    <w:rsid w:val="00397B2C"/>
    <w:rsid w:val="003D285C"/>
    <w:rsid w:val="00427112"/>
    <w:rsid w:val="00431EB5"/>
    <w:rsid w:val="0044213A"/>
    <w:rsid w:val="004645ED"/>
    <w:rsid w:val="0048039C"/>
    <w:rsid w:val="004C11E5"/>
    <w:rsid w:val="004E5534"/>
    <w:rsid w:val="004E7AD2"/>
    <w:rsid w:val="005120F9"/>
    <w:rsid w:val="00522443"/>
    <w:rsid w:val="00530569"/>
    <w:rsid w:val="00563F50"/>
    <w:rsid w:val="00603068"/>
    <w:rsid w:val="00614174"/>
    <w:rsid w:val="006322C6"/>
    <w:rsid w:val="00632CCA"/>
    <w:rsid w:val="0064189A"/>
    <w:rsid w:val="00652A72"/>
    <w:rsid w:val="00652D00"/>
    <w:rsid w:val="006A5982"/>
    <w:rsid w:val="006A7F03"/>
    <w:rsid w:val="006D1504"/>
    <w:rsid w:val="006F56EE"/>
    <w:rsid w:val="00705D4C"/>
    <w:rsid w:val="00757AA4"/>
    <w:rsid w:val="007834D5"/>
    <w:rsid w:val="007A68D7"/>
    <w:rsid w:val="007F6B25"/>
    <w:rsid w:val="00824333"/>
    <w:rsid w:val="00831214"/>
    <w:rsid w:val="00832969"/>
    <w:rsid w:val="00854F5A"/>
    <w:rsid w:val="00904A07"/>
    <w:rsid w:val="00905655"/>
    <w:rsid w:val="00911BE0"/>
    <w:rsid w:val="00914C86"/>
    <w:rsid w:val="009328D0"/>
    <w:rsid w:val="009B309A"/>
    <w:rsid w:val="009D6C60"/>
    <w:rsid w:val="00A04862"/>
    <w:rsid w:val="00A5170F"/>
    <w:rsid w:val="00A52F2D"/>
    <w:rsid w:val="00A61990"/>
    <w:rsid w:val="00A6410E"/>
    <w:rsid w:val="00A80EF7"/>
    <w:rsid w:val="00A83675"/>
    <w:rsid w:val="00A84582"/>
    <w:rsid w:val="00AB0A55"/>
    <w:rsid w:val="00AC07F1"/>
    <w:rsid w:val="00AC79EA"/>
    <w:rsid w:val="00B0509B"/>
    <w:rsid w:val="00B81B99"/>
    <w:rsid w:val="00BD221A"/>
    <w:rsid w:val="00C15E8C"/>
    <w:rsid w:val="00C337CF"/>
    <w:rsid w:val="00C45736"/>
    <w:rsid w:val="00C609BD"/>
    <w:rsid w:val="00C61143"/>
    <w:rsid w:val="00C82E5A"/>
    <w:rsid w:val="00CF382E"/>
    <w:rsid w:val="00D24314"/>
    <w:rsid w:val="00D258B0"/>
    <w:rsid w:val="00D34506"/>
    <w:rsid w:val="00D4232A"/>
    <w:rsid w:val="00D52FE6"/>
    <w:rsid w:val="00D5308D"/>
    <w:rsid w:val="00D65719"/>
    <w:rsid w:val="00D72A60"/>
    <w:rsid w:val="00DA15CB"/>
    <w:rsid w:val="00DC0255"/>
    <w:rsid w:val="00DC6275"/>
    <w:rsid w:val="00DE2130"/>
    <w:rsid w:val="00E0781C"/>
    <w:rsid w:val="00E40C1C"/>
    <w:rsid w:val="00E57871"/>
    <w:rsid w:val="00E61184"/>
    <w:rsid w:val="00E72177"/>
    <w:rsid w:val="00E72576"/>
    <w:rsid w:val="00E86BEC"/>
    <w:rsid w:val="00E910C2"/>
    <w:rsid w:val="00E9760F"/>
    <w:rsid w:val="00EC3FEF"/>
    <w:rsid w:val="00EE44DE"/>
    <w:rsid w:val="00EE7758"/>
    <w:rsid w:val="00F15155"/>
    <w:rsid w:val="00F1608F"/>
    <w:rsid w:val="00F26C59"/>
    <w:rsid w:val="00F30ABB"/>
    <w:rsid w:val="00F33F32"/>
    <w:rsid w:val="00F363F2"/>
    <w:rsid w:val="00F51B88"/>
    <w:rsid w:val="00F75C41"/>
    <w:rsid w:val="00F85A39"/>
    <w:rsid w:val="00F9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86E84"/>
  <w15:docId w15:val="{35A51AF3-6618-4A4A-B2EE-D1E822666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AA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">
    <w:name w:val="a_l"/>
    <w:basedOn w:val="Normal"/>
    <w:rsid w:val="00757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ListParagraph">
    <w:name w:val="List Paragraph"/>
    <w:basedOn w:val="Normal"/>
    <w:uiPriority w:val="34"/>
    <w:qFormat/>
    <w:rsid w:val="003872EC"/>
    <w:pPr>
      <w:ind w:left="720"/>
      <w:contextualSpacing/>
    </w:pPr>
  </w:style>
  <w:style w:type="character" w:customStyle="1" w:styleId="Heading2">
    <w:name w:val="Heading #2_"/>
    <w:link w:val="Heading20"/>
    <w:rsid w:val="00652D00"/>
    <w:rPr>
      <w:rFonts w:eastAsia="Arial Unicode MS"/>
      <w:b/>
      <w:bCs/>
      <w:sz w:val="24"/>
      <w:szCs w:val="24"/>
      <w:shd w:val="clear" w:color="auto" w:fill="FFFFFF"/>
      <w:lang w:eastAsia="ro-RO"/>
    </w:rPr>
  </w:style>
  <w:style w:type="paragraph" w:customStyle="1" w:styleId="Heading20">
    <w:name w:val="Heading #2"/>
    <w:basedOn w:val="Normal"/>
    <w:link w:val="Heading2"/>
    <w:rsid w:val="00652D00"/>
    <w:pPr>
      <w:shd w:val="clear" w:color="auto" w:fill="FFFFFF"/>
      <w:spacing w:before="60" w:after="600" w:line="240" w:lineRule="atLeast"/>
      <w:outlineLvl w:val="1"/>
    </w:pPr>
    <w:rPr>
      <w:rFonts w:asciiTheme="minorHAnsi" w:eastAsia="Arial Unicode MS" w:hAnsiTheme="minorHAnsi" w:cstheme="minorBidi"/>
      <w:b/>
      <w:bCs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56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60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08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160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08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1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e5.ro/Gratuit/gmztknju/legea-nr-350-2001-privind-amenajarea-teritoriului-si-urbanismul?pid=&amp;d=2016-03-2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ge5.ro/Gratuit/gmztknju/legea-nr-350-2001-privind-amenajarea-teritoriului-si-urbanismul?pid=42337395&amp;d=2016-03-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Primarie</Company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Roman</dc:creator>
  <cp:lastModifiedBy>Razvan Rares Teodorescu</cp:lastModifiedBy>
  <cp:revision>16</cp:revision>
  <cp:lastPrinted>2022-09-06T10:57:00Z</cp:lastPrinted>
  <dcterms:created xsi:type="dcterms:W3CDTF">2021-06-15T10:58:00Z</dcterms:created>
  <dcterms:modified xsi:type="dcterms:W3CDTF">2022-09-06T12:40:00Z</dcterms:modified>
</cp:coreProperties>
</file>