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A01" w:rsidRDefault="00DD2A01" w:rsidP="00483D59">
      <w:pPr>
        <w:autoSpaceDE w:val="0"/>
        <w:autoSpaceDN w:val="0"/>
        <w:adjustRightInd w:val="0"/>
        <w:ind w:right="-720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Municipiul</w:t>
      </w:r>
      <w:proofErr w:type="spellEnd"/>
      <w:r>
        <w:rPr>
          <w:b/>
          <w:bCs/>
          <w:sz w:val="28"/>
          <w:szCs w:val="28"/>
          <w:u w:val="single"/>
        </w:rPr>
        <w:t xml:space="preserve"> Satu Mare </w:t>
      </w:r>
    </w:p>
    <w:p w:rsidR="00483D59" w:rsidRPr="00483D59" w:rsidRDefault="00483D59" w:rsidP="00DD2A01">
      <w:pPr>
        <w:autoSpaceDE w:val="0"/>
        <w:autoSpaceDN w:val="0"/>
        <w:adjustRightInd w:val="0"/>
        <w:ind w:left="6480" w:right="-720" w:firstLine="720"/>
        <w:rPr>
          <w:b/>
          <w:bCs/>
          <w:sz w:val="28"/>
          <w:szCs w:val="28"/>
          <w:u w:val="single"/>
        </w:rPr>
      </w:pPr>
      <w:proofErr w:type="spellStart"/>
      <w:r w:rsidRPr="00483D59">
        <w:rPr>
          <w:b/>
          <w:bCs/>
          <w:sz w:val="28"/>
          <w:szCs w:val="28"/>
          <w:u w:val="single"/>
        </w:rPr>
        <w:t>Anexa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nr. </w:t>
      </w:r>
      <w:proofErr w:type="gramStart"/>
      <w:r w:rsidRPr="00483D59">
        <w:rPr>
          <w:b/>
          <w:bCs/>
          <w:sz w:val="28"/>
          <w:szCs w:val="28"/>
          <w:u w:val="single"/>
        </w:rPr>
        <w:t>7  la</w:t>
      </w:r>
      <w:proofErr w:type="gram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Regulamentul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de </w:t>
      </w:r>
      <w:proofErr w:type="spellStart"/>
      <w:r w:rsidRPr="00483D59">
        <w:rPr>
          <w:b/>
          <w:bCs/>
          <w:sz w:val="28"/>
          <w:szCs w:val="28"/>
          <w:u w:val="single"/>
        </w:rPr>
        <w:t>funcţionare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al </w:t>
      </w:r>
      <w:proofErr w:type="spellStart"/>
      <w:r w:rsidRPr="00483D59">
        <w:rPr>
          <w:b/>
          <w:bCs/>
          <w:sz w:val="28"/>
          <w:szCs w:val="28"/>
          <w:u w:val="single"/>
        </w:rPr>
        <w:t>sistemului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privind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controlul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483D59">
        <w:rPr>
          <w:b/>
          <w:bCs/>
          <w:sz w:val="28"/>
          <w:szCs w:val="28"/>
          <w:u w:val="single"/>
        </w:rPr>
        <w:t>limitarea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şi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taxarea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staţionării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în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municipiul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Satu Mare , </w:t>
      </w:r>
      <w:proofErr w:type="spellStart"/>
      <w:r w:rsidRPr="00483D59">
        <w:rPr>
          <w:b/>
          <w:bCs/>
          <w:sz w:val="28"/>
          <w:szCs w:val="28"/>
          <w:u w:val="single"/>
        </w:rPr>
        <w:t>aprobat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3D59">
        <w:rPr>
          <w:b/>
          <w:bCs/>
          <w:sz w:val="28"/>
          <w:szCs w:val="28"/>
          <w:u w:val="single"/>
        </w:rPr>
        <w:t>prin</w:t>
      </w:r>
      <w:proofErr w:type="spellEnd"/>
      <w:r w:rsidRPr="00483D59">
        <w:rPr>
          <w:b/>
          <w:bCs/>
          <w:sz w:val="28"/>
          <w:szCs w:val="28"/>
          <w:u w:val="single"/>
        </w:rPr>
        <w:t xml:space="preserve"> HCL nr........./............</w:t>
      </w:r>
    </w:p>
    <w:p w:rsidR="00043D7C" w:rsidRDefault="00483D59">
      <w:r>
        <w:lastRenderedPageBreak/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4019550" cy="8772525"/>
            <wp:effectExtent l="19050" t="0" r="0" b="0"/>
            <wp:docPr id="2" name="Picture 1" descr="contreven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eventi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D7C" w:rsidSect="00483D5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59"/>
    <w:rsid w:val="00043D7C"/>
    <w:rsid w:val="00483D59"/>
    <w:rsid w:val="007432B5"/>
    <w:rsid w:val="00D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E59D"/>
  <w15:docId w15:val="{2D9CADDB-2DF0-44E8-9AA7-C5B2DC0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215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g.chermes</dc:creator>
  <cp:keywords/>
  <dc:description/>
  <cp:lastModifiedBy>Angelica Lazarovici</cp:lastModifiedBy>
  <cp:revision>3</cp:revision>
  <dcterms:created xsi:type="dcterms:W3CDTF">2023-05-02T08:25:00Z</dcterms:created>
  <dcterms:modified xsi:type="dcterms:W3CDTF">2023-05-02T08:30:00Z</dcterms:modified>
</cp:coreProperties>
</file>